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49AD" w14:textId="0AD24623" w:rsidR="00933780" w:rsidRPr="004A5E25" w:rsidRDefault="002476FF" w:rsidP="0090485E">
      <w:pPr>
        <w:spacing w:after="0" w:line="240" w:lineRule="auto"/>
        <w:ind w:right="24"/>
        <w:rPr>
          <w:rFonts w:ascii="DecimaWE Rg" w:hAnsi="DecimaWE Rg"/>
          <w:b/>
          <w:bCs/>
          <w:sz w:val="28"/>
          <w:szCs w:val="28"/>
        </w:rPr>
      </w:pPr>
      <w:r>
        <w:rPr>
          <w:rFonts w:ascii="DecimaWE Rg" w:hAnsi="DecimaWE Rg"/>
          <w:b/>
          <w:bCs/>
          <w:sz w:val="28"/>
          <w:szCs w:val="28"/>
        </w:rPr>
        <w:t>S</w:t>
      </w:r>
      <w:r w:rsidR="00933780" w:rsidRPr="004A5E25">
        <w:rPr>
          <w:rFonts w:ascii="DecimaWE Rg" w:hAnsi="DecimaWE Rg"/>
          <w:b/>
          <w:bCs/>
          <w:sz w:val="28"/>
          <w:szCs w:val="28"/>
        </w:rPr>
        <w:t xml:space="preserve">RG06 – LEADER – ATTUAZIONE DELLE STRATEGIE DI SVILUPPO LOCALE </w:t>
      </w:r>
      <w:r w:rsidR="00933780" w:rsidRPr="00F21236">
        <w:rPr>
          <w:rFonts w:ascii="DecimaWE Rg" w:hAnsi="DecimaWE Rg"/>
          <w:b/>
          <w:bCs/>
          <w:sz w:val="28"/>
          <w:szCs w:val="28"/>
        </w:rPr>
        <w:t>DEL COMPLEMENTO PER LO SVILUPPO RURALE (CSR) DELLA REGIONE AUTONOMA FRIULI VENEZIA GIULIA AL PIANO STRATEGICO PAC 2023- 2027</w:t>
      </w:r>
    </w:p>
    <w:p w14:paraId="5F5C02C6" w14:textId="71661414" w:rsidR="00933780" w:rsidRPr="008A1FEB" w:rsidRDefault="002476FF" w:rsidP="0090485E">
      <w:pPr>
        <w:spacing w:after="0" w:line="240" w:lineRule="auto"/>
        <w:ind w:right="24"/>
        <w:rPr>
          <w:rFonts w:ascii="DecimaWE Rg" w:hAnsi="DecimaWE Rg"/>
          <w:b/>
          <w:bCs/>
          <w:sz w:val="28"/>
          <w:szCs w:val="28"/>
        </w:rPr>
      </w:pPr>
      <w:r>
        <w:rPr>
          <w:rFonts w:ascii="DecimaWE Rg" w:hAnsi="DecimaWE Rg"/>
          <w:b/>
          <w:bCs/>
          <w:sz w:val="28"/>
          <w:szCs w:val="28"/>
        </w:rPr>
        <w:t xml:space="preserve">BANDO PER L’ACCESSO </w:t>
      </w:r>
      <w:r w:rsidR="005F17D2" w:rsidRPr="004A5E25">
        <w:rPr>
          <w:rFonts w:ascii="DecimaWE Rg" w:hAnsi="DecimaWE Rg"/>
          <w:b/>
          <w:bCs/>
          <w:sz w:val="28"/>
          <w:szCs w:val="28"/>
        </w:rPr>
        <w:t>ALL</w:t>
      </w:r>
      <w:r w:rsidR="00933780" w:rsidRPr="004A5E25">
        <w:rPr>
          <w:rFonts w:ascii="DecimaWE Rg" w:hAnsi="DecimaWE Rg"/>
          <w:b/>
          <w:bCs/>
          <w:sz w:val="28"/>
          <w:szCs w:val="28"/>
        </w:rPr>
        <w:t>’INTERVENTO GAL “</w:t>
      </w:r>
      <w:bookmarkStart w:id="0" w:name="_Hlk177110780"/>
      <w:r w:rsidR="008A1FEB" w:rsidRPr="008A1FEB">
        <w:rPr>
          <w:rFonts w:ascii="DecimaWE Rg" w:hAnsi="DecimaWE Rg"/>
          <w:b/>
          <w:bCs/>
          <w:sz w:val="28"/>
          <w:szCs w:val="28"/>
        </w:rPr>
        <w:t>SUPPORTO E ATTIVAZIONE DI SERVIZI PER LA COMUNITÀ E IL TURISMO</w:t>
      </w:r>
      <w:bookmarkEnd w:id="0"/>
      <w:r w:rsidR="008A1FEB" w:rsidRPr="008A1FEB">
        <w:rPr>
          <w:rFonts w:ascii="DecimaWE Rg" w:hAnsi="DecimaWE Rg"/>
          <w:b/>
          <w:bCs/>
          <w:sz w:val="28"/>
          <w:szCs w:val="28"/>
        </w:rPr>
        <w:t xml:space="preserve">” </w:t>
      </w:r>
    </w:p>
    <w:p w14:paraId="2CF89821" w14:textId="77777777" w:rsidR="006C432B" w:rsidRDefault="006C432B" w:rsidP="0090485E">
      <w:pPr>
        <w:spacing w:after="0" w:line="240" w:lineRule="auto"/>
      </w:pPr>
    </w:p>
    <w:p w14:paraId="57F10686" w14:textId="096CF2D0" w:rsidR="00692FEE" w:rsidRDefault="006C432B" w:rsidP="008A1FEB">
      <w:pPr>
        <w:tabs>
          <w:tab w:val="left" w:pos="1225"/>
          <w:tab w:val="right" w:leader="underscore" w:pos="8787"/>
        </w:tabs>
        <w:spacing w:after="0" w:line="240" w:lineRule="auto"/>
      </w:pPr>
      <w:r>
        <w:t xml:space="preserve">GAL: </w:t>
      </w:r>
      <w:r w:rsidR="008A1FEB">
        <w:t>MONTAGNA LEADER</w:t>
      </w:r>
    </w:p>
    <w:p w14:paraId="54942908" w14:textId="019E4437" w:rsidR="00692FEE" w:rsidRDefault="00692FEE" w:rsidP="008A1FEB">
      <w:pPr>
        <w:tabs>
          <w:tab w:val="left" w:pos="1188"/>
          <w:tab w:val="right" w:leader="underscore" w:pos="8787"/>
        </w:tabs>
        <w:spacing w:after="0" w:line="240" w:lineRule="auto"/>
      </w:pPr>
      <w:r>
        <w:t xml:space="preserve">SSL: </w:t>
      </w:r>
      <w:r w:rsidR="008A1FEB" w:rsidRPr="008A1FEB">
        <w:t>STRATEGIA DI SVILUPPO LOCALE DEL GRUPPO DI AZIONE LOCALE MONTAGNA</w:t>
      </w:r>
      <w:r w:rsidR="008A1FEB">
        <w:t xml:space="preserve"> </w:t>
      </w:r>
      <w:r w:rsidR="008A1FEB" w:rsidRPr="008A1FEB">
        <w:t>LEADER</w:t>
      </w:r>
    </w:p>
    <w:p w14:paraId="1725634C" w14:textId="77777777" w:rsidR="008C734A" w:rsidRDefault="008C734A" w:rsidP="0090485E">
      <w:pPr>
        <w:spacing w:after="0" w:line="240" w:lineRule="auto"/>
        <w:jc w:val="center"/>
        <w:rPr>
          <w:spacing w:val="100"/>
        </w:rPr>
      </w:pPr>
    </w:p>
    <w:p w14:paraId="5EFF5146" w14:textId="2E7344DB" w:rsidR="00D264F3" w:rsidRDefault="00D264F3" w:rsidP="0090485E">
      <w:pPr>
        <w:spacing w:after="0" w:line="240" w:lineRule="auto"/>
        <w:jc w:val="center"/>
        <w:rPr>
          <w:spacing w:val="100"/>
        </w:rPr>
      </w:pPr>
      <w:r w:rsidRPr="00D264F3">
        <w:rPr>
          <w:spacing w:val="100"/>
        </w:rPr>
        <w:t>*****</w:t>
      </w:r>
    </w:p>
    <w:p w14:paraId="2B024447" w14:textId="77777777" w:rsidR="008C734A" w:rsidRPr="00D264F3" w:rsidRDefault="008C734A" w:rsidP="0090485E">
      <w:pPr>
        <w:spacing w:after="0" w:line="240" w:lineRule="auto"/>
        <w:jc w:val="center"/>
        <w:rPr>
          <w:spacing w:val="100"/>
        </w:rPr>
      </w:pPr>
    </w:p>
    <w:sdt>
      <w:sdtPr>
        <w:rPr>
          <w:rFonts w:asciiTheme="minorHAnsi" w:eastAsiaTheme="minorHAnsi" w:hAnsiTheme="minorHAnsi" w:cstheme="minorBidi"/>
          <w:color w:val="auto"/>
          <w:sz w:val="22"/>
          <w:szCs w:val="22"/>
          <w:lang w:eastAsia="en-US"/>
        </w:rPr>
        <w:id w:val="-31040784"/>
        <w:docPartObj>
          <w:docPartGallery w:val="Table of Contents"/>
          <w:docPartUnique/>
        </w:docPartObj>
      </w:sdtPr>
      <w:sdtEndPr>
        <w:rPr>
          <w:b/>
          <w:bCs/>
        </w:rPr>
      </w:sdtEndPr>
      <w:sdtContent>
        <w:p w14:paraId="183C6CC1" w14:textId="445FE766" w:rsidR="00D264F3" w:rsidRDefault="00D264F3" w:rsidP="0090485E">
          <w:pPr>
            <w:pStyle w:val="Titolosommario"/>
            <w:spacing w:before="0" w:line="240" w:lineRule="auto"/>
          </w:pPr>
          <w:r>
            <w:t>Sommario</w:t>
          </w:r>
        </w:p>
        <w:p w14:paraId="0918B235" w14:textId="38003DB1" w:rsidR="00F47FD7" w:rsidRDefault="00D264F3">
          <w:pPr>
            <w:pStyle w:val="Sommario1"/>
            <w:rPr>
              <w:rFonts w:eastAsiaTheme="minorEastAsia"/>
              <w:noProof/>
              <w:kern w:val="2"/>
              <w:lang w:eastAsia="it-IT"/>
              <w14:ligatures w14:val="standardContextual"/>
            </w:rPr>
          </w:pPr>
          <w:r>
            <w:rPr>
              <w:b/>
              <w:bCs/>
            </w:rPr>
            <w:fldChar w:fldCharType="begin"/>
          </w:r>
          <w:r>
            <w:rPr>
              <w:b/>
              <w:bCs/>
            </w:rPr>
            <w:instrText xml:space="preserve"> TOC \o "1-3" \h \z \u </w:instrText>
          </w:r>
          <w:r>
            <w:rPr>
              <w:b/>
              <w:bCs/>
            </w:rPr>
            <w:fldChar w:fldCharType="separate"/>
          </w:r>
          <w:hyperlink w:anchor="_Toc183602745" w:history="1">
            <w:r w:rsidR="00F47FD7" w:rsidRPr="007775E4">
              <w:rPr>
                <w:rStyle w:val="Collegamentoipertestuale"/>
                <w:noProof/>
              </w:rPr>
              <w:t>PARTE I – OPERAZIONE E SOSTEGNO</w:t>
            </w:r>
            <w:r w:rsidR="00F47FD7">
              <w:rPr>
                <w:noProof/>
                <w:webHidden/>
              </w:rPr>
              <w:tab/>
            </w:r>
            <w:r w:rsidR="00F47FD7">
              <w:rPr>
                <w:noProof/>
                <w:webHidden/>
              </w:rPr>
              <w:fldChar w:fldCharType="begin"/>
            </w:r>
            <w:r w:rsidR="00F47FD7">
              <w:rPr>
                <w:noProof/>
                <w:webHidden/>
              </w:rPr>
              <w:instrText xml:space="preserve"> PAGEREF _Toc183602745 \h </w:instrText>
            </w:r>
            <w:r w:rsidR="00F47FD7">
              <w:rPr>
                <w:noProof/>
                <w:webHidden/>
              </w:rPr>
            </w:r>
            <w:r w:rsidR="00F47FD7">
              <w:rPr>
                <w:noProof/>
                <w:webHidden/>
              </w:rPr>
              <w:fldChar w:fldCharType="separate"/>
            </w:r>
            <w:r w:rsidR="00F47FD7">
              <w:rPr>
                <w:noProof/>
                <w:webHidden/>
              </w:rPr>
              <w:t>3</w:t>
            </w:r>
            <w:r w:rsidR="00F47FD7">
              <w:rPr>
                <w:noProof/>
                <w:webHidden/>
              </w:rPr>
              <w:fldChar w:fldCharType="end"/>
            </w:r>
          </w:hyperlink>
        </w:p>
        <w:p w14:paraId="137956D3" w14:textId="4D42A0E1" w:rsidR="00F47FD7" w:rsidRDefault="00000000">
          <w:pPr>
            <w:pStyle w:val="Sommario2"/>
            <w:rPr>
              <w:rFonts w:eastAsiaTheme="minorEastAsia"/>
              <w:noProof/>
              <w:kern w:val="2"/>
              <w:lang w:eastAsia="it-IT"/>
              <w14:ligatures w14:val="standardContextual"/>
            </w:rPr>
          </w:pPr>
          <w:hyperlink w:anchor="_Toc183602746" w:history="1">
            <w:r w:rsidR="00F47FD7" w:rsidRPr="007775E4">
              <w:rPr>
                <w:rStyle w:val="Collegamentoipertestuale"/>
                <w:noProof/>
              </w:rPr>
              <w:t>CAPO I – INTRODUZIONE</w:t>
            </w:r>
            <w:r w:rsidR="00F47FD7">
              <w:rPr>
                <w:noProof/>
                <w:webHidden/>
              </w:rPr>
              <w:tab/>
            </w:r>
            <w:r w:rsidR="00F47FD7">
              <w:rPr>
                <w:noProof/>
                <w:webHidden/>
              </w:rPr>
              <w:fldChar w:fldCharType="begin"/>
            </w:r>
            <w:r w:rsidR="00F47FD7">
              <w:rPr>
                <w:noProof/>
                <w:webHidden/>
              </w:rPr>
              <w:instrText xml:space="preserve"> PAGEREF _Toc183602746 \h </w:instrText>
            </w:r>
            <w:r w:rsidR="00F47FD7">
              <w:rPr>
                <w:noProof/>
                <w:webHidden/>
              </w:rPr>
            </w:r>
            <w:r w:rsidR="00F47FD7">
              <w:rPr>
                <w:noProof/>
                <w:webHidden/>
              </w:rPr>
              <w:fldChar w:fldCharType="separate"/>
            </w:r>
            <w:r w:rsidR="00F47FD7">
              <w:rPr>
                <w:noProof/>
                <w:webHidden/>
              </w:rPr>
              <w:t>3</w:t>
            </w:r>
            <w:r w:rsidR="00F47FD7">
              <w:rPr>
                <w:noProof/>
                <w:webHidden/>
              </w:rPr>
              <w:fldChar w:fldCharType="end"/>
            </w:r>
          </w:hyperlink>
        </w:p>
        <w:p w14:paraId="31049FA4" w14:textId="408BB01C" w:rsidR="00F47FD7" w:rsidRDefault="00000000">
          <w:pPr>
            <w:pStyle w:val="Sommario3"/>
            <w:rPr>
              <w:rFonts w:eastAsiaTheme="minorEastAsia"/>
              <w:noProof/>
              <w:kern w:val="2"/>
              <w:lang w:eastAsia="it-IT"/>
              <w14:ligatures w14:val="standardContextual"/>
            </w:rPr>
          </w:pPr>
          <w:hyperlink w:anchor="_Toc183602747" w:history="1">
            <w:r w:rsidR="00F47FD7" w:rsidRPr="007775E4">
              <w:rPr>
                <w:rStyle w:val="Collegamentoipertestuale"/>
                <w:noProof/>
              </w:rPr>
              <w:t>Articolo 1 – Oggetto e finalità</w:t>
            </w:r>
            <w:r w:rsidR="00F47FD7">
              <w:rPr>
                <w:noProof/>
                <w:webHidden/>
              </w:rPr>
              <w:tab/>
            </w:r>
            <w:r w:rsidR="00F47FD7">
              <w:rPr>
                <w:noProof/>
                <w:webHidden/>
              </w:rPr>
              <w:fldChar w:fldCharType="begin"/>
            </w:r>
            <w:r w:rsidR="00F47FD7">
              <w:rPr>
                <w:noProof/>
                <w:webHidden/>
              </w:rPr>
              <w:instrText xml:space="preserve"> PAGEREF _Toc183602747 \h </w:instrText>
            </w:r>
            <w:r w:rsidR="00F47FD7">
              <w:rPr>
                <w:noProof/>
                <w:webHidden/>
              </w:rPr>
            </w:r>
            <w:r w:rsidR="00F47FD7">
              <w:rPr>
                <w:noProof/>
                <w:webHidden/>
              </w:rPr>
              <w:fldChar w:fldCharType="separate"/>
            </w:r>
            <w:r w:rsidR="00F47FD7">
              <w:rPr>
                <w:noProof/>
                <w:webHidden/>
              </w:rPr>
              <w:t>3</w:t>
            </w:r>
            <w:r w:rsidR="00F47FD7">
              <w:rPr>
                <w:noProof/>
                <w:webHidden/>
              </w:rPr>
              <w:fldChar w:fldCharType="end"/>
            </w:r>
          </w:hyperlink>
        </w:p>
        <w:p w14:paraId="196D18E4" w14:textId="25ABBF57" w:rsidR="00F47FD7" w:rsidRDefault="00000000">
          <w:pPr>
            <w:pStyle w:val="Sommario3"/>
            <w:rPr>
              <w:rFonts w:eastAsiaTheme="minorEastAsia"/>
              <w:noProof/>
              <w:kern w:val="2"/>
              <w:lang w:eastAsia="it-IT"/>
              <w14:ligatures w14:val="standardContextual"/>
            </w:rPr>
          </w:pPr>
          <w:hyperlink w:anchor="_Toc183602748" w:history="1">
            <w:r w:rsidR="00F47FD7" w:rsidRPr="007775E4">
              <w:rPr>
                <w:rStyle w:val="Collegamentoipertestuale"/>
                <w:noProof/>
              </w:rPr>
              <w:t>Articolo 2 – Definizioni</w:t>
            </w:r>
            <w:r w:rsidR="00F47FD7">
              <w:rPr>
                <w:noProof/>
                <w:webHidden/>
              </w:rPr>
              <w:tab/>
            </w:r>
            <w:r w:rsidR="00F47FD7">
              <w:rPr>
                <w:noProof/>
                <w:webHidden/>
              </w:rPr>
              <w:fldChar w:fldCharType="begin"/>
            </w:r>
            <w:r w:rsidR="00F47FD7">
              <w:rPr>
                <w:noProof/>
                <w:webHidden/>
              </w:rPr>
              <w:instrText xml:space="preserve"> PAGEREF _Toc183602748 \h </w:instrText>
            </w:r>
            <w:r w:rsidR="00F47FD7">
              <w:rPr>
                <w:noProof/>
                <w:webHidden/>
              </w:rPr>
            </w:r>
            <w:r w:rsidR="00F47FD7">
              <w:rPr>
                <w:noProof/>
                <w:webHidden/>
              </w:rPr>
              <w:fldChar w:fldCharType="separate"/>
            </w:r>
            <w:r w:rsidR="00F47FD7">
              <w:rPr>
                <w:noProof/>
                <w:webHidden/>
              </w:rPr>
              <w:t>3</w:t>
            </w:r>
            <w:r w:rsidR="00F47FD7">
              <w:rPr>
                <w:noProof/>
                <w:webHidden/>
              </w:rPr>
              <w:fldChar w:fldCharType="end"/>
            </w:r>
          </w:hyperlink>
        </w:p>
        <w:p w14:paraId="0960B328" w14:textId="38AD7ADD" w:rsidR="00F47FD7" w:rsidRDefault="00000000">
          <w:pPr>
            <w:pStyle w:val="Sommario3"/>
            <w:rPr>
              <w:rFonts w:eastAsiaTheme="minorEastAsia"/>
              <w:noProof/>
              <w:kern w:val="2"/>
              <w:lang w:eastAsia="it-IT"/>
              <w14:ligatures w14:val="standardContextual"/>
            </w:rPr>
          </w:pPr>
          <w:hyperlink w:anchor="_Toc183602749" w:history="1">
            <w:r w:rsidR="00F47FD7" w:rsidRPr="007775E4">
              <w:rPr>
                <w:rStyle w:val="Collegamentoipertestuale"/>
                <w:noProof/>
              </w:rPr>
              <w:t>Articolo 3 – Localizzazione</w:t>
            </w:r>
            <w:r w:rsidR="00F47FD7">
              <w:rPr>
                <w:noProof/>
                <w:webHidden/>
              </w:rPr>
              <w:tab/>
            </w:r>
            <w:r w:rsidR="00F47FD7">
              <w:rPr>
                <w:noProof/>
                <w:webHidden/>
              </w:rPr>
              <w:fldChar w:fldCharType="begin"/>
            </w:r>
            <w:r w:rsidR="00F47FD7">
              <w:rPr>
                <w:noProof/>
                <w:webHidden/>
              </w:rPr>
              <w:instrText xml:space="preserve"> PAGEREF _Toc183602749 \h </w:instrText>
            </w:r>
            <w:r w:rsidR="00F47FD7">
              <w:rPr>
                <w:noProof/>
                <w:webHidden/>
              </w:rPr>
            </w:r>
            <w:r w:rsidR="00F47FD7">
              <w:rPr>
                <w:noProof/>
                <w:webHidden/>
              </w:rPr>
              <w:fldChar w:fldCharType="separate"/>
            </w:r>
            <w:r w:rsidR="00F47FD7">
              <w:rPr>
                <w:noProof/>
                <w:webHidden/>
              </w:rPr>
              <w:t>4</w:t>
            </w:r>
            <w:r w:rsidR="00F47FD7">
              <w:rPr>
                <w:noProof/>
                <w:webHidden/>
              </w:rPr>
              <w:fldChar w:fldCharType="end"/>
            </w:r>
          </w:hyperlink>
        </w:p>
        <w:p w14:paraId="5DC5AE37" w14:textId="350F7187" w:rsidR="00F47FD7" w:rsidRDefault="00000000">
          <w:pPr>
            <w:pStyle w:val="Sommario3"/>
            <w:rPr>
              <w:rFonts w:eastAsiaTheme="minorEastAsia"/>
              <w:noProof/>
              <w:kern w:val="2"/>
              <w:lang w:eastAsia="it-IT"/>
              <w14:ligatures w14:val="standardContextual"/>
            </w:rPr>
          </w:pPr>
          <w:hyperlink w:anchor="_Toc183602750" w:history="1">
            <w:r w:rsidR="00F47FD7" w:rsidRPr="007775E4">
              <w:rPr>
                <w:rStyle w:val="Collegamentoipertestuale"/>
                <w:noProof/>
              </w:rPr>
              <w:t>Articolo 4 – Dotazione finanziaria</w:t>
            </w:r>
            <w:r w:rsidR="00F47FD7">
              <w:rPr>
                <w:noProof/>
                <w:webHidden/>
              </w:rPr>
              <w:tab/>
            </w:r>
            <w:r w:rsidR="00F47FD7">
              <w:rPr>
                <w:noProof/>
                <w:webHidden/>
              </w:rPr>
              <w:fldChar w:fldCharType="begin"/>
            </w:r>
            <w:r w:rsidR="00F47FD7">
              <w:rPr>
                <w:noProof/>
                <w:webHidden/>
              </w:rPr>
              <w:instrText xml:space="preserve"> PAGEREF _Toc183602750 \h </w:instrText>
            </w:r>
            <w:r w:rsidR="00F47FD7">
              <w:rPr>
                <w:noProof/>
                <w:webHidden/>
              </w:rPr>
            </w:r>
            <w:r w:rsidR="00F47FD7">
              <w:rPr>
                <w:noProof/>
                <w:webHidden/>
              </w:rPr>
              <w:fldChar w:fldCharType="separate"/>
            </w:r>
            <w:r w:rsidR="00F47FD7">
              <w:rPr>
                <w:noProof/>
                <w:webHidden/>
              </w:rPr>
              <w:t>5</w:t>
            </w:r>
            <w:r w:rsidR="00F47FD7">
              <w:rPr>
                <w:noProof/>
                <w:webHidden/>
              </w:rPr>
              <w:fldChar w:fldCharType="end"/>
            </w:r>
          </w:hyperlink>
        </w:p>
        <w:p w14:paraId="03B96606" w14:textId="5A3EB35D" w:rsidR="00F47FD7" w:rsidRDefault="00000000">
          <w:pPr>
            <w:pStyle w:val="Sommario2"/>
            <w:rPr>
              <w:rFonts w:eastAsiaTheme="minorEastAsia"/>
              <w:noProof/>
              <w:kern w:val="2"/>
              <w:lang w:eastAsia="it-IT"/>
              <w14:ligatures w14:val="standardContextual"/>
            </w:rPr>
          </w:pPr>
          <w:hyperlink w:anchor="_Toc183602751" w:history="1">
            <w:r w:rsidR="00F47FD7" w:rsidRPr="007775E4">
              <w:rPr>
                <w:rStyle w:val="Collegamentoipertestuale"/>
                <w:noProof/>
              </w:rPr>
              <w:t>CAPO II – BENEFICIARI, INVESTIMENTI E SPESE, TIPOLOGIA DEL SOSTEGNO</w:t>
            </w:r>
            <w:r w:rsidR="00F47FD7">
              <w:rPr>
                <w:noProof/>
                <w:webHidden/>
              </w:rPr>
              <w:tab/>
            </w:r>
            <w:r w:rsidR="00F47FD7">
              <w:rPr>
                <w:noProof/>
                <w:webHidden/>
              </w:rPr>
              <w:fldChar w:fldCharType="begin"/>
            </w:r>
            <w:r w:rsidR="00F47FD7">
              <w:rPr>
                <w:noProof/>
                <w:webHidden/>
              </w:rPr>
              <w:instrText xml:space="preserve"> PAGEREF _Toc183602751 \h </w:instrText>
            </w:r>
            <w:r w:rsidR="00F47FD7">
              <w:rPr>
                <w:noProof/>
                <w:webHidden/>
              </w:rPr>
            </w:r>
            <w:r w:rsidR="00F47FD7">
              <w:rPr>
                <w:noProof/>
                <w:webHidden/>
              </w:rPr>
              <w:fldChar w:fldCharType="separate"/>
            </w:r>
            <w:r w:rsidR="00F47FD7">
              <w:rPr>
                <w:noProof/>
                <w:webHidden/>
              </w:rPr>
              <w:t>5</w:t>
            </w:r>
            <w:r w:rsidR="00F47FD7">
              <w:rPr>
                <w:noProof/>
                <w:webHidden/>
              </w:rPr>
              <w:fldChar w:fldCharType="end"/>
            </w:r>
          </w:hyperlink>
        </w:p>
        <w:p w14:paraId="7A8BB92F" w14:textId="52789FB1" w:rsidR="00F47FD7" w:rsidRDefault="00000000">
          <w:pPr>
            <w:pStyle w:val="Sommario3"/>
            <w:rPr>
              <w:rFonts w:eastAsiaTheme="minorEastAsia"/>
              <w:noProof/>
              <w:kern w:val="2"/>
              <w:lang w:eastAsia="it-IT"/>
              <w14:ligatures w14:val="standardContextual"/>
            </w:rPr>
          </w:pPr>
          <w:hyperlink w:anchor="_Toc183602752" w:history="1">
            <w:r w:rsidR="00F47FD7" w:rsidRPr="007775E4">
              <w:rPr>
                <w:rStyle w:val="Collegamentoipertestuale"/>
                <w:noProof/>
              </w:rPr>
              <w:t>Articolo 5 – Tipologie di beneficiari e requisiti di ammissibilità</w:t>
            </w:r>
            <w:r w:rsidR="00F47FD7">
              <w:rPr>
                <w:noProof/>
                <w:webHidden/>
              </w:rPr>
              <w:tab/>
            </w:r>
            <w:r w:rsidR="00F47FD7">
              <w:rPr>
                <w:noProof/>
                <w:webHidden/>
              </w:rPr>
              <w:fldChar w:fldCharType="begin"/>
            </w:r>
            <w:r w:rsidR="00F47FD7">
              <w:rPr>
                <w:noProof/>
                <w:webHidden/>
              </w:rPr>
              <w:instrText xml:space="preserve"> PAGEREF _Toc183602752 \h </w:instrText>
            </w:r>
            <w:r w:rsidR="00F47FD7">
              <w:rPr>
                <w:noProof/>
                <w:webHidden/>
              </w:rPr>
            </w:r>
            <w:r w:rsidR="00F47FD7">
              <w:rPr>
                <w:noProof/>
                <w:webHidden/>
              </w:rPr>
              <w:fldChar w:fldCharType="separate"/>
            </w:r>
            <w:r w:rsidR="00F47FD7">
              <w:rPr>
                <w:noProof/>
                <w:webHidden/>
              </w:rPr>
              <w:t>5</w:t>
            </w:r>
            <w:r w:rsidR="00F47FD7">
              <w:rPr>
                <w:noProof/>
                <w:webHidden/>
              </w:rPr>
              <w:fldChar w:fldCharType="end"/>
            </w:r>
          </w:hyperlink>
        </w:p>
        <w:p w14:paraId="5D4C4B70" w14:textId="313E8D1D" w:rsidR="00F47FD7" w:rsidRDefault="00000000">
          <w:pPr>
            <w:pStyle w:val="Sommario3"/>
            <w:rPr>
              <w:rFonts w:eastAsiaTheme="minorEastAsia"/>
              <w:noProof/>
              <w:kern w:val="2"/>
              <w:lang w:eastAsia="it-IT"/>
              <w14:ligatures w14:val="standardContextual"/>
            </w:rPr>
          </w:pPr>
          <w:hyperlink w:anchor="_Toc183602753" w:history="1">
            <w:r w:rsidR="00F47FD7" w:rsidRPr="007775E4">
              <w:rPr>
                <w:rStyle w:val="Collegamentoipertestuale"/>
                <w:noProof/>
              </w:rPr>
              <w:t>Articolo 6 – Regime di aiuto, aliquote e condizioni del sostegno</w:t>
            </w:r>
            <w:r w:rsidR="00F47FD7">
              <w:rPr>
                <w:noProof/>
                <w:webHidden/>
              </w:rPr>
              <w:tab/>
            </w:r>
            <w:r w:rsidR="00F47FD7">
              <w:rPr>
                <w:noProof/>
                <w:webHidden/>
              </w:rPr>
              <w:fldChar w:fldCharType="begin"/>
            </w:r>
            <w:r w:rsidR="00F47FD7">
              <w:rPr>
                <w:noProof/>
                <w:webHidden/>
              </w:rPr>
              <w:instrText xml:space="preserve"> PAGEREF _Toc183602753 \h </w:instrText>
            </w:r>
            <w:r w:rsidR="00F47FD7">
              <w:rPr>
                <w:noProof/>
                <w:webHidden/>
              </w:rPr>
            </w:r>
            <w:r w:rsidR="00F47FD7">
              <w:rPr>
                <w:noProof/>
                <w:webHidden/>
              </w:rPr>
              <w:fldChar w:fldCharType="separate"/>
            </w:r>
            <w:r w:rsidR="00F47FD7">
              <w:rPr>
                <w:noProof/>
                <w:webHidden/>
              </w:rPr>
              <w:t>6</w:t>
            </w:r>
            <w:r w:rsidR="00F47FD7">
              <w:rPr>
                <w:noProof/>
                <w:webHidden/>
              </w:rPr>
              <w:fldChar w:fldCharType="end"/>
            </w:r>
          </w:hyperlink>
        </w:p>
        <w:p w14:paraId="52F70232" w14:textId="2A3EAE7B" w:rsidR="00F47FD7" w:rsidRDefault="00000000">
          <w:pPr>
            <w:pStyle w:val="Sommario3"/>
            <w:rPr>
              <w:rFonts w:eastAsiaTheme="minorEastAsia"/>
              <w:noProof/>
              <w:kern w:val="2"/>
              <w:lang w:eastAsia="it-IT"/>
              <w14:ligatures w14:val="standardContextual"/>
            </w:rPr>
          </w:pPr>
          <w:hyperlink w:anchor="_Toc183602754" w:history="1">
            <w:r w:rsidR="00F47FD7" w:rsidRPr="007775E4">
              <w:rPr>
                <w:rStyle w:val="Collegamentoipertestuale"/>
                <w:noProof/>
              </w:rPr>
              <w:t>Articolo 7 − Costi minimo e massimo ammissibili</w:t>
            </w:r>
            <w:r w:rsidR="00F47FD7">
              <w:rPr>
                <w:noProof/>
                <w:webHidden/>
              </w:rPr>
              <w:tab/>
            </w:r>
            <w:r w:rsidR="00F47FD7">
              <w:rPr>
                <w:noProof/>
                <w:webHidden/>
              </w:rPr>
              <w:fldChar w:fldCharType="begin"/>
            </w:r>
            <w:r w:rsidR="00F47FD7">
              <w:rPr>
                <w:noProof/>
                <w:webHidden/>
              </w:rPr>
              <w:instrText xml:space="preserve"> PAGEREF _Toc183602754 \h </w:instrText>
            </w:r>
            <w:r w:rsidR="00F47FD7">
              <w:rPr>
                <w:noProof/>
                <w:webHidden/>
              </w:rPr>
            </w:r>
            <w:r w:rsidR="00F47FD7">
              <w:rPr>
                <w:noProof/>
                <w:webHidden/>
              </w:rPr>
              <w:fldChar w:fldCharType="separate"/>
            </w:r>
            <w:r w:rsidR="00F47FD7">
              <w:rPr>
                <w:noProof/>
                <w:webHidden/>
              </w:rPr>
              <w:t>7</w:t>
            </w:r>
            <w:r w:rsidR="00F47FD7">
              <w:rPr>
                <w:noProof/>
                <w:webHidden/>
              </w:rPr>
              <w:fldChar w:fldCharType="end"/>
            </w:r>
          </w:hyperlink>
        </w:p>
        <w:p w14:paraId="691C1154" w14:textId="54DC3D33" w:rsidR="00F47FD7" w:rsidRDefault="00000000">
          <w:pPr>
            <w:pStyle w:val="Sommario3"/>
            <w:rPr>
              <w:rFonts w:eastAsiaTheme="minorEastAsia"/>
              <w:noProof/>
              <w:kern w:val="2"/>
              <w:lang w:eastAsia="it-IT"/>
              <w14:ligatures w14:val="standardContextual"/>
            </w:rPr>
          </w:pPr>
          <w:hyperlink w:anchor="_Toc183602755" w:history="1">
            <w:r w:rsidR="00F47FD7" w:rsidRPr="007775E4">
              <w:rPr>
                <w:rStyle w:val="Collegamentoipertestuale"/>
                <w:noProof/>
              </w:rPr>
              <w:t>Articolo 8 – Investimenti ammissibili</w:t>
            </w:r>
            <w:r w:rsidR="00F47FD7">
              <w:rPr>
                <w:noProof/>
                <w:webHidden/>
              </w:rPr>
              <w:tab/>
            </w:r>
            <w:r w:rsidR="00F47FD7">
              <w:rPr>
                <w:noProof/>
                <w:webHidden/>
              </w:rPr>
              <w:fldChar w:fldCharType="begin"/>
            </w:r>
            <w:r w:rsidR="00F47FD7">
              <w:rPr>
                <w:noProof/>
                <w:webHidden/>
              </w:rPr>
              <w:instrText xml:space="preserve"> PAGEREF _Toc183602755 \h </w:instrText>
            </w:r>
            <w:r w:rsidR="00F47FD7">
              <w:rPr>
                <w:noProof/>
                <w:webHidden/>
              </w:rPr>
            </w:r>
            <w:r w:rsidR="00F47FD7">
              <w:rPr>
                <w:noProof/>
                <w:webHidden/>
              </w:rPr>
              <w:fldChar w:fldCharType="separate"/>
            </w:r>
            <w:r w:rsidR="00F47FD7">
              <w:rPr>
                <w:noProof/>
                <w:webHidden/>
              </w:rPr>
              <w:t>7</w:t>
            </w:r>
            <w:r w:rsidR="00F47FD7">
              <w:rPr>
                <w:noProof/>
                <w:webHidden/>
              </w:rPr>
              <w:fldChar w:fldCharType="end"/>
            </w:r>
          </w:hyperlink>
        </w:p>
        <w:p w14:paraId="74D1A332" w14:textId="1416AE44" w:rsidR="00F47FD7" w:rsidRDefault="00000000">
          <w:pPr>
            <w:pStyle w:val="Sommario3"/>
            <w:rPr>
              <w:rFonts w:eastAsiaTheme="minorEastAsia"/>
              <w:noProof/>
              <w:kern w:val="2"/>
              <w:lang w:eastAsia="it-IT"/>
              <w14:ligatures w14:val="standardContextual"/>
            </w:rPr>
          </w:pPr>
          <w:hyperlink w:anchor="_Toc183602756" w:history="1">
            <w:r w:rsidR="00F47FD7" w:rsidRPr="007775E4">
              <w:rPr>
                <w:rStyle w:val="Collegamentoipertestuale"/>
                <w:noProof/>
              </w:rPr>
              <w:t>Articolo 9 − Requisiti di ammissibilità degli investimenti e dell’operazione</w:t>
            </w:r>
            <w:r w:rsidR="00F47FD7">
              <w:rPr>
                <w:noProof/>
                <w:webHidden/>
              </w:rPr>
              <w:tab/>
            </w:r>
            <w:r w:rsidR="00F47FD7">
              <w:rPr>
                <w:noProof/>
                <w:webHidden/>
              </w:rPr>
              <w:fldChar w:fldCharType="begin"/>
            </w:r>
            <w:r w:rsidR="00F47FD7">
              <w:rPr>
                <w:noProof/>
                <w:webHidden/>
              </w:rPr>
              <w:instrText xml:space="preserve"> PAGEREF _Toc183602756 \h </w:instrText>
            </w:r>
            <w:r w:rsidR="00F47FD7">
              <w:rPr>
                <w:noProof/>
                <w:webHidden/>
              </w:rPr>
            </w:r>
            <w:r w:rsidR="00F47FD7">
              <w:rPr>
                <w:noProof/>
                <w:webHidden/>
              </w:rPr>
              <w:fldChar w:fldCharType="separate"/>
            </w:r>
            <w:r w:rsidR="00F47FD7">
              <w:rPr>
                <w:noProof/>
                <w:webHidden/>
              </w:rPr>
              <w:t>8</w:t>
            </w:r>
            <w:r w:rsidR="00F47FD7">
              <w:rPr>
                <w:noProof/>
                <w:webHidden/>
              </w:rPr>
              <w:fldChar w:fldCharType="end"/>
            </w:r>
          </w:hyperlink>
        </w:p>
        <w:p w14:paraId="296EB3A5" w14:textId="0A6AC8D7" w:rsidR="00F47FD7" w:rsidRDefault="00000000">
          <w:pPr>
            <w:pStyle w:val="Sommario3"/>
            <w:rPr>
              <w:rFonts w:eastAsiaTheme="minorEastAsia"/>
              <w:noProof/>
              <w:kern w:val="2"/>
              <w:lang w:eastAsia="it-IT"/>
              <w14:ligatures w14:val="standardContextual"/>
            </w:rPr>
          </w:pPr>
          <w:hyperlink w:anchor="_Toc183602757" w:history="1">
            <w:r w:rsidR="00F47FD7" w:rsidRPr="007775E4">
              <w:rPr>
                <w:rStyle w:val="Collegamentoipertestuale"/>
                <w:noProof/>
              </w:rPr>
              <w:t>Articolo 10 - Spese ammissibili</w:t>
            </w:r>
            <w:r w:rsidR="00F47FD7">
              <w:rPr>
                <w:noProof/>
                <w:webHidden/>
              </w:rPr>
              <w:tab/>
            </w:r>
            <w:r w:rsidR="00F47FD7">
              <w:rPr>
                <w:noProof/>
                <w:webHidden/>
              </w:rPr>
              <w:fldChar w:fldCharType="begin"/>
            </w:r>
            <w:r w:rsidR="00F47FD7">
              <w:rPr>
                <w:noProof/>
                <w:webHidden/>
              </w:rPr>
              <w:instrText xml:space="preserve"> PAGEREF _Toc183602757 \h </w:instrText>
            </w:r>
            <w:r w:rsidR="00F47FD7">
              <w:rPr>
                <w:noProof/>
                <w:webHidden/>
              </w:rPr>
            </w:r>
            <w:r w:rsidR="00F47FD7">
              <w:rPr>
                <w:noProof/>
                <w:webHidden/>
              </w:rPr>
              <w:fldChar w:fldCharType="separate"/>
            </w:r>
            <w:r w:rsidR="00F47FD7">
              <w:rPr>
                <w:noProof/>
                <w:webHidden/>
              </w:rPr>
              <w:t>10</w:t>
            </w:r>
            <w:r w:rsidR="00F47FD7">
              <w:rPr>
                <w:noProof/>
                <w:webHidden/>
              </w:rPr>
              <w:fldChar w:fldCharType="end"/>
            </w:r>
          </w:hyperlink>
        </w:p>
        <w:p w14:paraId="16EE8BCC" w14:textId="0F27E80A" w:rsidR="00F47FD7" w:rsidRDefault="00000000">
          <w:pPr>
            <w:pStyle w:val="Sommario3"/>
            <w:rPr>
              <w:rFonts w:eastAsiaTheme="minorEastAsia"/>
              <w:noProof/>
              <w:kern w:val="2"/>
              <w:lang w:eastAsia="it-IT"/>
              <w14:ligatures w14:val="standardContextual"/>
            </w:rPr>
          </w:pPr>
          <w:hyperlink w:anchor="_Toc183602758" w:history="1">
            <w:r w:rsidR="00F47FD7" w:rsidRPr="007775E4">
              <w:rPr>
                <w:rStyle w:val="Collegamentoipertestuale"/>
                <w:noProof/>
              </w:rPr>
              <w:t>Articolo 11 − Spese non ammissibili</w:t>
            </w:r>
            <w:r w:rsidR="00F47FD7">
              <w:rPr>
                <w:noProof/>
                <w:webHidden/>
              </w:rPr>
              <w:tab/>
            </w:r>
            <w:r w:rsidR="00F47FD7">
              <w:rPr>
                <w:noProof/>
                <w:webHidden/>
              </w:rPr>
              <w:fldChar w:fldCharType="begin"/>
            </w:r>
            <w:r w:rsidR="00F47FD7">
              <w:rPr>
                <w:noProof/>
                <w:webHidden/>
              </w:rPr>
              <w:instrText xml:space="preserve"> PAGEREF _Toc183602758 \h </w:instrText>
            </w:r>
            <w:r w:rsidR="00F47FD7">
              <w:rPr>
                <w:noProof/>
                <w:webHidden/>
              </w:rPr>
            </w:r>
            <w:r w:rsidR="00F47FD7">
              <w:rPr>
                <w:noProof/>
                <w:webHidden/>
              </w:rPr>
              <w:fldChar w:fldCharType="separate"/>
            </w:r>
            <w:r w:rsidR="00F47FD7">
              <w:rPr>
                <w:noProof/>
                <w:webHidden/>
              </w:rPr>
              <w:t>13</w:t>
            </w:r>
            <w:r w:rsidR="00F47FD7">
              <w:rPr>
                <w:noProof/>
                <w:webHidden/>
              </w:rPr>
              <w:fldChar w:fldCharType="end"/>
            </w:r>
          </w:hyperlink>
        </w:p>
        <w:p w14:paraId="5875D631" w14:textId="0C2227AD" w:rsidR="00F47FD7" w:rsidRDefault="00000000">
          <w:pPr>
            <w:pStyle w:val="Sommario3"/>
            <w:rPr>
              <w:rFonts w:eastAsiaTheme="minorEastAsia"/>
              <w:noProof/>
              <w:kern w:val="2"/>
              <w:lang w:eastAsia="it-IT"/>
              <w14:ligatures w14:val="standardContextual"/>
            </w:rPr>
          </w:pPr>
          <w:hyperlink w:anchor="_Toc183602759" w:history="1">
            <w:r w:rsidR="00F47FD7" w:rsidRPr="007775E4">
              <w:rPr>
                <w:rStyle w:val="Collegamentoipertestuale"/>
                <w:noProof/>
              </w:rPr>
              <w:t>Articolo 12 – Congruità e ragionevolezza delle spese</w:t>
            </w:r>
            <w:r w:rsidR="00F47FD7">
              <w:rPr>
                <w:noProof/>
                <w:webHidden/>
              </w:rPr>
              <w:tab/>
            </w:r>
            <w:r w:rsidR="00F47FD7">
              <w:rPr>
                <w:noProof/>
                <w:webHidden/>
              </w:rPr>
              <w:fldChar w:fldCharType="begin"/>
            </w:r>
            <w:r w:rsidR="00F47FD7">
              <w:rPr>
                <w:noProof/>
                <w:webHidden/>
              </w:rPr>
              <w:instrText xml:space="preserve"> PAGEREF _Toc183602759 \h </w:instrText>
            </w:r>
            <w:r w:rsidR="00F47FD7">
              <w:rPr>
                <w:noProof/>
                <w:webHidden/>
              </w:rPr>
            </w:r>
            <w:r w:rsidR="00F47FD7">
              <w:rPr>
                <w:noProof/>
                <w:webHidden/>
              </w:rPr>
              <w:fldChar w:fldCharType="separate"/>
            </w:r>
            <w:r w:rsidR="00F47FD7">
              <w:rPr>
                <w:noProof/>
                <w:webHidden/>
              </w:rPr>
              <w:t>14</w:t>
            </w:r>
            <w:r w:rsidR="00F47FD7">
              <w:rPr>
                <w:noProof/>
                <w:webHidden/>
              </w:rPr>
              <w:fldChar w:fldCharType="end"/>
            </w:r>
          </w:hyperlink>
        </w:p>
        <w:p w14:paraId="3BA701C6" w14:textId="35BB21F2" w:rsidR="00F47FD7" w:rsidRDefault="00000000">
          <w:pPr>
            <w:pStyle w:val="Sommario2"/>
            <w:rPr>
              <w:rFonts w:eastAsiaTheme="minorEastAsia"/>
              <w:noProof/>
              <w:kern w:val="2"/>
              <w:lang w:eastAsia="it-IT"/>
              <w14:ligatures w14:val="standardContextual"/>
            </w:rPr>
          </w:pPr>
          <w:hyperlink w:anchor="_Toc183602760" w:history="1">
            <w:r w:rsidR="00F47FD7" w:rsidRPr="007775E4">
              <w:rPr>
                <w:rStyle w:val="Collegamentoipertestuale"/>
                <w:noProof/>
              </w:rPr>
              <w:t>CAPO III -PROCEDIMENTO PER LA CONCESSIONE DEL SOSTEGNO</w:t>
            </w:r>
            <w:r w:rsidR="00F47FD7">
              <w:rPr>
                <w:noProof/>
                <w:webHidden/>
              </w:rPr>
              <w:tab/>
            </w:r>
            <w:r w:rsidR="00F47FD7">
              <w:rPr>
                <w:noProof/>
                <w:webHidden/>
              </w:rPr>
              <w:fldChar w:fldCharType="begin"/>
            </w:r>
            <w:r w:rsidR="00F47FD7">
              <w:rPr>
                <w:noProof/>
                <w:webHidden/>
              </w:rPr>
              <w:instrText xml:space="preserve"> PAGEREF _Toc183602760 \h </w:instrText>
            </w:r>
            <w:r w:rsidR="00F47FD7">
              <w:rPr>
                <w:noProof/>
                <w:webHidden/>
              </w:rPr>
            </w:r>
            <w:r w:rsidR="00F47FD7">
              <w:rPr>
                <w:noProof/>
                <w:webHidden/>
              </w:rPr>
              <w:fldChar w:fldCharType="separate"/>
            </w:r>
            <w:r w:rsidR="00F47FD7">
              <w:rPr>
                <w:noProof/>
                <w:webHidden/>
              </w:rPr>
              <w:t>16</w:t>
            </w:r>
            <w:r w:rsidR="00F47FD7">
              <w:rPr>
                <w:noProof/>
                <w:webHidden/>
              </w:rPr>
              <w:fldChar w:fldCharType="end"/>
            </w:r>
          </w:hyperlink>
        </w:p>
        <w:p w14:paraId="10FBD8F5" w14:textId="55B907E5" w:rsidR="00F47FD7" w:rsidRDefault="00000000">
          <w:pPr>
            <w:pStyle w:val="Sommario3"/>
            <w:rPr>
              <w:rFonts w:eastAsiaTheme="minorEastAsia"/>
              <w:noProof/>
              <w:kern w:val="2"/>
              <w:lang w:eastAsia="it-IT"/>
              <w14:ligatures w14:val="standardContextual"/>
            </w:rPr>
          </w:pPr>
          <w:hyperlink w:anchor="_Toc183602761" w:history="1">
            <w:r w:rsidR="00F47FD7" w:rsidRPr="007775E4">
              <w:rPr>
                <w:rStyle w:val="Collegamentoipertestuale"/>
                <w:noProof/>
              </w:rPr>
              <w:t>Articolo 13 – Fascicolo aziendale</w:t>
            </w:r>
            <w:r w:rsidR="00F47FD7">
              <w:rPr>
                <w:noProof/>
                <w:webHidden/>
              </w:rPr>
              <w:tab/>
            </w:r>
            <w:r w:rsidR="00F47FD7">
              <w:rPr>
                <w:noProof/>
                <w:webHidden/>
              </w:rPr>
              <w:fldChar w:fldCharType="begin"/>
            </w:r>
            <w:r w:rsidR="00F47FD7">
              <w:rPr>
                <w:noProof/>
                <w:webHidden/>
              </w:rPr>
              <w:instrText xml:space="preserve"> PAGEREF _Toc183602761 \h </w:instrText>
            </w:r>
            <w:r w:rsidR="00F47FD7">
              <w:rPr>
                <w:noProof/>
                <w:webHidden/>
              </w:rPr>
            </w:r>
            <w:r w:rsidR="00F47FD7">
              <w:rPr>
                <w:noProof/>
                <w:webHidden/>
              </w:rPr>
              <w:fldChar w:fldCharType="separate"/>
            </w:r>
            <w:r w:rsidR="00F47FD7">
              <w:rPr>
                <w:noProof/>
                <w:webHidden/>
              </w:rPr>
              <w:t>16</w:t>
            </w:r>
            <w:r w:rsidR="00F47FD7">
              <w:rPr>
                <w:noProof/>
                <w:webHidden/>
              </w:rPr>
              <w:fldChar w:fldCharType="end"/>
            </w:r>
          </w:hyperlink>
        </w:p>
        <w:p w14:paraId="28BEE22F" w14:textId="5FB3328A" w:rsidR="00F47FD7" w:rsidRDefault="00000000">
          <w:pPr>
            <w:pStyle w:val="Sommario3"/>
            <w:rPr>
              <w:rFonts w:eastAsiaTheme="minorEastAsia"/>
              <w:noProof/>
              <w:kern w:val="2"/>
              <w:lang w:eastAsia="it-IT"/>
              <w14:ligatures w14:val="standardContextual"/>
            </w:rPr>
          </w:pPr>
          <w:hyperlink w:anchor="_Toc183602762" w:history="1">
            <w:r w:rsidR="00F47FD7" w:rsidRPr="007775E4">
              <w:rPr>
                <w:rStyle w:val="Collegamentoipertestuale"/>
                <w:noProof/>
              </w:rPr>
              <w:t>Articolo 14 − Presentazione della domanda di sostegno</w:t>
            </w:r>
            <w:r w:rsidR="00F47FD7">
              <w:rPr>
                <w:noProof/>
                <w:webHidden/>
              </w:rPr>
              <w:tab/>
            </w:r>
            <w:r w:rsidR="00F47FD7">
              <w:rPr>
                <w:noProof/>
                <w:webHidden/>
              </w:rPr>
              <w:fldChar w:fldCharType="begin"/>
            </w:r>
            <w:r w:rsidR="00F47FD7">
              <w:rPr>
                <w:noProof/>
                <w:webHidden/>
              </w:rPr>
              <w:instrText xml:space="preserve"> PAGEREF _Toc183602762 \h </w:instrText>
            </w:r>
            <w:r w:rsidR="00F47FD7">
              <w:rPr>
                <w:noProof/>
                <w:webHidden/>
              </w:rPr>
            </w:r>
            <w:r w:rsidR="00F47FD7">
              <w:rPr>
                <w:noProof/>
                <w:webHidden/>
              </w:rPr>
              <w:fldChar w:fldCharType="separate"/>
            </w:r>
            <w:r w:rsidR="00F47FD7">
              <w:rPr>
                <w:noProof/>
                <w:webHidden/>
              </w:rPr>
              <w:t>16</w:t>
            </w:r>
            <w:r w:rsidR="00F47FD7">
              <w:rPr>
                <w:noProof/>
                <w:webHidden/>
              </w:rPr>
              <w:fldChar w:fldCharType="end"/>
            </w:r>
          </w:hyperlink>
        </w:p>
        <w:p w14:paraId="3DF7DAE0" w14:textId="7AAB8849" w:rsidR="00F47FD7" w:rsidRDefault="00000000">
          <w:pPr>
            <w:pStyle w:val="Sommario3"/>
            <w:rPr>
              <w:rFonts w:eastAsiaTheme="minorEastAsia"/>
              <w:noProof/>
              <w:kern w:val="2"/>
              <w:lang w:eastAsia="it-IT"/>
              <w14:ligatures w14:val="standardContextual"/>
            </w:rPr>
          </w:pPr>
          <w:hyperlink w:anchor="_Toc183602763" w:history="1">
            <w:r w:rsidR="00F47FD7" w:rsidRPr="007775E4">
              <w:rPr>
                <w:rStyle w:val="Collegamentoipertestuale"/>
                <w:noProof/>
              </w:rPr>
              <w:t>Articolo 15 − Documentazione da allegare alla domanda di sostegno</w:t>
            </w:r>
            <w:r w:rsidR="00F47FD7">
              <w:rPr>
                <w:noProof/>
                <w:webHidden/>
              </w:rPr>
              <w:tab/>
            </w:r>
            <w:r w:rsidR="00F47FD7">
              <w:rPr>
                <w:noProof/>
                <w:webHidden/>
              </w:rPr>
              <w:fldChar w:fldCharType="begin"/>
            </w:r>
            <w:r w:rsidR="00F47FD7">
              <w:rPr>
                <w:noProof/>
                <w:webHidden/>
              </w:rPr>
              <w:instrText xml:space="preserve"> PAGEREF _Toc183602763 \h </w:instrText>
            </w:r>
            <w:r w:rsidR="00F47FD7">
              <w:rPr>
                <w:noProof/>
                <w:webHidden/>
              </w:rPr>
            </w:r>
            <w:r w:rsidR="00F47FD7">
              <w:rPr>
                <w:noProof/>
                <w:webHidden/>
              </w:rPr>
              <w:fldChar w:fldCharType="separate"/>
            </w:r>
            <w:r w:rsidR="00F47FD7">
              <w:rPr>
                <w:noProof/>
                <w:webHidden/>
              </w:rPr>
              <w:t>16</w:t>
            </w:r>
            <w:r w:rsidR="00F47FD7">
              <w:rPr>
                <w:noProof/>
                <w:webHidden/>
              </w:rPr>
              <w:fldChar w:fldCharType="end"/>
            </w:r>
          </w:hyperlink>
        </w:p>
        <w:p w14:paraId="689486E2" w14:textId="2E3966CB" w:rsidR="00F47FD7" w:rsidRDefault="00000000">
          <w:pPr>
            <w:pStyle w:val="Sommario3"/>
            <w:rPr>
              <w:rFonts w:eastAsiaTheme="minorEastAsia"/>
              <w:noProof/>
              <w:kern w:val="2"/>
              <w:lang w:eastAsia="it-IT"/>
              <w14:ligatures w14:val="standardContextual"/>
            </w:rPr>
          </w:pPr>
          <w:hyperlink w:anchor="_Toc183602764" w:history="1">
            <w:r w:rsidR="00F47FD7" w:rsidRPr="007775E4">
              <w:rPr>
                <w:rStyle w:val="Collegamentoipertestuale"/>
                <w:noProof/>
              </w:rPr>
              <w:t>Articolo 16 − Criteri di selezione e di priorità</w:t>
            </w:r>
            <w:r w:rsidR="00F47FD7">
              <w:rPr>
                <w:noProof/>
                <w:webHidden/>
              </w:rPr>
              <w:tab/>
            </w:r>
            <w:r w:rsidR="00F47FD7">
              <w:rPr>
                <w:noProof/>
                <w:webHidden/>
              </w:rPr>
              <w:fldChar w:fldCharType="begin"/>
            </w:r>
            <w:r w:rsidR="00F47FD7">
              <w:rPr>
                <w:noProof/>
                <w:webHidden/>
              </w:rPr>
              <w:instrText xml:space="preserve"> PAGEREF _Toc183602764 \h </w:instrText>
            </w:r>
            <w:r w:rsidR="00F47FD7">
              <w:rPr>
                <w:noProof/>
                <w:webHidden/>
              </w:rPr>
            </w:r>
            <w:r w:rsidR="00F47FD7">
              <w:rPr>
                <w:noProof/>
                <w:webHidden/>
              </w:rPr>
              <w:fldChar w:fldCharType="separate"/>
            </w:r>
            <w:r w:rsidR="00F47FD7">
              <w:rPr>
                <w:noProof/>
                <w:webHidden/>
              </w:rPr>
              <w:t>17</w:t>
            </w:r>
            <w:r w:rsidR="00F47FD7">
              <w:rPr>
                <w:noProof/>
                <w:webHidden/>
              </w:rPr>
              <w:fldChar w:fldCharType="end"/>
            </w:r>
          </w:hyperlink>
        </w:p>
        <w:p w14:paraId="25077F32" w14:textId="68B16E2A" w:rsidR="00F47FD7" w:rsidRDefault="00000000">
          <w:pPr>
            <w:pStyle w:val="Sommario3"/>
            <w:rPr>
              <w:rFonts w:eastAsiaTheme="minorEastAsia"/>
              <w:noProof/>
              <w:kern w:val="2"/>
              <w:lang w:eastAsia="it-IT"/>
              <w14:ligatures w14:val="standardContextual"/>
            </w:rPr>
          </w:pPr>
          <w:hyperlink w:anchor="_Toc183602765" w:history="1">
            <w:r w:rsidR="00F47FD7" w:rsidRPr="007775E4">
              <w:rPr>
                <w:rStyle w:val="Collegamentoipertestuale"/>
                <w:noProof/>
              </w:rPr>
              <w:t>Articolo 17 − Istruttoria della domanda, graduatoria e concessione del sostegno</w:t>
            </w:r>
            <w:r w:rsidR="00F47FD7">
              <w:rPr>
                <w:noProof/>
                <w:webHidden/>
              </w:rPr>
              <w:tab/>
            </w:r>
            <w:r w:rsidR="00F47FD7">
              <w:rPr>
                <w:noProof/>
                <w:webHidden/>
              </w:rPr>
              <w:fldChar w:fldCharType="begin"/>
            </w:r>
            <w:r w:rsidR="00F47FD7">
              <w:rPr>
                <w:noProof/>
                <w:webHidden/>
              </w:rPr>
              <w:instrText xml:space="preserve"> PAGEREF _Toc183602765 \h </w:instrText>
            </w:r>
            <w:r w:rsidR="00F47FD7">
              <w:rPr>
                <w:noProof/>
                <w:webHidden/>
              </w:rPr>
            </w:r>
            <w:r w:rsidR="00F47FD7">
              <w:rPr>
                <w:noProof/>
                <w:webHidden/>
              </w:rPr>
              <w:fldChar w:fldCharType="separate"/>
            </w:r>
            <w:r w:rsidR="00F47FD7">
              <w:rPr>
                <w:noProof/>
                <w:webHidden/>
              </w:rPr>
              <w:t>22</w:t>
            </w:r>
            <w:r w:rsidR="00F47FD7">
              <w:rPr>
                <w:noProof/>
                <w:webHidden/>
              </w:rPr>
              <w:fldChar w:fldCharType="end"/>
            </w:r>
          </w:hyperlink>
        </w:p>
        <w:p w14:paraId="2BA754A4" w14:textId="55713712" w:rsidR="00F47FD7" w:rsidRDefault="00000000">
          <w:pPr>
            <w:pStyle w:val="Sommario1"/>
            <w:rPr>
              <w:rFonts w:eastAsiaTheme="minorEastAsia"/>
              <w:noProof/>
              <w:kern w:val="2"/>
              <w:lang w:eastAsia="it-IT"/>
              <w14:ligatures w14:val="standardContextual"/>
            </w:rPr>
          </w:pPr>
          <w:hyperlink w:anchor="_Toc183602766" w:history="1">
            <w:r w:rsidR="00F47FD7" w:rsidRPr="007775E4">
              <w:rPr>
                <w:rStyle w:val="Collegamentoipertestuale"/>
                <w:noProof/>
              </w:rPr>
              <w:t>PARTE II – DISPOSIZIONI ATTUATIVE</w:t>
            </w:r>
            <w:r w:rsidR="00F47FD7">
              <w:rPr>
                <w:noProof/>
                <w:webHidden/>
              </w:rPr>
              <w:tab/>
            </w:r>
            <w:r w:rsidR="00F47FD7">
              <w:rPr>
                <w:noProof/>
                <w:webHidden/>
              </w:rPr>
              <w:fldChar w:fldCharType="begin"/>
            </w:r>
            <w:r w:rsidR="00F47FD7">
              <w:rPr>
                <w:noProof/>
                <w:webHidden/>
              </w:rPr>
              <w:instrText xml:space="preserve"> PAGEREF _Toc183602766 \h </w:instrText>
            </w:r>
            <w:r w:rsidR="00F47FD7">
              <w:rPr>
                <w:noProof/>
                <w:webHidden/>
              </w:rPr>
            </w:r>
            <w:r w:rsidR="00F47FD7">
              <w:rPr>
                <w:noProof/>
                <w:webHidden/>
              </w:rPr>
              <w:fldChar w:fldCharType="separate"/>
            </w:r>
            <w:r w:rsidR="00F47FD7">
              <w:rPr>
                <w:noProof/>
                <w:webHidden/>
              </w:rPr>
              <w:t>23</w:t>
            </w:r>
            <w:r w:rsidR="00F47FD7">
              <w:rPr>
                <w:noProof/>
                <w:webHidden/>
              </w:rPr>
              <w:fldChar w:fldCharType="end"/>
            </w:r>
          </w:hyperlink>
        </w:p>
        <w:p w14:paraId="4D66E940" w14:textId="6733E84F" w:rsidR="00F47FD7" w:rsidRDefault="00000000">
          <w:pPr>
            <w:pStyle w:val="Sommario2"/>
            <w:rPr>
              <w:rFonts w:eastAsiaTheme="minorEastAsia"/>
              <w:noProof/>
              <w:kern w:val="2"/>
              <w:lang w:eastAsia="it-IT"/>
              <w14:ligatures w14:val="standardContextual"/>
            </w:rPr>
          </w:pPr>
          <w:hyperlink w:anchor="_Toc183602767" w:history="1">
            <w:r w:rsidR="00F47FD7" w:rsidRPr="007775E4">
              <w:rPr>
                <w:rStyle w:val="Collegamentoipertestuale"/>
                <w:noProof/>
              </w:rPr>
              <w:t>CAPO I – VALUTAZIONI AMBIENTALI</w:t>
            </w:r>
            <w:r w:rsidR="00F47FD7">
              <w:rPr>
                <w:noProof/>
                <w:webHidden/>
              </w:rPr>
              <w:tab/>
            </w:r>
            <w:r w:rsidR="00F47FD7">
              <w:rPr>
                <w:noProof/>
                <w:webHidden/>
              </w:rPr>
              <w:fldChar w:fldCharType="begin"/>
            </w:r>
            <w:r w:rsidR="00F47FD7">
              <w:rPr>
                <w:noProof/>
                <w:webHidden/>
              </w:rPr>
              <w:instrText xml:space="preserve"> PAGEREF _Toc183602767 \h </w:instrText>
            </w:r>
            <w:r w:rsidR="00F47FD7">
              <w:rPr>
                <w:noProof/>
                <w:webHidden/>
              </w:rPr>
            </w:r>
            <w:r w:rsidR="00F47FD7">
              <w:rPr>
                <w:noProof/>
                <w:webHidden/>
              </w:rPr>
              <w:fldChar w:fldCharType="separate"/>
            </w:r>
            <w:r w:rsidR="00F47FD7">
              <w:rPr>
                <w:noProof/>
                <w:webHidden/>
              </w:rPr>
              <w:t>23</w:t>
            </w:r>
            <w:r w:rsidR="00F47FD7">
              <w:rPr>
                <w:noProof/>
                <w:webHidden/>
              </w:rPr>
              <w:fldChar w:fldCharType="end"/>
            </w:r>
          </w:hyperlink>
        </w:p>
        <w:p w14:paraId="000F15A5" w14:textId="1DB25FEE" w:rsidR="00F47FD7" w:rsidRDefault="00000000">
          <w:pPr>
            <w:pStyle w:val="Sommario3"/>
            <w:rPr>
              <w:rFonts w:eastAsiaTheme="minorEastAsia"/>
              <w:noProof/>
              <w:kern w:val="2"/>
              <w:lang w:eastAsia="it-IT"/>
              <w14:ligatures w14:val="standardContextual"/>
            </w:rPr>
          </w:pPr>
          <w:hyperlink w:anchor="_Toc183602768" w:history="1">
            <w:r w:rsidR="00F47FD7" w:rsidRPr="007775E4">
              <w:rPr>
                <w:rStyle w:val="Collegamentoipertestuale"/>
                <w:noProof/>
              </w:rPr>
              <w:t>Articolo 18 - Valutazioni ambientali e paesaggistiche</w:t>
            </w:r>
            <w:r w:rsidR="00F47FD7">
              <w:rPr>
                <w:noProof/>
                <w:webHidden/>
              </w:rPr>
              <w:tab/>
            </w:r>
            <w:r w:rsidR="00F47FD7">
              <w:rPr>
                <w:noProof/>
                <w:webHidden/>
              </w:rPr>
              <w:fldChar w:fldCharType="begin"/>
            </w:r>
            <w:r w:rsidR="00F47FD7">
              <w:rPr>
                <w:noProof/>
                <w:webHidden/>
              </w:rPr>
              <w:instrText xml:space="preserve"> PAGEREF _Toc183602768 \h </w:instrText>
            </w:r>
            <w:r w:rsidR="00F47FD7">
              <w:rPr>
                <w:noProof/>
                <w:webHidden/>
              </w:rPr>
            </w:r>
            <w:r w:rsidR="00F47FD7">
              <w:rPr>
                <w:noProof/>
                <w:webHidden/>
              </w:rPr>
              <w:fldChar w:fldCharType="separate"/>
            </w:r>
            <w:r w:rsidR="00F47FD7">
              <w:rPr>
                <w:noProof/>
                <w:webHidden/>
              </w:rPr>
              <w:t>23</w:t>
            </w:r>
            <w:r w:rsidR="00F47FD7">
              <w:rPr>
                <w:noProof/>
                <w:webHidden/>
              </w:rPr>
              <w:fldChar w:fldCharType="end"/>
            </w:r>
          </w:hyperlink>
        </w:p>
        <w:p w14:paraId="5DBE02CD" w14:textId="6369E3B6" w:rsidR="00F47FD7" w:rsidRDefault="00000000">
          <w:pPr>
            <w:pStyle w:val="Sommario2"/>
            <w:rPr>
              <w:rFonts w:eastAsiaTheme="minorEastAsia"/>
              <w:noProof/>
              <w:kern w:val="2"/>
              <w:lang w:eastAsia="it-IT"/>
              <w14:ligatures w14:val="standardContextual"/>
            </w:rPr>
          </w:pPr>
          <w:hyperlink w:anchor="_Toc183602769" w:history="1">
            <w:r w:rsidR="00F47FD7" w:rsidRPr="007775E4">
              <w:rPr>
                <w:rStyle w:val="Collegamentoipertestuale"/>
                <w:noProof/>
              </w:rPr>
              <w:t>CAPO II – TEMPISTICHE E VARIANTI</w:t>
            </w:r>
            <w:r w:rsidR="00F47FD7">
              <w:rPr>
                <w:noProof/>
                <w:webHidden/>
              </w:rPr>
              <w:tab/>
            </w:r>
            <w:r w:rsidR="00F47FD7">
              <w:rPr>
                <w:noProof/>
                <w:webHidden/>
              </w:rPr>
              <w:fldChar w:fldCharType="begin"/>
            </w:r>
            <w:r w:rsidR="00F47FD7">
              <w:rPr>
                <w:noProof/>
                <w:webHidden/>
              </w:rPr>
              <w:instrText xml:space="preserve"> PAGEREF _Toc183602769 \h </w:instrText>
            </w:r>
            <w:r w:rsidR="00F47FD7">
              <w:rPr>
                <w:noProof/>
                <w:webHidden/>
              </w:rPr>
            </w:r>
            <w:r w:rsidR="00F47FD7">
              <w:rPr>
                <w:noProof/>
                <w:webHidden/>
              </w:rPr>
              <w:fldChar w:fldCharType="separate"/>
            </w:r>
            <w:r w:rsidR="00F47FD7">
              <w:rPr>
                <w:noProof/>
                <w:webHidden/>
              </w:rPr>
              <w:t>24</w:t>
            </w:r>
            <w:r w:rsidR="00F47FD7">
              <w:rPr>
                <w:noProof/>
                <w:webHidden/>
              </w:rPr>
              <w:fldChar w:fldCharType="end"/>
            </w:r>
          </w:hyperlink>
        </w:p>
        <w:p w14:paraId="5D7E6497" w14:textId="414BFB27" w:rsidR="00F47FD7" w:rsidRDefault="00000000">
          <w:pPr>
            <w:pStyle w:val="Sommario3"/>
            <w:rPr>
              <w:rFonts w:eastAsiaTheme="minorEastAsia"/>
              <w:noProof/>
              <w:kern w:val="2"/>
              <w:lang w:eastAsia="it-IT"/>
              <w14:ligatures w14:val="standardContextual"/>
            </w:rPr>
          </w:pPr>
          <w:hyperlink w:anchor="_Toc183602770" w:history="1">
            <w:r w:rsidR="00F47FD7" w:rsidRPr="007775E4">
              <w:rPr>
                <w:rStyle w:val="Collegamentoipertestuale"/>
                <w:noProof/>
              </w:rPr>
              <w:t>Articolo 19 - Avvio e conclusione delle operazioni</w:t>
            </w:r>
            <w:r w:rsidR="00F47FD7">
              <w:rPr>
                <w:noProof/>
                <w:webHidden/>
              </w:rPr>
              <w:tab/>
            </w:r>
            <w:r w:rsidR="00F47FD7">
              <w:rPr>
                <w:noProof/>
                <w:webHidden/>
              </w:rPr>
              <w:fldChar w:fldCharType="begin"/>
            </w:r>
            <w:r w:rsidR="00F47FD7">
              <w:rPr>
                <w:noProof/>
                <w:webHidden/>
              </w:rPr>
              <w:instrText xml:space="preserve"> PAGEREF _Toc183602770 \h </w:instrText>
            </w:r>
            <w:r w:rsidR="00F47FD7">
              <w:rPr>
                <w:noProof/>
                <w:webHidden/>
              </w:rPr>
            </w:r>
            <w:r w:rsidR="00F47FD7">
              <w:rPr>
                <w:noProof/>
                <w:webHidden/>
              </w:rPr>
              <w:fldChar w:fldCharType="separate"/>
            </w:r>
            <w:r w:rsidR="00F47FD7">
              <w:rPr>
                <w:noProof/>
                <w:webHidden/>
              </w:rPr>
              <w:t>24</w:t>
            </w:r>
            <w:r w:rsidR="00F47FD7">
              <w:rPr>
                <w:noProof/>
                <w:webHidden/>
              </w:rPr>
              <w:fldChar w:fldCharType="end"/>
            </w:r>
          </w:hyperlink>
        </w:p>
        <w:p w14:paraId="54E5CE78" w14:textId="4D8826EF" w:rsidR="00F47FD7" w:rsidRDefault="00000000">
          <w:pPr>
            <w:pStyle w:val="Sommario3"/>
            <w:rPr>
              <w:rFonts w:eastAsiaTheme="minorEastAsia"/>
              <w:noProof/>
              <w:kern w:val="2"/>
              <w:lang w:eastAsia="it-IT"/>
              <w14:ligatures w14:val="standardContextual"/>
            </w:rPr>
          </w:pPr>
          <w:hyperlink w:anchor="_Toc183602771" w:history="1">
            <w:r w:rsidR="00F47FD7" w:rsidRPr="007775E4">
              <w:rPr>
                <w:rStyle w:val="Collegamentoipertestuale"/>
                <w:noProof/>
              </w:rPr>
              <w:t>Articolo 20 - Proroghe</w:t>
            </w:r>
            <w:r w:rsidR="00F47FD7">
              <w:rPr>
                <w:noProof/>
                <w:webHidden/>
              </w:rPr>
              <w:tab/>
            </w:r>
            <w:r w:rsidR="00F47FD7">
              <w:rPr>
                <w:noProof/>
                <w:webHidden/>
              </w:rPr>
              <w:fldChar w:fldCharType="begin"/>
            </w:r>
            <w:r w:rsidR="00F47FD7">
              <w:rPr>
                <w:noProof/>
                <w:webHidden/>
              </w:rPr>
              <w:instrText xml:space="preserve"> PAGEREF _Toc183602771 \h </w:instrText>
            </w:r>
            <w:r w:rsidR="00F47FD7">
              <w:rPr>
                <w:noProof/>
                <w:webHidden/>
              </w:rPr>
            </w:r>
            <w:r w:rsidR="00F47FD7">
              <w:rPr>
                <w:noProof/>
                <w:webHidden/>
              </w:rPr>
              <w:fldChar w:fldCharType="separate"/>
            </w:r>
            <w:r w:rsidR="00F47FD7">
              <w:rPr>
                <w:noProof/>
                <w:webHidden/>
              </w:rPr>
              <w:t>24</w:t>
            </w:r>
            <w:r w:rsidR="00F47FD7">
              <w:rPr>
                <w:noProof/>
                <w:webHidden/>
              </w:rPr>
              <w:fldChar w:fldCharType="end"/>
            </w:r>
          </w:hyperlink>
        </w:p>
        <w:p w14:paraId="0F2EB4BA" w14:textId="5F6D32E1" w:rsidR="00F47FD7" w:rsidRDefault="00000000">
          <w:pPr>
            <w:pStyle w:val="Sommario3"/>
            <w:rPr>
              <w:rFonts w:eastAsiaTheme="minorEastAsia"/>
              <w:noProof/>
              <w:kern w:val="2"/>
              <w:lang w:eastAsia="it-IT"/>
              <w14:ligatures w14:val="standardContextual"/>
            </w:rPr>
          </w:pPr>
          <w:hyperlink w:anchor="_Toc183602772" w:history="1">
            <w:r w:rsidR="00F47FD7" w:rsidRPr="007775E4">
              <w:rPr>
                <w:rStyle w:val="Collegamentoipertestuale"/>
                <w:noProof/>
              </w:rPr>
              <w:t>Articolo 21 - Varianti</w:t>
            </w:r>
            <w:r w:rsidR="00F47FD7">
              <w:rPr>
                <w:noProof/>
                <w:webHidden/>
              </w:rPr>
              <w:tab/>
            </w:r>
            <w:r w:rsidR="00F47FD7">
              <w:rPr>
                <w:noProof/>
                <w:webHidden/>
              </w:rPr>
              <w:fldChar w:fldCharType="begin"/>
            </w:r>
            <w:r w:rsidR="00F47FD7">
              <w:rPr>
                <w:noProof/>
                <w:webHidden/>
              </w:rPr>
              <w:instrText xml:space="preserve"> PAGEREF _Toc183602772 \h </w:instrText>
            </w:r>
            <w:r w:rsidR="00F47FD7">
              <w:rPr>
                <w:noProof/>
                <w:webHidden/>
              </w:rPr>
            </w:r>
            <w:r w:rsidR="00F47FD7">
              <w:rPr>
                <w:noProof/>
                <w:webHidden/>
              </w:rPr>
              <w:fldChar w:fldCharType="separate"/>
            </w:r>
            <w:r w:rsidR="00F47FD7">
              <w:rPr>
                <w:noProof/>
                <w:webHidden/>
              </w:rPr>
              <w:t>25</w:t>
            </w:r>
            <w:r w:rsidR="00F47FD7">
              <w:rPr>
                <w:noProof/>
                <w:webHidden/>
              </w:rPr>
              <w:fldChar w:fldCharType="end"/>
            </w:r>
          </w:hyperlink>
        </w:p>
        <w:p w14:paraId="0DD802F7" w14:textId="377C8C9A" w:rsidR="00F47FD7" w:rsidRDefault="00000000">
          <w:pPr>
            <w:pStyle w:val="Sommario3"/>
            <w:rPr>
              <w:rFonts w:eastAsiaTheme="minorEastAsia"/>
              <w:noProof/>
              <w:kern w:val="2"/>
              <w:lang w:eastAsia="it-IT"/>
              <w14:ligatures w14:val="standardContextual"/>
            </w:rPr>
          </w:pPr>
          <w:hyperlink w:anchor="_Toc183602773" w:history="1">
            <w:r w:rsidR="00F47FD7" w:rsidRPr="007775E4">
              <w:rPr>
                <w:rStyle w:val="Collegamentoipertestuale"/>
                <w:noProof/>
              </w:rPr>
              <w:t>Articolo 22 - Subentro</w:t>
            </w:r>
            <w:r w:rsidR="00F47FD7">
              <w:rPr>
                <w:noProof/>
                <w:webHidden/>
              </w:rPr>
              <w:tab/>
            </w:r>
            <w:r w:rsidR="00F47FD7">
              <w:rPr>
                <w:noProof/>
                <w:webHidden/>
              </w:rPr>
              <w:fldChar w:fldCharType="begin"/>
            </w:r>
            <w:r w:rsidR="00F47FD7">
              <w:rPr>
                <w:noProof/>
                <w:webHidden/>
              </w:rPr>
              <w:instrText xml:space="preserve"> PAGEREF _Toc183602773 \h </w:instrText>
            </w:r>
            <w:r w:rsidR="00F47FD7">
              <w:rPr>
                <w:noProof/>
                <w:webHidden/>
              </w:rPr>
            </w:r>
            <w:r w:rsidR="00F47FD7">
              <w:rPr>
                <w:noProof/>
                <w:webHidden/>
              </w:rPr>
              <w:fldChar w:fldCharType="separate"/>
            </w:r>
            <w:r w:rsidR="00F47FD7">
              <w:rPr>
                <w:noProof/>
                <w:webHidden/>
              </w:rPr>
              <w:t>25</w:t>
            </w:r>
            <w:r w:rsidR="00F47FD7">
              <w:rPr>
                <w:noProof/>
                <w:webHidden/>
              </w:rPr>
              <w:fldChar w:fldCharType="end"/>
            </w:r>
          </w:hyperlink>
        </w:p>
        <w:p w14:paraId="32F66478" w14:textId="7BE1792A" w:rsidR="00F47FD7" w:rsidRDefault="00000000">
          <w:pPr>
            <w:pStyle w:val="Sommario2"/>
            <w:rPr>
              <w:rFonts w:eastAsiaTheme="minorEastAsia"/>
              <w:noProof/>
              <w:kern w:val="2"/>
              <w:lang w:eastAsia="it-IT"/>
              <w14:ligatures w14:val="standardContextual"/>
            </w:rPr>
          </w:pPr>
          <w:hyperlink w:anchor="_Toc183602774" w:history="1">
            <w:r w:rsidR="00F47FD7" w:rsidRPr="007775E4">
              <w:rPr>
                <w:rStyle w:val="Collegamentoipertestuale"/>
                <w:noProof/>
              </w:rPr>
              <w:t>CAPO III RENDICONTAZIONE E LIQUIDAZIONE</w:t>
            </w:r>
            <w:r w:rsidR="00F47FD7">
              <w:rPr>
                <w:noProof/>
                <w:webHidden/>
              </w:rPr>
              <w:tab/>
            </w:r>
            <w:r w:rsidR="00F47FD7">
              <w:rPr>
                <w:noProof/>
                <w:webHidden/>
              </w:rPr>
              <w:fldChar w:fldCharType="begin"/>
            </w:r>
            <w:r w:rsidR="00F47FD7">
              <w:rPr>
                <w:noProof/>
                <w:webHidden/>
              </w:rPr>
              <w:instrText xml:space="preserve"> PAGEREF _Toc183602774 \h </w:instrText>
            </w:r>
            <w:r w:rsidR="00F47FD7">
              <w:rPr>
                <w:noProof/>
                <w:webHidden/>
              </w:rPr>
            </w:r>
            <w:r w:rsidR="00F47FD7">
              <w:rPr>
                <w:noProof/>
                <w:webHidden/>
              </w:rPr>
              <w:fldChar w:fldCharType="separate"/>
            </w:r>
            <w:r w:rsidR="00F47FD7">
              <w:rPr>
                <w:noProof/>
                <w:webHidden/>
              </w:rPr>
              <w:t>25</w:t>
            </w:r>
            <w:r w:rsidR="00F47FD7">
              <w:rPr>
                <w:noProof/>
                <w:webHidden/>
              </w:rPr>
              <w:fldChar w:fldCharType="end"/>
            </w:r>
          </w:hyperlink>
        </w:p>
        <w:p w14:paraId="317925EA" w14:textId="154714C6" w:rsidR="00F47FD7" w:rsidRDefault="00000000">
          <w:pPr>
            <w:pStyle w:val="Sommario3"/>
            <w:rPr>
              <w:rFonts w:eastAsiaTheme="minorEastAsia"/>
              <w:noProof/>
              <w:kern w:val="2"/>
              <w:lang w:eastAsia="it-IT"/>
              <w14:ligatures w14:val="standardContextual"/>
            </w:rPr>
          </w:pPr>
          <w:hyperlink w:anchor="_Toc183602775" w:history="1">
            <w:r w:rsidR="00F47FD7" w:rsidRPr="007775E4">
              <w:rPr>
                <w:rStyle w:val="Collegamentoipertestuale"/>
                <w:noProof/>
              </w:rPr>
              <w:t>Articolo 23 - Modalità di rendicontazione delle spese</w:t>
            </w:r>
            <w:r w:rsidR="00F47FD7">
              <w:rPr>
                <w:noProof/>
                <w:webHidden/>
              </w:rPr>
              <w:tab/>
            </w:r>
            <w:r w:rsidR="00F47FD7">
              <w:rPr>
                <w:noProof/>
                <w:webHidden/>
              </w:rPr>
              <w:fldChar w:fldCharType="begin"/>
            </w:r>
            <w:r w:rsidR="00F47FD7">
              <w:rPr>
                <w:noProof/>
                <w:webHidden/>
              </w:rPr>
              <w:instrText xml:space="preserve"> PAGEREF _Toc183602775 \h </w:instrText>
            </w:r>
            <w:r w:rsidR="00F47FD7">
              <w:rPr>
                <w:noProof/>
                <w:webHidden/>
              </w:rPr>
            </w:r>
            <w:r w:rsidR="00F47FD7">
              <w:rPr>
                <w:noProof/>
                <w:webHidden/>
              </w:rPr>
              <w:fldChar w:fldCharType="separate"/>
            </w:r>
            <w:r w:rsidR="00F47FD7">
              <w:rPr>
                <w:noProof/>
                <w:webHidden/>
              </w:rPr>
              <w:t>25</w:t>
            </w:r>
            <w:r w:rsidR="00F47FD7">
              <w:rPr>
                <w:noProof/>
                <w:webHidden/>
              </w:rPr>
              <w:fldChar w:fldCharType="end"/>
            </w:r>
          </w:hyperlink>
        </w:p>
        <w:p w14:paraId="0FB03F14" w14:textId="5263675F" w:rsidR="00F47FD7" w:rsidRDefault="00000000">
          <w:pPr>
            <w:pStyle w:val="Sommario3"/>
            <w:rPr>
              <w:rFonts w:eastAsiaTheme="minorEastAsia"/>
              <w:noProof/>
              <w:kern w:val="2"/>
              <w:lang w:eastAsia="it-IT"/>
              <w14:ligatures w14:val="standardContextual"/>
            </w:rPr>
          </w:pPr>
          <w:hyperlink w:anchor="_Toc183602776" w:history="1">
            <w:r w:rsidR="00F47FD7" w:rsidRPr="007775E4">
              <w:rPr>
                <w:rStyle w:val="Collegamentoipertestuale"/>
                <w:noProof/>
              </w:rPr>
              <w:t>Articolo 24 - Liquidazione dell’anticipo del sostegno</w:t>
            </w:r>
            <w:r w:rsidR="00F47FD7">
              <w:rPr>
                <w:noProof/>
                <w:webHidden/>
              </w:rPr>
              <w:tab/>
            </w:r>
            <w:r w:rsidR="00F47FD7">
              <w:rPr>
                <w:noProof/>
                <w:webHidden/>
              </w:rPr>
              <w:fldChar w:fldCharType="begin"/>
            </w:r>
            <w:r w:rsidR="00F47FD7">
              <w:rPr>
                <w:noProof/>
                <w:webHidden/>
              </w:rPr>
              <w:instrText xml:space="preserve"> PAGEREF _Toc183602776 \h </w:instrText>
            </w:r>
            <w:r w:rsidR="00F47FD7">
              <w:rPr>
                <w:noProof/>
                <w:webHidden/>
              </w:rPr>
            </w:r>
            <w:r w:rsidR="00F47FD7">
              <w:rPr>
                <w:noProof/>
                <w:webHidden/>
              </w:rPr>
              <w:fldChar w:fldCharType="separate"/>
            </w:r>
            <w:r w:rsidR="00F47FD7">
              <w:rPr>
                <w:noProof/>
                <w:webHidden/>
              </w:rPr>
              <w:t>27</w:t>
            </w:r>
            <w:r w:rsidR="00F47FD7">
              <w:rPr>
                <w:noProof/>
                <w:webHidden/>
              </w:rPr>
              <w:fldChar w:fldCharType="end"/>
            </w:r>
          </w:hyperlink>
        </w:p>
        <w:p w14:paraId="77709729" w14:textId="269416B5" w:rsidR="00F47FD7" w:rsidRDefault="00000000">
          <w:pPr>
            <w:pStyle w:val="Sommario3"/>
            <w:rPr>
              <w:rFonts w:eastAsiaTheme="minorEastAsia"/>
              <w:noProof/>
              <w:kern w:val="2"/>
              <w:lang w:eastAsia="it-IT"/>
              <w14:ligatures w14:val="standardContextual"/>
            </w:rPr>
          </w:pPr>
          <w:hyperlink w:anchor="_Toc183602777" w:history="1">
            <w:r w:rsidR="00F47FD7" w:rsidRPr="007775E4">
              <w:rPr>
                <w:rStyle w:val="Collegamentoipertestuale"/>
                <w:noProof/>
              </w:rPr>
              <w:t>Articolo 25 - Liquidazione dell’acconto del sostegno</w:t>
            </w:r>
            <w:r w:rsidR="00F47FD7">
              <w:rPr>
                <w:noProof/>
                <w:webHidden/>
              </w:rPr>
              <w:tab/>
            </w:r>
            <w:r w:rsidR="00F47FD7">
              <w:rPr>
                <w:noProof/>
                <w:webHidden/>
              </w:rPr>
              <w:fldChar w:fldCharType="begin"/>
            </w:r>
            <w:r w:rsidR="00F47FD7">
              <w:rPr>
                <w:noProof/>
                <w:webHidden/>
              </w:rPr>
              <w:instrText xml:space="preserve"> PAGEREF _Toc183602777 \h </w:instrText>
            </w:r>
            <w:r w:rsidR="00F47FD7">
              <w:rPr>
                <w:noProof/>
                <w:webHidden/>
              </w:rPr>
            </w:r>
            <w:r w:rsidR="00F47FD7">
              <w:rPr>
                <w:noProof/>
                <w:webHidden/>
              </w:rPr>
              <w:fldChar w:fldCharType="separate"/>
            </w:r>
            <w:r w:rsidR="00F47FD7">
              <w:rPr>
                <w:noProof/>
                <w:webHidden/>
              </w:rPr>
              <w:t>27</w:t>
            </w:r>
            <w:r w:rsidR="00F47FD7">
              <w:rPr>
                <w:noProof/>
                <w:webHidden/>
              </w:rPr>
              <w:fldChar w:fldCharType="end"/>
            </w:r>
          </w:hyperlink>
        </w:p>
        <w:p w14:paraId="3564093D" w14:textId="6A447F06" w:rsidR="00F47FD7" w:rsidRDefault="00000000">
          <w:pPr>
            <w:pStyle w:val="Sommario3"/>
            <w:rPr>
              <w:rFonts w:eastAsiaTheme="minorEastAsia"/>
              <w:noProof/>
              <w:kern w:val="2"/>
              <w:lang w:eastAsia="it-IT"/>
              <w14:ligatures w14:val="standardContextual"/>
            </w:rPr>
          </w:pPr>
          <w:hyperlink w:anchor="_Toc183602778" w:history="1">
            <w:r w:rsidR="00F47FD7" w:rsidRPr="007775E4">
              <w:rPr>
                <w:rStyle w:val="Collegamentoipertestuale"/>
                <w:noProof/>
              </w:rPr>
              <w:t>Articolo 26 - Liquidazione del saldo del sostegno</w:t>
            </w:r>
            <w:r w:rsidR="00F47FD7">
              <w:rPr>
                <w:noProof/>
                <w:webHidden/>
              </w:rPr>
              <w:tab/>
            </w:r>
            <w:r w:rsidR="00F47FD7">
              <w:rPr>
                <w:noProof/>
                <w:webHidden/>
              </w:rPr>
              <w:fldChar w:fldCharType="begin"/>
            </w:r>
            <w:r w:rsidR="00F47FD7">
              <w:rPr>
                <w:noProof/>
                <w:webHidden/>
              </w:rPr>
              <w:instrText xml:space="preserve"> PAGEREF _Toc183602778 \h </w:instrText>
            </w:r>
            <w:r w:rsidR="00F47FD7">
              <w:rPr>
                <w:noProof/>
                <w:webHidden/>
              </w:rPr>
            </w:r>
            <w:r w:rsidR="00F47FD7">
              <w:rPr>
                <w:noProof/>
                <w:webHidden/>
              </w:rPr>
              <w:fldChar w:fldCharType="separate"/>
            </w:r>
            <w:r w:rsidR="00F47FD7">
              <w:rPr>
                <w:noProof/>
                <w:webHidden/>
              </w:rPr>
              <w:t>28</w:t>
            </w:r>
            <w:r w:rsidR="00F47FD7">
              <w:rPr>
                <w:noProof/>
                <w:webHidden/>
              </w:rPr>
              <w:fldChar w:fldCharType="end"/>
            </w:r>
          </w:hyperlink>
        </w:p>
        <w:p w14:paraId="59C3410D" w14:textId="0171FCB9" w:rsidR="00F47FD7" w:rsidRDefault="00000000">
          <w:pPr>
            <w:pStyle w:val="Sommario3"/>
            <w:rPr>
              <w:rFonts w:eastAsiaTheme="minorEastAsia"/>
              <w:noProof/>
              <w:kern w:val="2"/>
              <w:lang w:eastAsia="it-IT"/>
              <w14:ligatures w14:val="standardContextual"/>
            </w:rPr>
          </w:pPr>
          <w:hyperlink w:anchor="_Toc183602779" w:history="1">
            <w:r w:rsidR="00F47FD7" w:rsidRPr="007775E4">
              <w:rPr>
                <w:rStyle w:val="Collegamentoipertestuale"/>
                <w:noProof/>
              </w:rPr>
              <w:t>Articolo 27 - Stabilità delle operazioni</w:t>
            </w:r>
            <w:r w:rsidR="00F47FD7">
              <w:rPr>
                <w:noProof/>
                <w:webHidden/>
              </w:rPr>
              <w:tab/>
            </w:r>
            <w:r w:rsidR="00F47FD7">
              <w:rPr>
                <w:noProof/>
                <w:webHidden/>
              </w:rPr>
              <w:fldChar w:fldCharType="begin"/>
            </w:r>
            <w:r w:rsidR="00F47FD7">
              <w:rPr>
                <w:noProof/>
                <w:webHidden/>
              </w:rPr>
              <w:instrText xml:space="preserve"> PAGEREF _Toc183602779 \h </w:instrText>
            </w:r>
            <w:r w:rsidR="00F47FD7">
              <w:rPr>
                <w:noProof/>
                <w:webHidden/>
              </w:rPr>
            </w:r>
            <w:r w:rsidR="00F47FD7">
              <w:rPr>
                <w:noProof/>
                <w:webHidden/>
              </w:rPr>
              <w:fldChar w:fldCharType="separate"/>
            </w:r>
            <w:r w:rsidR="00F47FD7">
              <w:rPr>
                <w:noProof/>
                <w:webHidden/>
              </w:rPr>
              <w:t>29</w:t>
            </w:r>
            <w:r w:rsidR="00F47FD7">
              <w:rPr>
                <w:noProof/>
                <w:webHidden/>
              </w:rPr>
              <w:fldChar w:fldCharType="end"/>
            </w:r>
          </w:hyperlink>
        </w:p>
        <w:p w14:paraId="32A36C09" w14:textId="21331743" w:rsidR="00F47FD7" w:rsidRDefault="00000000">
          <w:pPr>
            <w:pStyle w:val="Sommario3"/>
            <w:rPr>
              <w:rFonts w:eastAsiaTheme="minorEastAsia"/>
              <w:noProof/>
              <w:kern w:val="2"/>
              <w:lang w:eastAsia="it-IT"/>
              <w14:ligatures w14:val="standardContextual"/>
            </w:rPr>
          </w:pPr>
          <w:hyperlink w:anchor="_Toc183602780" w:history="1">
            <w:r w:rsidR="00F47FD7" w:rsidRPr="007775E4">
              <w:rPr>
                <w:rStyle w:val="Collegamentoipertestuale"/>
                <w:noProof/>
              </w:rPr>
              <w:t>Articolo 28 - Monitoraggio fisico e finanziario</w:t>
            </w:r>
            <w:r w:rsidR="00F47FD7">
              <w:rPr>
                <w:noProof/>
                <w:webHidden/>
              </w:rPr>
              <w:tab/>
            </w:r>
            <w:r w:rsidR="00F47FD7">
              <w:rPr>
                <w:noProof/>
                <w:webHidden/>
              </w:rPr>
              <w:fldChar w:fldCharType="begin"/>
            </w:r>
            <w:r w:rsidR="00F47FD7">
              <w:rPr>
                <w:noProof/>
                <w:webHidden/>
              </w:rPr>
              <w:instrText xml:space="preserve"> PAGEREF _Toc183602780 \h </w:instrText>
            </w:r>
            <w:r w:rsidR="00F47FD7">
              <w:rPr>
                <w:noProof/>
                <w:webHidden/>
              </w:rPr>
            </w:r>
            <w:r w:rsidR="00F47FD7">
              <w:rPr>
                <w:noProof/>
                <w:webHidden/>
              </w:rPr>
              <w:fldChar w:fldCharType="separate"/>
            </w:r>
            <w:r w:rsidR="00F47FD7">
              <w:rPr>
                <w:noProof/>
                <w:webHidden/>
              </w:rPr>
              <w:t>30</w:t>
            </w:r>
            <w:r w:rsidR="00F47FD7">
              <w:rPr>
                <w:noProof/>
                <w:webHidden/>
              </w:rPr>
              <w:fldChar w:fldCharType="end"/>
            </w:r>
          </w:hyperlink>
        </w:p>
        <w:p w14:paraId="427466B7" w14:textId="172ADE09" w:rsidR="00F47FD7" w:rsidRDefault="00000000">
          <w:pPr>
            <w:pStyle w:val="Sommario3"/>
            <w:rPr>
              <w:rFonts w:eastAsiaTheme="minorEastAsia"/>
              <w:noProof/>
              <w:kern w:val="2"/>
              <w:lang w:eastAsia="it-IT"/>
              <w14:ligatures w14:val="standardContextual"/>
            </w:rPr>
          </w:pPr>
          <w:hyperlink w:anchor="_Toc183602781" w:history="1">
            <w:r w:rsidR="00F47FD7" w:rsidRPr="007775E4">
              <w:rPr>
                <w:rStyle w:val="Collegamentoipertestuale"/>
                <w:noProof/>
              </w:rPr>
              <w:t>Articolo 29 - Impegni dei beneficiari</w:t>
            </w:r>
            <w:r w:rsidR="00F47FD7">
              <w:rPr>
                <w:noProof/>
                <w:webHidden/>
              </w:rPr>
              <w:tab/>
            </w:r>
            <w:r w:rsidR="00F47FD7">
              <w:rPr>
                <w:noProof/>
                <w:webHidden/>
              </w:rPr>
              <w:fldChar w:fldCharType="begin"/>
            </w:r>
            <w:r w:rsidR="00F47FD7">
              <w:rPr>
                <w:noProof/>
                <w:webHidden/>
              </w:rPr>
              <w:instrText xml:space="preserve"> PAGEREF _Toc183602781 \h </w:instrText>
            </w:r>
            <w:r w:rsidR="00F47FD7">
              <w:rPr>
                <w:noProof/>
                <w:webHidden/>
              </w:rPr>
            </w:r>
            <w:r w:rsidR="00F47FD7">
              <w:rPr>
                <w:noProof/>
                <w:webHidden/>
              </w:rPr>
              <w:fldChar w:fldCharType="separate"/>
            </w:r>
            <w:r w:rsidR="00F47FD7">
              <w:rPr>
                <w:noProof/>
                <w:webHidden/>
              </w:rPr>
              <w:t>30</w:t>
            </w:r>
            <w:r w:rsidR="00F47FD7">
              <w:rPr>
                <w:noProof/>
                <w:webHidden/>
              </w:rPr>
              <w:fldChar w:fldCharType="end"/>
            </w:r>
          </w:hyperlink>
        </w:p>
        <w:p w14:paraId="06956555" w14:textId="10271B08" w:rsidR="00F47FD7" w:rsidRDefault="00000000">
          <w:pPr>
            <w:pStyle w:val="Sommario3"/>
            <w:rPr>
              <w:rFonts w:eastAsiaTheme="minorEastAsia"/>
              <w:noProof/>
              <w:kern w:val="2"/>
              <w:lang w:eastAsia="it-IT"/>
              <w14:ligatures w14:val="standardContextual"/>
            </w:rPr>
          </w:pPr>
          <w:hyperlink w:anchor="_Toc183602782" w:history="1">
            <w:r w:rsidR="00F47FD7" w:rsidRPr="007775E4">
              <w:rPr>
                <w:rStyle w:val="Collegamentoipertestuale"/>
                <w:noProof/>
              </w:rPr>
              <w:t>Articolo 30 - Cause di forza maggiore</w:t>
            </w:r>
            <w:r w:rsidR="00F47FD7">
              <w:rPr>
                <w:noProof/>
                <w:webHidden/>
              </w:rPr>
              <w:tab/>
            </w:r>
            <w:r w:rsidR="00F47FD7">
              <w:rPr>
                <w:noProof/>
                <w:webHidden/>
              </w:rPr>
              <w:fldChar w:fldCharType="begin"/>
            </w:r>
            <w:r w:rsidR="00F47FD7">
              <w:rPr>
                <w:noProof/>
                <w:webHidden/>
              </w:rPr>
              <w:instrText xml:space="preserve"> PAGEREF _Toc183602782 \h </w:instrText>
            </w:r>
            <w:r w:rsidR="00F47FD7">
              <w:rPr>
                <w:noProof/>
                <w:webHidden/>
              </w:rPr>
            </w:r>
            <w:r w:rsidR="00F47FD7">
              <w:rPr>
                <w:noProof/>
                <w:webHidden/>
              </w:rPr>
              <w:fldChar w:fldCharType="separate"/>
            </w:r>
            <w:r w:rsidR="00F47FD7">
              <w:rPr>
                <w:noProof/>
                <w:webHidden/>
              </w:rPr>
              <w:t>31</w:t>
            </w:r>
            <w:r w:rsidR="00F47FD7">
              <w:rPr>
                <w:noProof/>
                <w:webHidden/>
              </w:rPr>
              <w:fldChar w:fldCharType="end"/>
            </w:r>
          </w:hyperlink>
        </w:p>
        <w:p w14:paraId="2C5D221B" w14:textId="30F59D9B" w:rsidR="00F47FD7" w:rsidRDefault="00000000">
          <w:pPr>
            <w:pStyle w:val="Sommario3"/>
            <w:rPr>
              <w:rFonts w:eastAsiaTheme="minorEastAsia"/>
              <w:noProof/>
              <w:kern w:val="2"/>
              <w:lang w:eastAsia="it-IT"/>
              <w14:ligatures w14:val="standardContextual"/>
            </w:rPr>
          </w:pPr>
          <w:hyperlink w:anchor="_Toc183602783" w:history="1">
            <w:r w:rsidR="00F47FD7" w:rsidRPr="007775E4">
              <w:rPr>
                <w:rStyle w:val="Collegamentoipertestuale"/>
                <w:noProof/>
              </w:rPr>
              <w:t>Articolo 31 - Errori palesi</w:t>
            </w:r>
            <w:r w:rsidR="00F47FD7">
              <w:rPr>
                <w:noProof/>
                <w:webHidden/>
              </w:rPr>
              <w:tab/>
            </w:r>
            <w:r w:rsidR="00F47FD7">
              <w:rPr>
                <w:noProof/>
                <w:webHidden/>
              </w:rPr>
              <w:fldChar w:fldCharType="begin"/>
            </w:r>
            <w:r w:rsidR="00F47FD7">
              <w:rPr>
                <w:noProof/>
                <w:webHidden/>
              </w:rPr>
              <w:instrText xml:space="preserve"> PAGEREF _Toc183602783 \h </w:instrText>
            </w:r>
            <w:r w:rsidR="00F47FD7">
              <w:rPr>
                <w:noProof/>
                <w:webHidden/>
              </w:rPr>
            </w:r>
            <w:r w:rsidR="00F47FD7">
              <w:rPr>
                <w:noProof/>
                <w:webHidden/>
              </w:rPr>
              <w:fldChar w:fldCharType="separate"/>
            </w:r>
            <w:r w:rsidR="00F47FD7">
              <w:rPr>
                <w:noProof/>
                <w:webHidden/>
              </w:rPr>
              <w:t>31</w:t>
            </w:r>
            <w:r w:rsidR="00F47FD7">
              <w:rPr>
                <w:noProof/>
                <w:webHidden/>
              </w:rPr>
              <w:fldChar w:fldCharType="end"/>
            </w:r>
          </w:hyperlink>
        </w:p>
        <w:p w14:paraId="0BF23071" w14:textId="2225188F" w:rsidR="00F47FD7" w:rsidRDefault="00000000">
          <w:pPr>
            <w:pStyle w:val="Sommario3"/>
            <w:rPr>
              <w:rFonts w:eastAsiaTheme="minorEastAsia"/>
              <w:noProof/>
              <w:kern w:val="2"/>
              <w:lang w:eastAsia="it-IT"/>
              <w14:ligatures w14:val="standardContextual"/>
            </w:rPr>
          </w:pPr>
          <w:hyperlink w:anchor="_Toc183602784" w:history="1">
            <w:r w:rsidR="00F47FD7" w:rsidRPr="007775E4">
              <w:rPr>
                <w:rStyle w:val="Collegamentoipertestuale"/>
                <w:noProof/>
              </w:rPr>
              <w:t>Articolo 32 - Controlli</w:t>
            </w:r>
            <w:r w:rsidR="00F47FD7">
              <w:rPr>
                <w:noProof/>
                <w:webHidden/>
              </w:rPr>
              <w:tab/>
            </w:r>
            <w:r w:rsidR="00F47FD7">
              <w:rPr>
                <w:noProof/>
                <w:webHidden/>
              </w:rPr>
              <w:fldChar w:fldCharType="begin"/>
            </w:r>
            <w:r w:rsidR="00F47FD7">
              <w:rPr>
                <w:noProof/>
                <w:webHidden/>
              </w:rPr>
              <w:instrText xml:space="preserve"> PAGEREF _Toc183602784 \h </w:instrText>
            </w:r>
            <w:r w:rsidR="00F47FD7">
              <w:rPr>
                <w:noProof/>
                <w:webHidden/>
              </w:rPr>
            </w:r>
            <w:r w:rsidR="00F47FD7">
              <w:rPr>
                <w:noProof/>
                <w:webHidden/>
              </w:rPr>
              <w:fldChar w:fldCharType="separate"/>
            </w:r>
            <w:r w:rsidR="00F47FD7">
              <w:rPr>
                <w:noProof/>
                <w:webHidden/>
              </w:rPr>
              <w:t>31</w:t>
            </w:r>
            <w:r w:rsidR="00F47FD7">
              <w:rPr>
                <w:noProof/>
                <w:webHidden/>
              </w:rPr>
              <w:fldChar w:fldCharType="end"/>
            </w:r>
          </w:hyperlink>
        </w:p>
        <w:p w14:paraId="65390F3A" w14:textId="6E50C5B6" w:rsidR="00F47FD7" w:rsidRDefault="00000000">
          <w:pPr>
            <w:pStyle w:val="Sommario3"/>
            <w:rPr>
              <w:rFonts w:eastAsiaTheme="minorEastAsia"/>
              <w:noProof/>
              <w:kern w:val="2"/>
              <w:lang w:eastAsia="it-IT"/>
              <w14:ligatures w14:val="standardContextual"/>
            </w:rPr>
          </w:pPr>
          <w:hyperlink w:anchor="_Toc183602785" w:history="1">
            <w:r w:rsidR="00F47FD7" w:rsidRPr="007775E4">
              <w:rPr>
                <w:rStyle w:val="Collegamentoipertestuale"/>
                <w:noProof/>
              </w:rPr>
              <w:t>Articolo 33 - Cumulabilità e divieto generale di contribuzione</w:t>
            </w:r>
            <w:r w:rsidR="00F47FD7">
              <w:rPr>
                <w:noProof/>
                <w:webHidden/>
              </w:rPr>
              <w:tab/>
            </w:r>
            <w:r w:rsidR="00F47FD7">
              <w:rPr>
                <w:noProof/>
                <w:webHidden/>
              </w:rPr>
              <w:fldChar w:fldCharType="begin"/>
            </w:r>
            <w:r w:rsidR="00F47FD7">
              <w:rPr>
                <w:noProof/>
                <w:webHidden/>
              </w:rPr>
              <w:instrText xml:space="preserve"> PAGEREF _Toc183602785 \h </w:instrText>
            </w:r>
            <w:r w:rsidR="00F47FD7">
              <w:rPr>
                <w:noProof/>
                <w:webHidden/>
              </w:rPr>
            </w:r>
            <w:r w:rsidR="00F47FD7">
              <w:rPr>
                <w:noProof/>
                <w:webHidden/>
              </w:rPr>
              <w:fldChar w:fldCharType="separate"/>
            </w:r>
            <w:r w:rsidR="00F47FD7">
              <w:rPr>
                <w:noProof/>
                <w:webHidden/>
              </w:rPr>
              <w:t>31</w:t>
            </w:r>
            <w:r w:rsidR="00F47FD7">
              <w:rPr>
                <w:noProof/>
                <w:webHidden/>
              </w:rPr>
              <w:fldChar w:fldCharType="end"/>
            </w:r>
          </w:hyperlink>
        </w:p>
        <w:p w14:paraId="590A1C67" w14:textId="35CCA775" w:rsidR="00F47FD7" w:rsidRDefault="00000000">
          <w:pPr>
            <w:pStyle w:val="Sommario3"/>
            <w:rPr>
              <w:rFonts w:eastAsiaTheme="minorEastAsia"/>
              <w:noProof/>
              <w:kern w:val="2"/>
              <w:lang w:eastAsia="it-IT"/>
              <w14:ligatures w14:val="standardContextual"/>
            </w:rPr>
          </w:pPr>
          <w:hyperlink w:anchor="_Toc183602786" w:history="1">
            <w:r w:rsidR="00F47FD7" w:rsidRPr="007775E4">
              <w:rPr>
                <w:rStyle w:val="Collegamentoipertestuale"/>
                <w:noProof/>
              </w:rPr>
              <w:t>CAPO IV - DISPOSIZIONI FINALI</w:t>
            </w:r>
            <w:r w:rsidR="00F47FD7">
              <w:rPr>
                <w:noProof/>
                <w:webHidden/>
              </w:rPr>
              <w:tab/>
            </w:r>
            <w:r w:rsidR="00F47FD7">
              <w:rPr>
                <w:noProof/>
                <w:webHidden/>
              </w:rPr>
              <w:fldChar w:fldCharType="begin"/>
            </w:r>
            <w:r w:rsidR="00F47FD7">
              <w:rPr>
                <w:noProof/>
                <w:webHidden/>
              </w:rPr>
              <w:instrText xml:space="preserve"> PAGEREF _Toc183602786 \h </w:instrText>
            </w:r>
            <w:r w:rsidR="00F47FD7">
              <w:rPr>
                <w:noProof/>
                <w:webHidden/>
              </w:rPr>
            </w:r>
            <w:r w:rsidR="00F47FD7">
              <w:rPr>
                <w:noProof/>
                <w:webHidden/>
              </w:rPr>
              <w:fldChar w:fldCharType="separate"/>
            </w:r>
            <w:r w:rsidR="00F47FD7">
              <w:rPr>
                <w:noProof/>
                <w:webHidden/>
              </w:rPr>
              <w:t>32</w:t>
            </w:r>
            <w:r w:rsidR="00F47FD7">
              <w:rPr>
                <w:noProof/>
                <w:webHidden/>
              </w:rPr>
              <w:fldChar w:fldCharType="end"/>
            </w:r>
          </w:hyperlink>
        </w:p>
        <w:p w14:paraId="73F090AE" w14:textId="22722FED" w:rsidR="00F47FD7" w:rsidRDefault="00000000">
          <w:pPr>
            <w:pStyle w:val="Sommario3"/>
            <w:rPr>
              <w:rFonts w:eastAsiaTheme="minorEastAsia"/>
              <w:noProof/>
              <w:kern w:val="2"/>
              <w:lang w:eastAsia="it-IT"/>
              <w14:ligatures w14:val="standardContextual"/>
            </w:rPr>
          </w:pPr>
          <w:hyperlink w:anchor="_Toc183602787" w:history="1">
            <w:r w:rsidR="00F47FD7" w:rsidRPr="007775E4">
              <w:rPr>
                <w:rStyle w:val="Collegamentoipertestuale"/>
                <w:noProof/>
              </w:rPr>
              <w:t>Articolo 34 - Disposizioni di rinvio</w:t>
            </w:r>
            <w:r w:rsidR="00F47FD7">
              <w:rPr>
                <w:noProof/>
                <w:webHidden/>
              </w:rPr>
              <w:tab/>
            </w:r>
            <w:r w:rsidR="00F47FD7">
              <w:rPr>
                <w:noProof/>
                <w:webHidden/>
              </w:rPr>
              <w:fldChar w:fldCharType="begin"/>
            </w:r>
            <w:r w:rsidR="00F47FD7">
              <w:rPr>
                <w:noProof/>
                <w:webHidden/>
              </w:rPr>
              <w:instrText xml:space="preserve"> PAGEREF _Toc183602787 \h </w:instrText>
            </w:r>
            <w:r w:rsidR="00F47FD7">
              <w:rPr>
                <w:noProof/>
                <w:webHidden/>
              </w:rPr>
            </w:r>
            <w:r w:rsidR="00F47FD7">
              <w:rPr>
                <w:noProof/>
                <w:webHidden/>
              </w:rPr>
              <w:fldChar w:fldCharType="separate"/>
            </w:r>
            <w:r w:rsidR="00F47FD7">
              <w:rPr>
                <w:noProof/>
                <w:webHidden/>
              </w:rPr>
              <w:t>32</w:t>
            </w:r>
            <w:r w:rsidR="00F47FD7">
              <w:rPr>
                <w:noProof/>
                <w:webHidden/>
              </w:rPr>
              <w:fldChar w:fldCharType="end"/>
            </w:r>
          </w:hyperlink>
        </w:p>
        <w:p w14:paraId="6EEB4750" w14:textId="2D2D9919" w:rsidR="00F47FD7" w:rsidRDefault="00000000">
          <w:pPr>
            <w:pStyle w:val="Sommario3"/>
            <w:rPr>
              <w:rFonts w:eastAsiaTheme="minorEastAsia"/>
              <w:noProof/>
              <w:kern w:val="2"/>
              <w:lang w:eastAsia="it-IT"/>
              <w14:ligatures w14:val="standardContextual"/>
            </w:rPr>
          </w:pPr>
          <w:hyperlink w:anchor="_Toc183602788" w:history="1">
            <w:r w:rsidR="00F47FD7" w:rsidRPr="007775E4">
              <w:rPr>
                <w:rStyle w:val="Collegamentoipertestuale"/>
                <w:noProof/>
              </w:rPr>
              <w:t>Articolo 35 - Trattamento dei dati personali</w:t>
            </w:r>
            <w:r w:rsidR="00F47FD7">
              <w:rPr>
                <w:noProof/>
                <w:webHidden/>
              </w:rPr>
              <w:tab/>
            </w:r>
            <w:r w:rsidR="00F47FD7">
              <w:rPr>
                <w:noProof/>
                <w:webHidden/>
              </w:rPr>
              <w:fldChar w:fldCharType="begin"/>
            </w:r>
            <w:r w:rsidR="00F47FD7">
              <w:rPr>
                <w:noProof/>
                <w:webHidden/>
              </w:rPr>
              <w:instrText xml:space="preserve"> PAGEREF _Toc183602788 \h </w:instrText>
            </w:r>
            <w:r w:rsidR="00F47FD7">
              <w:rPr>
                <w:noProof/>
                <w:webHidden/>
              </w:rPr>
            </w:r>
            <w:r w:rsidR="00F47FD7">
              <w:rPr>
                <w:noProof/>
                <w:webHidden/>
              </w:rPr>
              <w:fldChar w:fldCharType="separate"/>
            </w:r>
            <w:r w:rsidR="00F47FD7">
              <w:rPr>
                <w:noProof/>
                <w:webHidden/>
              </w:rPr>
              <w:t>32</w:t>
            </w:r>
            <w:r w:rsidR="00F47FD7">
              <w:rPr>
                <w:noProof/>
                <w:webHidden/>
              </w:rPr>
              <w:fldChar w:fldCharType="end"/>
            </w:r>
          </w:hyperlink>
        </w:p>
        <w:p w14:paraId="531BBBAD" w14:textId="0227011B" w:rsidR="00F47FD7" w:rsidRDefault="00000000">
          <w:pPr>
            <w:pStyle w:val="Sommario3"/>
            <w:rPr>
              <w:rFonts w:eastAsiaTheme="minorEastAsia"/>
              <w:noProof/>
              <w:kern w:val="2"/>
              <w:lang w:eastAsia="it-IT"/>
              <w14:ligatures w14:val="standardContextual"/>
            </w:rPr>
          </w:pPr>
          <w:hyperlink w:anchor="_Toc183602789" w:history="1">
            <w:r w:rsidR="00F47FD7" w:rsidRPr="007775E4">
              <w:rPr>
                <w:rStyle w:val="Collegamentoipertestuale"/>
                <w:noProof/>
              </w:rPr>
              <w:t>Articolo 36 – Informazioni e contatti</w:t>
            </w:r>
            <w:r w:rsidR="00F47FD7">
              <w:rPr>
                <w:noProof/>
                <w:webHidden/>
              </w:rPr>
              <w:tab/>
            </w:r>
            <w:r w:rsidR="00F47FD7">
              <w:rPr>
                <w:noProof/>
                <w:webHidden/>
              </w:rPr>
              <w:fldChar w:fldCharType="begin"/>
            </w:r>
            <w:r w:rsidR="00F47FD7">
              <w:rPr>
                <w:noProof/>
                <w:webHidden/>
              </w:rPr>
              <w:instrText xml:space="preserve"> PAGEREF _Toc183602789 \h </w:instrText>
            </w:r>
            <w:r w:rsidR="00F47FD7">
              <w:rPr>
                <w:noProof/>
                <w:webHidden/>
              </w:rPr>
            </w:r>
            <w:r w:rsidR="00F47FD7">
              <w:rPr>
                <w:noProof/>
                <w:webHidden/>
              </w:rPr>
              <w:fldChar w:fldCharType="separate"/>
            </w:r>
            <w:r w:rsidR="00F47FD7">
              <w:rPr>
                <w:noProof/>
                <w:webHidden/>
              </w:rPr>
              <w:t>32</w:t>
            </w:r>
            <w:r w:rsidR="00F47FD7">
              <w:rPr>
                <w:noProof/>
                <w:webHidden/>
              </w:rPr>
              <w:fldChar w:fldCharType="end"/>
            </w:r>
          </w:hyperlink>
        </w:p>
        <w:p w14:paraId="69FBC02D" w14:textId="09B002D7" w:rsidR="00F47FD7" w:rsidRDefault="00000000">
          <w:pPr>
            <w:pStyle w:val="Sommario1"/>
            <w:rPr>
              <w:rFonts w:eastAsiaTheme="minorEastAsia"/>
              <w:noProof/>
              <w:kern w:val="2"/>
              <w:lang w:eastAsia="it-IT"/>
              <w14:ligatures w14:val="standardContextual"/>
            </w:rPr>
          </w:pPr>
          <w:hyperlink w:anchor="_Toc183602790" w:history="1">
            <w:r w:rsidR="00F47FD7" w:rsidRPr="007775E4">
              <w:rPr>
                <w:rStyle w:val="Collegamentoipertestuale"/>
                <w:noProof/>
              </w:rPr>
              <w:t>ALLEGATI</w:t>
            </w:r>
            <w:r w:rsidR="00F47FD7">
              <w:rPr>
                <w:noProof/>
                <w:webHidden/>
              </w:rPr>
              <w:tab/>
            </w:r>
            <w:r w:rsidR="00F47FD7">
              <w:rPr>
                <w:noProof/>
                <w:webHidden/>
              </w:rPr>
              <w:fldChar w:fldCharType="begin"/>
            </w:r>
            <w:r w:rsidR="00F47FD7">
              <w:rPr>
                <w:noProof/>
                <w:webHidden/>
              </w:rPr>
              <w:instrText xml:space="preserve"> PAGEREF _Toc183602790 \h </w:instrText>
            </w:r>
            <w:r w:rsidR="00F47FD7">
              <w:rPr>
                <w:noProof/>
                <w:webHidden/>
              </w:rPr>
            </w:r>
            <w:r w:rsidR="00F47FD7">
              <w:rPr>
                <w:noProof/>
                <w:webHidden/>
              </w:rPr>
              <w:fldChar w:fldCharType="separate"/>
            </w:r>
            <w:r w:rsidR="00F47FD7">
              <w:rPr>
                <w:noProof/>
                <w:webHidden/>
              </w:rPr>
              <w:t>33</w:t>
            </w:r>
            <w:r w:rsidR="00F47FD7">
              <w:rPr>
                <w:noProof/>
                <w:webHidden/>
              </w:rPr>
              <w:fldChar w:fldCharType="end"/>
            </w:r>
          </w:hyperlink>
        </w:p>
        <w:p w14:paraId="7A086080" w14:textId="00AABD41" w:rsidR="00F47FD7" w:rsidRDefault="00000000">
          <w:pPr>
            <w:pStyle w:val="Sommario2"/>
            <w:rPr>
              <w:rFonts w:eastAsiaTheme="minorEastAsia"/>
              <w:noProof/>
              <w:kern w:val="2"/>
              <w:lang w:eastAsia="it-IT"/>
              <w14:ligatures w14:val="standardContextual"/>
            </w:rPr>
          </w:pPr>
          <w:hyperlink w:anchor="_Toc183602791" w:history="1">
            <w:r w:rsidR="00F47FD7" w:rsidRPr="007775E4">
              <w:rPr>
                <w:rStyle w:val="Collegamentoipertestuale"/>
                <w:noProof/>
              </w:rPr>
              <w:t>Allegato A – Piano aziendale</w:t>
            </w:r>
            <w:r w:rsidR="00F47FD7">
              <w:rPr>
                <w:noProof/>
                <w:webHidden/>
              </w:rPr>
              <w:tab/>
            </w:r>
            <w:r w:rsidR="00F47FD7">
              <w:rPr>
                <w:noProof/>
                <w:webHidden/>
              </w:rPr>
              <w:fldChar w:fldCharType="begin"/>
            </w:r>
            <w:r w:rsidR="00F47FD7">
              <w:rPr>
                <w:noProof/>
                <w:webHidden/>
              </w:rPr>
              <w:instrText xml:space="preserve"> PAGEREF _Toc183602791 \h </w:instrText>
            </w:r>
            <w:r w:rsidR="00F47FD7">
              <w:rPr>
                <w:noProof/>
                <w:webHidden/>
              </w:rPr>
            </w:r>
            <w:r w:rsidR="00F47FD7">
              <w:rPr>
                <w:noProof/>
                <w:webHidden/>
              </w:rPr>
              <w:fldChar w:fldCharType="separate"/>
            </w:r>
            <w:r w:rsidR="00F47FD7">
              <w:rPr>
                <w:noProof/>
                <w:webHidden/>
              </w:rPr>
              <w:t>33</w:t>
            </w:r>
            <w:r w:rsidR="00F47FD7">
              <w:rPr>
                <w:noProof/>
                <w:webHidden/>
              </w:rPr>
              <w:fldChar w:fldCharType="end"/>
            </w:r>
          </w:hyperlink>
        </w:p>
        <w:p w14:paraId="2E6B0CC1" w14:textId="30A79D59" w:rsidR="00F47FD7" w:rsidRDefault="00000000">
          <w:pPr>
            <w:pStyle w:val="Sommario2"/>
            <w:rPr>
              <w:rFonts w:eastAsiaTheme="minorEastAsia"/>
              <w:noProof/>
              <w:kern w:val="2"/>
              <w:lang w:eastAsia="it-IT"/>
              <w14:ligatures w14:val="standardContextual"/>
            </w:rPr>
          </w:pPr>
          <w:hyperlink w:anchor="_Toc183602792" w:history="1">
            <w:r w:rsidR="00F47FD7" w:rsidRPr="007775E4">
              <w:rPr>
                <w:rStyle w:val="Collegamentoipertestuale"/>
                <w:noProof/>
              </w:rPr>
              <w:t>Allegato B – Dichiarazione di impegno</w:t>
            </w:r>
            <w:r w:rsidR="00F47FD7">
              <w:rPr>
                <w:noProof/>
                <w:webHidden/>
              </w:rPr>
              <w:tab/>
            </w:r>
            <w:r w:rsidR="00F47FD7">
              <w:rPr>
                <w:noProof/>
                <w:webHidden/>
              </w:rPr>
              <w:fldChar w:fldCharType="begin"/>
            </w:r>
            <w:r w:rsidR="00F47FD7">
              <w:rPr>
                <w:noProof/>
                <w:webHidden/>
              </w:rPr>
              <w:instrText xml:space="preserve"> PAGEREF _Toc183602792 \h </w:instrText>
            </w:r>
            <w:r w:rsidR="00F47FD7">
              <w:rPr>
                <w:noProof/>
                <w:webHidden/>
              </w:rPr>
            </w:r>
            <w:r w:rsidR="00F47FD7">
              <w:rPr>
                <w:noProof/>
                <w:webHidden/>
              </w:rPr>
              <w:fldChar w:fldCharType="separate"/>
            </w:r>
            <w:r w:rsidR="00F47FD7">
              <w:rPr>
                <w:noProof/>
                <w:webHidden/>
              </w:rPr>
              <w:t>33</w:t>
            </w:r>
            <w:r w:rsidR="00F47FD7">
              <w:rPr>
                <w:noProof/>
                <w:webHidden/>
              </w:rPr>
              <w:fldChar w:fldCharType="end"/>
            </w:r>
          </w:hyperlink>
        </w:p>
        <w:p w14:paraId="5BD52480" w14:textId="2E241778" w:rsidR="00F47FD7" w:rsidRDefault="00000000">
          <w:pPr>
            <w:pStyle w:val="Sommario2"/>
            <w:rPr>
              <w:rFonts w:eastAsiaTheme="minorEastAsia"/>
              <w:noProof/>
              <w:kern w:val="2"/>
              <w:lang w:eastAsia="it-IT"/>
              <w14:ligatures w14:val="standardContextual"/>
            </w:rPr>
          </w:pPr>
          <w:hyperlink w:anchor="_Toc183602793" w:history="1">
            <w:r w:rsidR="00F47FD7" w:rsidRPr="007775E4">
              <w:rPr>
                <w:rStyle w:val="Collegamentoipertestuale"/>
                <w:noProof/>
              </w:rPr>
              <w:t>Allegato C – Dichiarazione De minimis</w:t>
            </w:r>
            <w:r w:rsidR="00F47FD7">
              <w:rPr>
                <w:noProof/>
                <w:webHidden/>
              </w:rPr>
              <w:tab/>
            </w:r>
            <w:r w:rsidR="00F47FD7">
              <w:rPr>
                <w:noProof/>
                <w:webHidden/>
              </w:rPr>
              <w:fldChar w:fldCharType="begin"/>
            </w:r>
            <w:r w:rsidR="00F47FD7">
              <w:rPr>
                <w:noProof/>
                <w:webHidden/>
              </w:rPr>
              <w:instrText xml:space="preserve"> PAGEREF _Toc183602793 \h </w:instrText>
            </w:r>
            <w:r w:rsidR="00F47FD7">
              <w:rPr>
                <w:noProof/>
                <w:webHidden/>
              </w:rPr>
            </w:r>
            <w:r w:rsidR="00F47FD7">
              <w:rPr>
                <w:noProof/>
                <w:webHidden/>
              </w:rPr>
              <w:fldChar w:fldCharType="separate"/>
            </w:r>
            <w:r w:rsidR="00F47FD7">
              <w:rPr>
                <w:noProof/>
                <w:webHidden/>
              </w:rPr>
              <w:t>33</w:t>
            </w:r>
            <w:r w:rsidR="00F47FD7">
              <w:rPr>
                <w:noProof/>
                <w:webHidden/>
              </w:rPr>
              <w:fldChar w:fldCharType="end"/>
            </w:r>
          </w:hyperlink>
        </w:p>
        <w:p w14:paraId="1AE61AEB" w14:textId="3D9A4137" w:rsidR="00F47FD7" w:rsidRDefault="00000000">
          <w:pPr>
            <w:pStyle w:val="Sommario2"/>
            <w:rPr>
              <w:rFonts w:eastAsiaTheme="minorEastAsia"/>
              <w:noProof/>
              <w:kern w:val="2"/>
              <w:lang w:eastAsia="it-IT"/>
              <w14:ligatures w14:val="standardContextual"/>
            </w:rPr>
          </w:pPr>
          <w:hyperlink w:anchor="_Toc183602794" w:history="1">
            <w:r w:rsidR="00F47FD7" w:rsidRPr="007775E4">
              <w:rPr>
                <w:rStyle w:val="Collegamentoipertestuale"/>
                <w:noProof/>
              </w:rPr>
              <w:t>Allegato D – Dichiarazione assenso migliorie su beni immobili</w:t>
            </w:r>
            <w:r w:rsidR="00F47FD7">
              <w:rPr>
                <w:noProof/>
                <w:webHidden/>
              </w:rPr>
              <w:tab/>
            </w:r>
            <w:r w:rsidR="00F47FD7">
              <w:rPr>
                <w:noProof/>
                <w:webHidden/>
              </w:rPr>
              <w:fldChar w:fldCharType="begin"/>
            </w:r>
            <w:r w:rsidR="00F47FD7">
              <w:rPr>
                <w:noProof/>
                <w:webHidden/>
              </w:rPr>
              <w:instrText xml:space="preserve"> PAGEREF _Toc183602794 \h </w:instrText>
            </w:r>
            <w:r w:rsidR="00F47FD7">
              <w:rPr>
                <w:noProof/>
                <w:webHidden/>
              </w:rPr>
            </w:r>
            <w:r w:rsidR="00F47FD7">
              <w:rPr>
                <w:noProof/>
                <w:webHidden/>
              </w:rPr>
              <w:fldChar w:fldCharType="separate"/>
            </w:r>
            <w:r w:rsidR="00F47FD7">
              <w:rPr>
                <w:noProof/>
                <w:webHidden/>
              </w:rPr>
              <w:t>33</w:t>
            </w:r>
            <w:r w:rsidR="00F47FD7">
              <w:rPr>
                <w:noProof/>
                <w:webHidden/>
              </w:rPr>
              <w:fldChar w:fldCharType="end"/>
            </w:r>
          </w:hyperlink>
        </w:p>
        <w:p w14:paraId="08A369BD" w14:textId="7D5015A2" w:rsidR="00F47FD7" w:rsidRDefault="00000000">
          <w:pPr>
            <w:pStyle w:val="Sommario2"/>
            <w:rPr>
              <w:rFonts w:eastAsiaTheme="minorEastAsia"/>
              <w:noProof/>
              <w:kern w:val="2"/>
              <w:lang w:eastAsia="it-IT"/>
              <w14:ligatures w14:val="standardContextual"/>
            </w:rPr>
          </w:pPr>
          <w:hyperlink w:anchor="_Toc183602795" w:history="1">
            <w:r w:rsidR="00F47FD7" w:rsidRPr="007775E4">
              <w:rPr>
                <w:rStyle w:val="Collegamentoipertestuale"/>
                <w:noProof/>
              </w:rPr>
              <w:t>Allegato E – Scheda progettuale comune (</w:t>
            </w:r>
            <w:r w:rsidR="00F47FD7" w:rsidRPr="007775E4">
              <w:rPr>
                <w:rStyle w:val="Collegamentoipertestuale"/>
                <w:i/>
                <w:iCs/>
                <w:noProof/>
              </w:rPr>
              <w:t>per progetti integrati)</w:t>
            </w:r>
            <w:r w:rsidR="00F47FD7">
              <w:rPr>
                <w:noProof/>
                <w:webHidden/>
              </w:rPr>
              <w:tab/>
            </w:r>
            <w:r w:rsidR="00F47FD7">
              <w:rPr>
                <w:noProof/>
                <w:webHidden/>
              </w:rPr>
              <w:fldChar w:fldCharType="begin"/>
            </w:r>
            <w:r w:rsidR="00F47FD7">
              <w:rPr>
                <w:noProof/>
                <w:webHidden/>
              </w:rPr>
              <w:instrText xml:space="preserve"> PAGEREF _Toc183602795 \h </w:instrText>
            </w:r>
            <w:r w:rsidR="00F47FD7">
              <w:rPr>
                <w:noProof/>
                <w:webHidden/>
              </w:rPr>
            </w:r>
            <w:r w:rsidR="00F47FD7">
              <w:rPr>
                <w:noProof/>
                <w:webHidden/>
              </w:rPr>
              <w:fldChar w:fldCharType="separate"/>
            </w:r>
            <w:r w:rsidR="00F47FD7">
              <w:rPr>
                <w:noProof/>
                <w:webHidden/>
              </w:rPr>
              <w:t>33</w:t>
            </w:r>
            <w:r w:rsidR="00F47FD7">
              <w:rPr>
                <w:noProof/>
                <w:webHidden/>
              </w:rPr>
              <w:fldChar w:fldCharType="end"/>
            </w:r>
          </w:hyperlink>
        </w:p>
        <w:p w14:paraId="001C2C44" w14:textId="7023CE25" w:rsidR="00F47FD7" w:rsidRDefault="00000000">
          <w:pPr>
            <w:pStyle w:val="Sommario2"/>
            <w:rPr>
              <w:rFonts w:eastAsiaTheme="minorEastAsia"/>
              <w:noProof/>
              <w:kern w:val="2"/>
              <w:lang w:eastAsia="it-IT"/>
              <w14:ligatures w14:val="standardContextual"/>
            </w:rPr>
          </w:pPr>
          <w:hyperlink w:anchor="_Toc183602796" w:history="1">
            <w:r w:rsidR="00F47FD7" w:rsidRPr="007775E4">
              <w:rPr>
                <w:rStyle w:val="Collegamentoipertestuale"/>
                <w:noProof/>
              </w:rPr>
              <w:t>Allegato F – Codici Ateco ammissibili</w:t>
            </w:r>
            <w:r w:rsidR="00F47FD7">
              <w:rPr>
                <w:noProof/>
                <w:webHidden/>
              </w:rPr>
              <w:tab/>
            </w:r>
            <w:r w:rsidR="00F47FD7">
              <w:rPr>
                <w:noProof/>
                <w:webHidden/>
              </w:rPr>
              <w:fldChar w:fldCharType="begin"/>
            </w:r>
            <w:r w:rsidR="00F47FD7">
              <w:rPr>
                <w:noProof/>
                <w:webHidden/>
              </w:rPr>
              <w:instrText xml:space="preserve"> PAGEREF _Toc183602796 \h </w:instrText>
            </w:r>
            <w:r w:rsidR="00F47FD7">
              <w:rPr>
                <w:noProof/>
                <w:webHidden/>
              </w:rPr>
            </w:r>
            <w:r w:rsidR="00F47FD7">
              <w:rPr>
                <w:noProof/>
                <w:webHidden/>
              </w:rPr>
              <w:fldChar w:fldCharType="separate"/>
            </w:r>
            <w:r w:rsidR="00F47FD7">
              <w:rPr>
                <w:noProof/>
                <w:webHidden/>
              </w:rPr>
              <w:t>33</w:t>
            </w:r>
            <w:r w:rsidR="00F47FD7">
              <w:rPr>
                <w:noProof/>
                <w:webHidden/>
              </w:rPr>
              <w:fldChar w:fldCharType="end"/>
            </w:r>
          </w:hyperlink>
        </w:p>
        <w:p w14:paraId="53DACD72" w14:textId="706E7D49" w:rsidR="00F47FD7" w:rsidRDefault="00000000">
          <w:pPr>
            <w:pStyle w:val="Sommario2"/>
            <w:rPr>
              <w:rFonts w:eastAsiaTheme="minorEastAsia"/>
              <w:noProof/>
              <w:kern w:val="2"/>
              <w:lang w:eastAsia="it-IT"/>
              <w14:ligatures w14:val="standardContextual"/>
            </w:rPr>
          </w:pPr>
          <w:hyperlink w:anchor="_Toc183602797" w:history="1">
            <w:r w:rsidR="00F47FD7" w:rsidRPr="007775E4">
              <w:rPr>
                <w:rStyle w:val="Collegamentoipertestuale"/>
                <w:noProof/>
              </w:rPr>
              <w:t>Allegato G – Dichiarazione regime di aiuti (per enti e associazioni)</w:t>
            </w:r>
            <w:r w:rsidR="00F47FD7">
              <w:rPr>
                <w:noProof/>
                <w:webHidden/>
              </w:rPr>
              <w:tab/>
            </w:r>
            <w:r w:rsidR="00F47FD7">
              <w:rPr>
                <w:noProof/>
                <w:webHidden/>
              </w:rPr>
              <w:fldChar w:fldCharType="begin"/>
            </w:r>
            <w:r w:rsidR="00F47FD7">
              <w:rPr>
                <w:noProof/>
                <w:webHidden/>
              </w:rPr>
              <w:instrText xml:space="preserve"> PAGEREF _Toc183602797 \h </w:instrText>
            </w:r>
            <w:r w:rsidR="00F47FD7">
              <w:rPr>
                <w:noProof/>
                <w:webHidden/>
              </w:rPr>
            </w:r>
            <w:r w:rsidR="00F47FD7">
              <w:rPr>
                <w:noProof/>
                <w:webHidden/>
              </w:rPr>
              <w:fldChar w:fldCharType="separate"/>
            </w:r>
            <w:r w:rsidR="00F47FD7">
              <w:rPr>
                <w:noProof/>
                <w:webHidden/>
              </w:rPr>
              <w:t>33</w:t>
            </w:r>
            <w:r w:rsidR="00F47FD7">
              <w:rPr>
                <w:noProof/>
                <w:webHidden/>
              </w:rPr>
              <w:fldChar w:fldCharType="end"/>
            </w:r>
          </w:hyperlink>
        </w:p>
        <w:p w14:paraId="0C0876B8" w14:textId="260B0FF7" w:rsidR="00F47FD7" w:rsidRDefault="00000000">
          <w:pPr>
            <w:pStyle w:val="Sommario2"/>
            <w:rPr>
              <w:rFonts w:eastAsiaTheme="minorEastAsia"/>
              <w:noProof/>
              <w:kern w:val="2"/>
              <w:lang w:eastAsia="it-IT"/>
              <w14:ligatures w14:val="standardContextual"/>
            </w:rPr>
          </w:pPr>
          <w:hyperlink w:anchor="_Toc183602798" w:history="1">
            <w:r w:rsidR="00F47FD7" w:rsidRPr="007775E4">
              <w:rPr>
                <w:rStyle w:val="Collegamentoipertestuale"/>
                <w:noProof/>
              </w:rPr>
              <w:t>Allegato H – Accordo di parternariato</w:t>
            </w:r>
            <w:r w:rsidR="00F47FD7">
              <w:rPr>
                <w:noProof/>
                <w:webHidden/>
              </w:rPr>
              <w:tab/>
            </w:r>
            <w:r w:rsidR="00F47FD7">
              <w:rPr>
                <w:noProof/>
                <w:webHidden/>
              </w:rPr>
              <w:fldChar w:fldCharType="begin"/>
            </w:r>
            <w:r w:rsidR="00F47FD7">
              <w:rPr>
                <w:noProof/>
                <w:webHidden/>
              </w:rPr>
              <w:instrText xml:space="preserve"> PAGEREF _Toc183602798 \h </w:instrText>
            </w:r>
            <w:r w:rsidR="00F47FD7">
              <w:rPr>
                <w:noProof/>
                <w:webHidden/>
              </w:rPr>
            </w:r>
            <w:r w:rsidR="00F47FD7">
              <w:rPr>
                <w:noProof/>
                <w:webHidden/>
              </w:rPr>
              <w:fldChar w:fldCharType="separate"/>
            </w:r>
            <w:r w:rsidR="00F47FD7">
              <w:rPr>
                <w:noProof/>
                <w:webHidden/>
              </w:rPr>
              <w:t>33</w:t>
            </w:r>
            <w:r w:rsidR="00F47FD7">
              <w:rPr>
                <w:noProof/>
                <w:webHidden/>
              </w:rPr>
              <w:fldChar w:fldCharType="end"/>
            </w:r>
          </w:hyperlink>
        </w:p>
        <w:p w14:paraId="55D1BB59" w14:textId="3BBF2CB6" w:rsidR="00FD564B" w:rsidRDefault="00D264F3" w:rsidP="0090485E">
          <w:pPr>
            <w:spacing w:after="0" w:line="240" w:lineRule="auto"/>
          </w:pPr>
          <w:r>
            <w:rPr>
              <w:b/>
              <w:bCs/>
            </w:rPr>
            <w:fldChar w:fldCharType="end"/>
          </w:r>
        </w:p>
      </w:sdtContent>
    </w:sdt>
    <w:p w14:paraId="72EE5316" w14:textId="3BF65AB2" w:rsidR="001B1348" w:rsidRDefault="001B1348" w:rsidP="0090485E">
      <w:pPr>
        <w:spacing w:after="0" w:line="240" w:lineRule="auto"/>
      </w:pPr>
      <w:r>
        <w:br w:type="page"/>
      </w:r>
    </w:p>
    <w:p w14:paraId="7E1FC6B4" w14:textId="77777777" w:rsidR="008E03A7" w:rsidRDefault="006A70FE" w:rsidP="008E03A7">
      <w:pPr>
        <w:pStyle w:val="Titolo1"/>
        <w:spacing w:before="0" w:after="0"/>
      </w:pPr>
      <w:bookmarkStart w:id="1" w:name="_Toc183602745"/>
      <w:r w:rsidRPr="008E03A7">
        <w:lastRenderedPageBreak/>
        <w:t>PARTE I – OPERAZION</w:t>
      </w:r>
      <w:r w:rsidR="0063475A" w:rsidRPr="008E03A7">
        <w:t xml:space="preserve">E </w:t>
      </w:r>
      <w:r w:rsidRPr="008E03A7">
        <w:t>E SOSTEGNO</w:t>
      </w:r>
      <w:bookmarkEnd w:id="1"/>
    </w:p>
    <w:p w14:paraId="63D68740" w14:textId="49F7D7E6" w:rsidR="008E03A7" w:rsidRDefault="003E17E2" w:rsidP="008E03A7">
      <w:pPr>
        <w:pStyle w:val="Titolo2"/>
        <w:spacing w:after="240"/>
      </w:pPr>
      <w:bookmarkStart w:id="2" w:name="_Toc183602746"/>
      <w:r w:rsidRPr="008E03A7">
        <w:t xml:space="preserve">CAPO I </w:t>
      </w:r>
      <w:r w:rsidR="008E03A7">
        <w:t>–</w:t>
      </w:r>
      <w:r w:rsidR="00A65877" w:rsidRPr="008E03A7">
        <w:t xml:space="preserve"> </w:t>
      </w:r>
      <w:r w:rsidR="003A478E" w:rsidRPr="008E03A7">
        <w:t>INTRODUZIONE</w:t>
      </w:r>
      <w:bookmarkEnd w:id="2"/>
    </w:p>
    <w:p w14:paraId="5D183B07" w14:textId="4DF5A562" w:rsidR="003E17E2" w:rsidRPr="008E03A7" w:rsidRDefault="003E17E2" w:rsidP="008E03A7">
      <w:pPr>
        <w:pStyle w:val="Titolo3"/>
        <w:spacing w:line="240" w:lineRule="auto"/>
      </w:pPr>
      <w:bookmarkStart w:id="3" w:name="_Toc183602747"/>
      <w:r w:rsidRPr="008E03A7">
        <w:t xml:space="preserve">Articolo 1 </w:t>
      </w:r>
      <w:r w:rsidR="007C423D" w:rsidRPr="008E03A7">
        <w:t>–</w:t>
      </w:r>
      <w:r w:rsidRPr="008E03A7">
        <w:t xml:space="preserve"> Oggetto</w:t>
      </w:r>
      <w:r w:rsidR="007C423D" w:rsidRPr="008E03A7">
        <w:t xml:space="preserve"> e </w:t>
      </w:r>
      <w:r w:rsidRPr="008E03A7">
        <w:t>finalità</w:t>
      </w:r>
      <w:bookmarkEnd w:id="3"/>
    </w:p>
    <w:p w14:paraId="34EEEAE1" w14:textId="188EB4F7" w:rsidR="00315598" w:rsidRDefault="009F0A37" w:rsidP="005031D0">
      <w:pPr>
        <w:pStyle w:val="RientroIliv"/>
        <w:numPr>
          <w:ilvl w:val="0"/>
          <w:numId w:val="43"/>
        </w:numPr>
        <w:spacing w:before="0"/>
        <w:ind w:left="0" w:firstLine="0"/>
      </w:pPr>
      <w:r w:rsidRPr="007C28E2">
        <w:t xml:space="preserve">Il presente bando disciplina le modalità di accesso agli aiuti previsti </w:t>
      </w:r>
      <w:r w:rsidR="0048005B" w:rsidRPr="00C80BFD">
        <w:t>nell’ambito</w:t>
      </w:r>
      <w:r w:rsidR="0048005B">
        <w:t xml:space="preserve"> de</w:t>
      </w:r>
      <w:r w:rsidRPr="007C28E2">
        <w:t>ll</w:t>
      </w:r>
      <w:r w:rsidR="009C5B14">
        <w:t xml:space="preserve">’intervento SRG06 – LEADER – attuazione delle strategie di sviluppo locale del </w:t>
      </w:r>
      <w:r w:rsidR="009C5B14" w:rsidRPr="009C5B14">
        <w:t>Complemento per lo sviluppo rurale (CSR) della Regione autonoma Friuli Venezia Giulia al Piano strategico PAC 2023- 2027</w:t>
      </w:r>
      <w:r w:rsidR="009C5B14">
        <w:t>:</w:t>
      </w:r>
    </w:p>
    <w:tbl>
      <w:tblPr>
        <w:tblStyle w:val="Grigliatabella"/>
        <w:tblW w:w="10490" w:type="dxa"/>
        <w:tblInd w:w="-5" w:type="dxa"/>
        <w:tblLook w:val="04A0" w:firstRow="1" w:lastRow="0" w:firstColumn="1" w:lastColumn="0" w:noHBand="0" w:noVBand="1"/>
      </w:tblPr>
      <w:tblGrid>
        <w:gridCol w:w="1985"/>
        <w:gridCol w:w="8505"/>
      </w:tblGrid>
      <w:tr w:rsidR="00315598" w14:paraId="783957D0" w14:textId="77777777" w:rsidTr="003A7D22">
        <w:trPr>
          <w:trHeight w:val="567"/>
        </w:trPr>
        <w:tc>
          <w:tcPr>
            <w:tcW w:w="1985" w:type="dxa"/>
            <w:vAlign w:val="center"/>
          </w:tcPr>
          <w:p w14:paraId="6525294B" w14:textId="26643855" w:rsidR="00315598" w:rsidRDefault="009C5B14" w:rsidP="008E03A7">
            <w:pPr>
              <w:pStyle w:val="RientroIliv"/>
              <w:spacing w:before="0"/>
            </w:pPr>
            <w:r>
              <w:t>Intervento GAL</w:t>
            </w:r>
          </w:p>
        </w:tc>
        <w:tc>
          <w:tcPr>
            <w:tcW w:w="8505" w:type="dxa"/>
            <w:vAlign w:val="center"/>
          </w:tcPr>
          <w:p w14:paraId="5DAE066C" w14:textId="6CC81359" w:rsidR="00315598" w:rsidRDefault="003343E1" w:rsidP="008E03A7">
            <w:pPr>
              <w:pStyle w:val="RientroIliv"/>
              <w:spacing w:before="0"/>
            </w:pPr>
            <w:r>
              <w:t>A1</w:t>
            </w:r>
          </w:p>
        </w:tc>
      </w:tr>
      <w:tr w:rsidR="003343E1" w14:paraId="4C42EF73" w14:textId="77777777" w:rsidTr="003A7D22">
        <w:trPr>
          <w:trHeight w:val="567"/>
        </w:trPr>
        <w:tc>
          <w:tcPr>
            <w:tcW w:w="1985" w:type="dxa"/>
            <w:vAlign w:val="center"/>
          </w:tcPr>
          <w:p w14:paraId="4AEACD0F" w14:textId="1BF7A0B1" w:rsidR="003343E1" w:rsidRDefault="003343E1" w:rsidP="003343E1">
            <w:pPr>
              <w:pStyle w:val="RientroIliv"/>
              <w:spacing w:before="0"/>
            </w:pPr>
            <w:r>
              <w:t>Titolo</w:t>
            </w:r>
          </w:p>
        </w:tc>
        <w:tc>
          <w:tcPr>
            <w:tcW w:w="8505" w:type="dxa"/>
            <w:vAlign w:val="center"/>
          </w:tcPr>
          <w:p w14:paraId="2CC99417" w14:textId="3CE99F1D" w:rsidR="003343E1" w:rsidRDefault="003343E1" w:rsidP="003343E1">
            <w:pPr>
              <w:pStyle w:val="RientroIliv"/>
              <w:spacing w:before="0"/>
            </w:pPr>
            <w:r w:rsidRPr="003343E1">
              <w:t>SUPPORTO E ATTIVAZIONE DI SERVIZI PER LA COMUNITÀ E IL TURISMO</w:t>
            </w:r>
          </w:p>
        </w:tc>
      </w:tr>
    </w:tbl>
    <w:p w14:paraId="337BAAFF" w14:textId="2064F49C" w:rsidR="004A5E25" w:rsidRDefault="00CD64FD" w:rsidP="005031D0">
      <w:pPr>
        <w:pStyle w:val="RientroIliv"/>
        <w:spacing w:before="0"/>
      </w:pPr>
      <w:r w:rsidRPr="004D4704">
        <w:t xml:space="preserve">della </w:t>
      </w:r>
      <w:r w:rsidR="009F0A37" w:rsidRPr="004D4704">
        <w:t>Strategia di Sviluppo Locale</w:t>
      </w:r>
      <w:r w:rsidRPr="004D4704">
        <w:t xml:space="preserve"> (di seguit</w:t>
      </w:r>
      <w:r w:rsidR="009C7ED1">
        <w:t>o</w:t>
      </w:r>
      <w:r w:rsidRPr="004D4704">
        <w:t xml:space="preserve"> SSL) </w:t>
      </w:r>
      <w:r w:rsidR="009F0A37" w:rsidRPr="004D4704">
        <w:t>del G</w:t>
      </w:r>
      <w:r w:rsidRPr="004D4704">
        <w:t xml:space="preserve">ruppo di Azione Locale </w:t>
      </w:r>
      <w:r w:rsidR="0062359B">
        <w:t>“Montagna Leader”</w:t>
      </w:r>
      <w:r w:rsidR="0048005B">
        <w:t xml:space="preserve"> (</w:t>
      </w:r>
      <w:r w:rsidRPr="004D4704">
        <w:t>di seguito GAL</w:t>
      </w:r>
      <w:r w:rsidR="0048005B">
        <w:t>)</w:t>
      </w:r>
      <w:r w:rsidRPr="004D4704">
        <w:t xml:space="preserve">, </w:t>
      </w:r>
      <w:r w:rsidR="009F0A37" w:rsidRPr="004D4704">
        <w:t xml:space="preserve">approvata </w:t>
      </w:r>
      <w:r w:rsidR="009F0A37" w:rsidRPr="004A5E25">
        <w:t>con de</w:t>
      </w:r>
      <w:r w:rsidR="004A5E25" w:rsidRPr="004A5E25">
        <w:t>creto del Direttore del Servizio coordinamento politiche per la montagna n. 5</w:t>
      </w:r>
      <w:r w:rsidR="004A5E25">
        <w:t>9</w:t>
      </w:r>
      <w:r w:rsidR="004A5E25" w:rsidRPr="004A5E25">
        <w:t>117</w:t>
      </w:r>
      <w:r w:rsidR="004A5E25">
        <w:t>/GRFVG</w:t>
      </w:r>
      <w:r w:rsidR="004A5E25" w:rsidRPr="004A5E25">
        <w:t xml:space="preserve"> del 1° dicembre </w:t>
      </w:r>
      <w:r w:rsidR="004A5E25" w:rsidRPr="0048005B">
        <w:t>2023</w:t>
      </w:r>
      <w:r w:rsidR="009F0A37" w:rsidRPr="0048005B">
        <w:t xml:space="preserve"> (pubblicato sul B.U.R. n. </w:t>
      </w:r>
      <w:r w:rsidR="0048005B" w:rsidRPr="0048005B">
        <w:t xml:space="preserve">50 </w:t>
      </w:r>
      <w:r w:rsidR="009F0A37" w:rsidRPr="0048005B">
        <w:t xml:space="preserve">del </w:t>
      </w:r>
      <w:r w:rsidR="0048005B" w:rsidRPr="0048005B">
        <w:t>13 dicembre 2023</w:t>
      </w:r>
      <w:r w:rsidR="009F0A37" w:rsidRPr="00C80BFD">
        <w:t>)</w:t>
      </w:r>
      <w:r w:rsidR="009F0A37" w:rsidRPr="004D4704">
        <w:t xml:space="preserve"> </w:t>
      </w:r>
      <w:r w:rsidR="006E4778" w:rsidRPr="00277FBE">
        <w:t>e successive varianti.</w:t>
      </w:r>
    </w:p>
    <w:p w14:paraId="47AAD4C4" w14:textId="67609883" w:rsidR="007C423D" w:rsidRDefault="007C423D" w:rsidP="00C20A55">
      <w:pPr>
        <w:pStyle w:val="RientroIliv"/>
        <w:numPr>
          <w:ilvl w:val="0"/>
          <w:numId w:val="43"/>
        </w:numPr>
        <w:spacing w:before="0" w:after="240"/>
        <w:ind w:left="0" w:firstLine="0"/>
      </w:pPr>
      <w:r w:rsidRPr="004D4704">
        <w:t>L’</w:t>
      </w:r>
      <w:r>
        <w:t xml:space="preserve">intervento GAL </w:t>
      </w:r>
      <w:r w:rsidRPr="004D4704">
        <w:t xml:space="preserve">di cui al precedente comma 1 persegue le seguenti finalità: </w:t>
      </w:r>
      <w:r w:rsidR="003343E1">
        <w:t xml:space="preserve">rivitalizzare i piccoli centri del territorio Leader attraverso il supporto o l’attivazione di servizi per la popolazione ed il turismo che siano al tempo stesso luoghi fisici di costruzione di relazioni e attrazione per i visitatori, fornendo occasioni di socialità e di promozione delle tradizioni e produzioni </w:t>
      </w:r>
      <w:r w:rsidR="003343E1" w:rsidRPr="005F0233">
        <w:t>locali</w:t>
      </w:r>
      <w:r w:rsidR="003A478E" w:rsidRPr="005F0233">
        <w:t>.</w:t>
      </w:r>
      <w:r w:rsidR="006B5E18" w:rsidRPr="005F0233">
        <w:t xml:space="preserve"> Il bando </w:t>
      </w:r>
      <w:r w:rsidR="005F0233" w:rsidRPr="005F0233">
        <w:t>prevede</w:t>
      </w:r>
      <w:r w:rsidR="006B5E18" w:rsidRPr="005F0233">
        <w:t xml:space="preserve"> la creazione</w:t>
      </w:r>
      <w:r w:rsidR="005F0233" w:rsidRPr="005F0233">
        <w:t xml:space="preserve"> o potenziamento</w:t>
      </w:r>
      <w:r w:rsidR="006B5E18" w:rsidRPr="005F0233">
        <w:t xml:space="preserve"> di spazi multifunzionali che unitamente al servizio ordinariamente offerto offrano anche ulteriori servizi aggiuntivi per cittadini residenti e turisti.</w:t>
      </w:r>
    </w:p>
    <w:p w14:paraId="38EC4C6A" w14:textId="553FBEB9" w:rsidR="00CD64FD" w:rsidRPr="008E03A7" w:rsidRDefault="00CD64FD" w:rsidP="008E03A7">
      <w:pPr>
        <w:pStyle w:val="Titolo3"/>
        <w:spacing w:line="240" w:lineRule="auto"/>
      </w:pPr>
      <w:bookmarkStart w:id="4" w:name="_Toc183602748"/>
      <w:r w:rsidRPr="008E03A7">
        <w:t xml:space="preserve">Articolo </w:t>
      </w:r>
      <w:r w:rsidR="00746BC8" w:rsidRPr="008E03A7">
        <w:t>2</w:t>
      </w:r>
      <w:r w:rsidRPr="008E03A7">
        <w:t xml:space="preserve"> </w:t>
      </w:r>
      <w:r w:rsidR="001D5E15" w:rsidRPr="008E03A7">
        <w:t xml:space="preserve">– </w:t>
      </w:r>
      <w:r w:rsidRPr="008E03A7">
        <w:t>Definizioni</w:t>
      </w:r>
      <w:bookmarkEnd w:id="4"/>
    </w:p>
    <w:p w14:paraId="3A6B8F53" w14:textId="77777777" w:rsidR="008E03A7" w:rsidRDefault="0062623E" w:rsidP="00C20A55">
      <w:pPr>
        <w:pStyle w:val="RientroIliv"/>
        <w:numPr>
          <w:ilvl w:val="0"/>
          <w:numId w:val="44"/>
        </w:numPr>
        <w:spacing w:before="0"/>
        <w:ind w:left="0" w:firstLine="0"/>
      </w:pPr>
      <w:r w:rsidRPr="0062623E">
        <w:t>Ai fini del presente bando valgono le</w:t>
      </w:r>
      <w:r w:rsidR="00EC439B">
        <w:t xml:space="preserve"> seguenti</w:t>
      </w:r>
      <w:r w:rsidRPr="0062623E">
        <w:t xml:space="preserve"> definizioni:</w:t>
      </w:r>
    </w:p>
    <w:p w14:paraId="7D2248B4" w14:textId="77777777" w:rsidR="00804059" w:rsidRPr="00804059" w:rsidRDefault="00EC439B" w:rsidP="00096E22">
      <w:pPr>
        <w:pStyle w:val="RientroIliv"/>
        <w:numPr>
          <w:ilvl w:val="1"/>
          <w:numId w:val="8"/>
        </w:numPr>
        <w:autoSpaceDE w:val="0"/>
        <w:autoSpaceDN w:val="0"/>
        <w:adjustRightInd w:val="0"/>
        <w:spacing w:before="0"/>
        <w:ind w:left="567" w:hanging="283"/>
        <w:rPr>
          <w:rFonts w:ascii="DecimaWE-Regular" w:hAnsi="DecimaWE-Regular" w:cs="DecimaWE-Regular"/>
        </w:rPr>
      </w:pPr>
      <w:r w:rsidRPr="008B05BE">
        <w:t>PS PAC 2023-2027 (PSP): Piano strategico nazionale della PAC 2023-2027;</w:t>
      </w:r>
    </w:p>
    <w:p w14:paraId="4D4D8E7D" w14:textId="77777777" w:rsidR="00804059" w:rsidRDefault="00EC439B" w:rsidP="00096E22">
      <w:pPr>
        <w:pStyle w:val="RientroIliv"/>
        <w:numPr>
          <w:ilvl w:val="1"/>
          <w:numId w:val="8"/>
        </w:numPr>
        <w:autoSpaceDE w:val="0"/>
        <w:autoSpaceDN w:val="0"/>
        <w:adjustRightInd w:val="0"/>
        <w:spacing w:before="0"/>
        <w:ind w:left="567" w:hanging="283"/>
        <w:rPr>
          <w:rFonts w:ascii="DecimaWE-Regular" w:hAnsi="DecimaWE-Regular" w:cs="DecimaWE-Regular"/>
        </w:rPr>
      </w:pPr>
      <w:r w:rsidRPr="00804059">
        <w:rPr>
          <w:rFonts w:ascii="DecimaWE-Regular" w:hAnsi="DecimaWE-Regular" w:cs="DecimaWE-Regular"/>
        </w:rPr>
        <w:t>CSR: Complemento per lo Sviluppo Rurale al Piano Strategico Nazionale della PAC 2023-2027 della Regione autonoma Friuli Venezia Giulia;</w:t>
      </w:r>
    </w:p>
    <w:p w14:paraId="694F7BF7" w14:textId="4D3B0C73" w:rsidR="00804059" w:rsidRDefault="00EC439B" w:rsidP="00096E22">
      <w:pPr>
        <w:pStyle w:val="RientroIliv"/>
        <w:numPr>
          <w:ilvl w:val="1"/>
          <w:numId w:val="8"/>
        </w:numPr>
        <w:autoSpaceDE w:val="0"/>
        <w:autoSpaceDN w:val="0"/>
        <w:adjustRightInd w:val="0"/>
        <w:spacing w:before="0"/>
        <w:ind w:left="567" w:hanging="283"/>
        <w:rPr>
          <w:rFonts w:ascii="DecimaWE-Regular" w:hAnsi="DecimaWE-Regular" w:cs="DecimaWE-Regular"/>
        </w:rPr>
      </w:pPr>
      <w:r w:rsidRPr="00804059">
        <w:rPr>
          <w:rFonts w:ascii="DecimaWE-Regular" w:hAnsi="DecimaWE-Regular" w:cs="DecimaWE-Regular"/>
        </w:rPr>
        <w:t>Autorità di gestione regionale</w:t>
      </w:r>
      <w:r w:rsidR="00F05855" w:rsidRPr="00804059">
        <w:rPr>
          <w:rFonts w:ascii="DecimaWE-Regular" w:hAnsi="DecimaWE-Regular" w:cs="DecimaWE-Regular"/>
        </w:rPr>
        <w:t xml:space="preserve"> </w:t>
      </w:r>
      <w:r w:rsidR="00F05855" w:rsidRPr="00280EC7">
        <w:rPr>
          <w:rFonts w:ascii="DecimaWE-Regular" w:hAnsi="DecimaWE-Regular" w:cs="DecimaWE-Regular"/>
          <w:color w:val="000000" w:themeColor="text1"/>
        </w:rPr>
        <w:t>(</w:t>
      </w:r>
      <w:proofErr w:type="spellStart"/>
      <w:r w:rsidR="00AE5663" w:rsidRPr="00280EC7">
        <w:rPr>
          <w:rFonts w:ascii="DecimaWE-Regular" w:hAnsi="DecimaWE-Regular" w:cs="DecimaWE-Regular"/>
          <w:color w:val="000000" w:themeColor="text1"/>
        </w:rPr>
        <w:t>AdG</w:t>
      </w:r>
      <w:r w:rsidR="00F05855" w:rsidRPr="00280EC7">
        <w:rPr>
          <w:rFonts w:ascii="DecimaWE-Regular" w:hAnsi="DecimaWE-Regular" w:cs="DecimaWE-Regular"/>
          <w:color w:val="000000" w:themeColor="text1"/>
        </w:rPr>
        <w:t>R</w:t>
      </w:r>
      <w:proofErr w:type="spellEnd"/>
      <w:r w:rsidR="00F05855" w:rsidRPr="00280EC7">
        <w:rPr>
          <w:rFonts w:ascii="DecimaWE-Regular" w:hAnsi="DecimaWE-Regular" w:cs="DecimaWE-Regular"/>
          <w:color w:val="000000" w:themeColor="text1"/>
        </w:rPr>
        <w:t>)</w:t>
      </w:r>
      <w:r w:rsidRPr="00280EC7">
        <w:rPr>
          <w:rFonts w:ascii="DecimaWE-Regular" w:hAnsi="DecimaWE-Regular" w:cs="DecimaWE-Regular"/>
          <w:color w:val="000000" w:themeColor="text1"/>
        </w:rPr>
        <w:t xml:space="preserve">: organismo </w:t>
      </w:r>
      <w:r w:rsidRPr="00804059">
        <w:rPr>
          <w:rFonts w:ascii="DecimaWE-Regular" w:hAnsi="DecimaWE-Regular" w:cs="DecimaWE-Regular"/>
        </w:rPr>
        <w:t>responsabile dell’efficace, efficiente e corretta gestione ed</w:t>
      </w:r>
      <w:r w:rsidR="006953AD" w:rsidRPr="00804059">
        <w:rPr>
          <w:rFonts w:ascii="DecimaWE-Regular" w:hAnsi="DecimaWE-Regular" w:cs="DecimaWE-Regular"/>
        </w:rPr>
        <w:t xml:space="preserve"> </w:t>
      </w:r>
      <w:r w:rsidRPr="00804059">
        <w:rPr>
          <w:rFonts w:ascii="DecimaWE-Regular" w:hAnsi="DecimaWE-Regular" w:cs="DecimaWE-Regular"/>
        </w:rPr>
        <w:t>attuazione degli interventi nazionali con elementi regionali e di quelli di carattere esclusivamente</w:t>
      </w:r>
      <w:r w:rsidR="006953AD" w:rsidRPr="00804059">
        <w:rPr>
          <w:rFonts w:ascii="DecimaWE-Regular" w:hAnsi="DecimaWE-Regular" w:cs="DecimaWE-Regular"/>
        </w:rPr>
        <w:t xml:space="preserve"> </w:t>
      </w:r>
      <w:r w:rsidRPr="00804059">
        <w:rPr>
          <w:rFonts w:ascii="DecimaWE-Regular" w:hAnsi="DecimaWE-Regular" w:cs="DecimaWE-Regular"/>
        </w:rPr>
        <w:t>regionale del PSP;</w:t>
      </w:r>
    </w:p>
    <w:p w14:paraId="2C402458" w14:textId="29F5A499" w:rsidR="00804059" w:rsidRDefault="00EC439B" w:rsidP="00096E22">
      <w:pPr>
        <w:pStyle w:val="RientroIliv"/>
        <w:numPr>
          <w:ilvl w:val="1"/>
          <w:numId w:val="8"/>
        </w:numPr>
        <w:autoSpaceDE w:val="0"/>
        <w:autoSpaceDN w:val="0"/>
        <w:adjustRightInd w:val="0"/>
        <w:spacing w:before="0"/>
        <w:ind w:left="567" w:hanging="283"/>
        <w:rPr>
          <w:rFonts w:ascii="DecimaWE-Regular" w:hAnsi="DecimaWE-Regular" w:cs="DecimaWE-Regular"/>
        </w:rPr>
      </w:pPr>
      <w:r w:rsidRPr="00804059">
        <w:rPr>
          <w:rFonts w:ascii="DecimaWE-Regular" w:hAnsi="DecimaWE-Regular" w:cs="DecimaWE-Regular"/>
        </w:rPr>
        <w:t xml:space="preserve">Ufficio attuatore: </w:t>
      </w:r>
      <w:r w:rsidRPr="00280EC7">
        <w:rPr>
          <w:rFonts w:ascii="DecimaWE-Regular" w:hAnsi="DecimaWE-Regular" w:cs="DecimaWE-Regular"/>
          <w:color w:val="000000" w:themeColor="text1"/>
        </w:rPr>
        <w:t xml:space="preserve">è IL GAL, quale </w:t>
      </w:r>
      <w:r w:rsidRPr="00804059">
        <w:rPr>
          <w:rFonts w:ascii="DecimaWE-Regular" w:hAnsi="DecimaWE-Regular" w:cs="DecimaWE-Regular"/>
        </w:rPr>
        <w:t>struttura</w:t>
      </w:r>
      <w:r w:rsidR="00F05855" w:rsidRPr="00804059">
        <w:rPr>
          <w:rFonts w:ascii="DecimaWE-Regular" w:hAnsi="DecimaWE-Regular" w:cs="DecimaWE-Regular"/>
        </w:rPr>
        <w:t xml:space="preserve"> </w:t>
      </w:r>
      <w:r w:rsidRPr="00804059">
        <w:rPr>
          <w:rFonts w:ascii="DecimaWE-Regular" w:hAnsi="DecimaWE-Regular" w:cs="DecimaWE-Regular"/>
        </w:rPr>
        <w:t>competente per la presa in carico e la gestione delle domande di sostegno e delle domande di pagamento;</w:t>
      </w:r>
    </w:p>
    <w:p w14:paraId="37E26E38" w14:textId="77777777" w:rsidR="00804059" w:rsidRDefault="00EC439B" w:rsidP="00096E22">
      <w:pPr>
        <w:pStyle w:val="RientroIliv"/>
        <w:numPr>
          <w:ilvl w:val="1"/>
          <w:numId w:val="8"/>
        </w:numPr>
        <w:autoSpaceDE w:val="0"/>
        <w:autoSpaceDN w:val="0"/>
        <w:adjustRightInd w:val="0"/>
        <w:spacing w:before="0"/>
        <w:ind w:left="567" w:hanging="283"/>
        <w:rPr>
          <w:rFonts w:ascii="DecimaWE-Regular" w:hAnsi="DecimaWE-Regular" w:cs="DecimaWE-Regular"/>
        </w:rPr>
      </w:pPr>
      <w:r w:rsidRPr="00804059">
        <w:rPr>
          <w:rFonts w:ascii="DecimaWE-Regular" w:hAnsi="DecimaWE-Regular" w:cs="DecimaWE-Regular"/>
        </w:rPr>
        <w:t>Organismo pagatore: organismo riconosciuto dall’autorità competente per la gestione e il controllo delle</w:t>
      </w:r>
      <w:r w:rsidR="00F05855" w:rsidRPr="00804059">
        <w:rPr>
          <w:rFonts w:ascii="DecimaWE-Regular" w:hAnsi="DecimaWE-Regular" w:cs="DecimaWE-Regular"/>
        </w:rPr>
        <w:t xml:space="preserve"> </w:t>
      </w:r>
      <w:r w:rsidRPr="00804059">
        <w:rPr>
          <w:rFonts w:ascii="DecimaWE-Regular" w:hAnsi="DecimaWE-Regular" w:cs="DecimaWE-Regular"/>
        </w:rPr>
        <w:t>spese sostenute dai fondi europei agricoli;</w:t>
      </w:r>
    </w:p>
    <w:p w14:paraId="3E9556F7" w14:textId="5E33361B" w:rsidR="00F05855" w:rsidRDefault="00EC439B" w:rsidP="00096E22">
      <w:pPr>
        <w:pStyle w:val="RientroIliv"/>
        <w:numPr>
          <w:ilvl w:val="1"/>
          <w:numId w:val="8"/>
        </w:numPr>
        <w:autoSpaceDE w:val="0"/>
        <w:autoSpaceDN w:val="0"/>
        <w:adjustRightInd w:val="0"/>
        <w:spacing w:before="0"/>
        <w:ind w:left="567" w:hanging="283"/>
        <w:rPr>
          <w:rFonts w:ascii="DecimaWE-Regular" w:hAnsi="DecimaWE-Regular" w:cs="DecimaWE-Regular"/>
        </w:rPr>
      </w:pPr>
      <w:r w:rsidRPr="00804059">
        <w:rPr>
          <w:rFonts w:ascii="DecimaWE-Regular" w:hAnsi="DecimaWE-Regular" w:cs="DecimaWE-Regular"/>
        </w:rPr>
        <w:t>Fascicolo aziendale (FA): modello riepilogativo dei dati dell’azienda agricola, che</w:t>
      </w:r>
      <w:r w:rsidR="00F05855" w:rsidRPr="00804059">
        <w:rPr>
          <w:rFonts w:ascii="DecimaWE-Regular" w:hAnsi="DecimaWE-Regular" w:cs="DecimaWE-Regular"/>
        </w:rPr>
        <w:t xml:space="preserve"> co</w:t>
      </w:r>
      <w:r w:rsidRPr="00804059">
        <w:rPr>
          <w:rFonts w:ascii="DecimaWE-Regular" w:hAnsi="DecimaWE-Regular" w:cs="DecimaWE-Regular"/>
        </w:rPr>
        <w:t>stituisce la base di</w:t>
      </w:r>
      <w:r w:rsidR="006953AD" w:rsidRPr="00804059">
        <w:rPr>
          <w:rFonts w:ascii="DecimaWE-Regular" w:hAnsi="DecimaWE-Regular" w:cs="DecimaWE-Regular"/>
        </w:rPr>
        <w:t xml:space="preserve"> </w:t>
      </w:r>
      <w:r w:rsidRPr="00804059">
        <w:rPr>
          <w:rFonts w:ascii="DecimaWE-Regular" w:hAnsi="DecimaWE-Regular" w:cs="DecimaWE-Regular"/>
        </w:rPr>
        <w:t>riferimento e di calcolo del sistema di presentazione delle domande di sostegno per il FEAGA e il FEASR;</w:t>
      </w:r>
    </w:p>
    <w:p w14:paraId="5123A868" w14:textId="131F6B0E" w:rsidR="00C347D4" w:rsidRDefault="00C347D4" w:rsidP="00096E22">
      <w:pPr>
        <w:pStyle w:val="RientroIliv"/>
        <w:numPr>
          <w:ilvl w:val="1"/>
          <w:numId w:val="8"/>
        </w:numPr>
        <w:autoSpaceDE w:val="0"/>
        <w:autoSpaceDN w:val="0"/>
        <w:adjustRightInd w:val="0"/>
        <w:spacing w:before="0"/>
        <w:ind w:left="567" w:hanging="283"/>
        <w:rPr>
          <w:rFonts w:ascii="DecimaWE-Regular" w:hAnsi="DecimaWE-Regular" w:cs="DecimaWE-Regular"/>
        </w:rPr>
      </w:pPr>
      <w:r w:rsidRPr="00CB4994">
        <w:rPr>
          <w:rFonts w:ascii="DecimaWE-Regular" w:hAnsi="DecimaWE-Regular" w:cs="DecimaWE-Regular"/>
        </w:rPr>
        <w:t>Operazione: iniziativa progettuale oggetto della domanda di sostegno</w:t>
      </w:r>
      <w:r>
        <w:rPr>
          <w:rFonts w:ascii="DecimaWE-Regular" w:hAnsi="DecimaWE-Regular" w:cs="DecimaWE-Regular"/>
        </w:rPr>
        <w:t>;</w:t>
      </w:r>
    </w:p>
    <w:p w14:paraId="1490B071" w14:textId="77777777" w:rsidR="00F05855" w:rsidRPr="008B05BE" w:rsidRDefault="00EC439B" w:rsidP="00096E22">
      <w:pPr>
        <w:pStyle w:val="RientroIliv"/>
        <w:numPr>
          <w:ilvl w:val="1"/>
          <w:numId w:val="8"/>
        </w:numPr>
        <w:autoSpaceDE w:val="0"/>
        <w:autoSpaceDN w:val="0"/>
        <w:adjustRightInd w:val="0"/>
        <w:spacing w:before="0"/>
        <w:ind w:left="567" w:hanging="283"/>
        <w:rPr>
          <w:rFonts w:ascii="DecimaWE-Regular" w:hAnsi="DecimaWE-Regular" w:cs="DecimaWE-Regular"/>
        </w:rPr>
      </w:pPr>
      <w:r w:rsidRPr="008B05BE">
        <w:rPr>
          <w:rFonts w:ascii="DecimaWE-Regular" w:hAnsi="DecimaWE-Regular" w:cs="DecimaWE-Regular"/>
        </w:rPr>
        <w:t>Investimento: insieme delle voci di spesa che concorrono alla realizzazione di una operazione; singola</w:t>
      </w:r>
      <w:r w:rsidR="006953AD" w:rsidRPr="008B05BE">
        <w:rPr>
          <w:rFonts w:ascii="DecimaWE-Regular" w:hAnsi="DecimaWE-Regular" w:cs="DecimaWE-Regular"/>
        </w:rPr>
        <w:t xml:space="preserve"> </w:t>
      </w:r>
      <w:r w:rsidRPr="008B05BE">
        <w:rPr>
          <w:rFonts w:ascii="DecimaWE-Regular" w:hAnsi="DecimaWE-Regular" w:cs="DecimaWE-Regular"/>
        </w:rPr>
        <w:t>struttura, un gruppo omogeneo di attrezzature o macchine (ad esempio finalizzato ad una determinata</w:t>
      </w:r>
      <w:r w:rsidR="006953AD" w:rsidRPr="008B05BE">
        <w:rPr>
          <w:rFonts w:ascii="DecimaWE-Regular" w:hAnsi="DecimaWE-Regular" w:cs="DecimaWE-Regular"/>
        </w:rPr>
        <w:t xml:space="preserve"> </w:t>
      </w:r>
      <w:r w:rsidRPr="008B05BE">
        <w:rPr>
          <w:rFonts w:ascii="DecimaWE-Regular" w:hAnsi="DecimaWE-Regular" w:cs="DecimaWE-Regular"/>
        </w:rPr>
        <w:t>fase del ciclo produttivo), un singolo impianto, un gruppo omogeneo di iniziative (es. corsi di formazione,</w:t>
      </w:r>
      <w:r w:rsidR="006953AD" w:rsidRPr="008B05BE">
        <w:rPr>
          <w:rFonts w:ascii="DecimaWE-Regular" w:hAnsi="DecimaWE-Regular" w:cs="DecimaWE-Regular"/>
        </w:rPr>
        <w:t xml:space="preserve"> </w:t>
      </w:r>
      <w:r w:rsidRPr="008B05BE">
        <w:rPr>
          <w:rFonts w:ascii="DecimaWE-Regular" w:hAnsi="DecimaWE-Regular" w:cs="DecimaWE-Regular"/>
        </w:rPr>
        <w:t>attività di divulgazione) e che, complessivamente, costituisce la spesa dell’operazione finanziata;</w:t>
      </w:r>
    </w:p>
    <w:p w14:paraId="6FDDA9EA" w14:textId="28F8CBDB" w:rsidR="00EC439B" w:rsidRPr="008B05BE" w:rsidRDefault="00EC439B" w:rsidP="00183710">
      <w:pPr>
        <w:pStyle w:val="RientroIliv"/>
        <w:numPr>
          <w:ilvl w:val="1"/>
          <w:numId w:val="8"/>
        </w:numPr>
        <w:autoSpaceDE w:val="0"/>
        <w:autoSpaceDN w:val="0"/>
        <w:adjustRightInd w:val="0"/>
        <w:spacing w:before="0"/>
        <w:ind w:left="568" w:hanging="284"/>
        <w:rPr>
          <w:rFonts w:ascii="DecimaWE-Regular" w:hAnsi="DecimaWE-Regular" w:cs="DecimaWE-Regular"/>
        </w:rPr>
      </w:pPr>
      <w:r w:rsidRPr="008B05BE">
        <w:rPr>
          <w:rFonts w:ascii="DecimaWE-Regular" w:hAnsi="DecimaWE-Regular" w:cs="DecimaWE-Regular"/>
        </w:rPr>
        <w:t>Spesa ammessa: importo complessivo della domanda sul quale viene calcolato il sostegno</w:t>
      </w:r>
      <w:r w:rsidR="00AE5663">
        <w:rPr>
          <w:rFonts w:ascii="DecimaWE-Regular" w:hAnsi="DecimaWE-Regular" w:cs="DecimaWE-Regular"/>
        </w:rPr>
        <w:t>.</w:t>
      </w:r>
    </w:p>
    <w:p w14:paraId="204D15EA" w14:textId="77777777" w:rsidR="00334ADC" w:rsidRPr="00183710" w:rsidRDefault="00C80BFD" w:rsidP="00096E22">
      <w:pPr>
        <w:pStyle w:val="RientroIliv"/>
        <w:numPr>
          <w:ilvl w:val="1"/>
          <w:numId w:val="8"/>
        </w:numPr>
        <w:autoSpaceDE w:val="0"/>
        <w:autoSpaceDN w:val="0"/>
        <w:adjustRightInd w:val="0"/>
        <w:spacing w:before="0"/>
        <w:ind w:left="567" w:hanging="283"/>
      </w:pPr>
      <w:bookmarkStart w:id="5" w:name="_Hlk525122804"/>
      <w:r w:rsidRPr="00183710">
        <w:t>I</w:t>
      </w:r>
      <w:r w:rsidR="00087E69" w:rsidRPr="00183710">
        <w:t>mpresa: ai sensi del diritto europeo, qualsiasi soggetto che svolge attività economica offrendo beni e servizi sul mercato, indipendentemente dalla sua forma giuridica</w:t>
      </w:r>
      <w:r w:rsidR="00B20FF1" w:rsidRPr="00183710">
        <w:t>;</w:t>
      </w:r>
      <w:bookmarkEnd w:id="5"/>
    </w:p>
    <w:p w14:paraId="7CD03B42" w14:textId="1129B43B" w:rsidR="00891550" w:rsidRDefault="00891550" w:rsidP="005031D0">
      <w:pPr>
        <w:pStyle w:val="RientroIliv"/>
        <w:numPr>
          <w:ilvl w:val="1"/>
          <w:numId w:val="8"/>
        </w:numPr>
        <w:autoSpaceDE w:val="0"/>
        <w:autoSpaceDN w:val="0"/>
        <w:adjustRightInd w:val="0"/>
        <w:spacing w:before="0"/>
        <w:ind w:left="567" w:hanging="283"/>
      </w:pPr>
      <w:r w:rsidRPr="00183710">
        <w:t xml:space="preserve">Microimprese, piccole e medie imprese (PMI): soggetti che soddisfano i requisiti di cui all’allegato I del regolamento (UE) n. </w:t>
      </w:r>
      <w:r w:rsidR="003B47CD" w:rsidRPr="00183710">
        <w:t>2022/2472</w:t>
      </w:r>
      <w:r w:rsidRPr="00183710">
        <w:t xml:space="preserve">, </w:t>
      </w:r>
      <w:r w:rsidR="00892614" w:rsidRPr="00183710">
        <w:t xml:space="preserve">in particolare </w:t>
      </w:r>
      <w:r w:rsidRPr="00183710">
        <w:t>con riferimento</w:t>
      </w:r>
      <w:r w:rsidR="00892614" w:rsidRPr="00183710">
        <w:t xml:space="preserve"> ai seguenti </w:t>
      </w:r>
      <w:r w:rsidRPr="00183710">
        <w:t>parametri e soglie</w:t>
      </w:r>
      <w:r w:rsidR="00892614" w:rsidRPr="00183710">
        <w:t xml:space="preserve"> e nel rispetto delle definizioni di impresa associata e collegata</w:t>
      </w:r>
      <w:r w:rsidRPr="00183710">
        <w:t xml:space="preserve">: </w:t>
      </w:r>
    </w:p>
    <w:p w14:paraId="0F13F832" w14:textId="77777777" w:rsidR="00BD3967" w:rsidRPr="00183710" w:rsidRDefault="00BD3967" w:rsidP="00BD3967">
      <w:pPr>
        <w:pStyle w:val="RientroIliv"/>
        <w:autoSpaceDE w:val="0"/>
        <w:autoSpaceDN w:val="0"/>
        <w:adjustRightInd w:val="0"/>
        <w:spacing w:before="0"/>
      </w:pPr>
    </w:p>
    <w:tbl>
      <w:tblPr>
        <w:tblStyle w:val="Grigliatabella"/>
        <w:tblW w:w="0" w:type="auto"/>
        <w:tblInd w:w="1129" w:type="dxa"/>
        <w:tblLook w:val="04A0" w:firstRow="1" w:lastRow="0" w:firstColumn="1" w:lastColumn="0" w:noHBand="0" w:noVBand="1"/>
      </w:tblPr>
      <w:tblGrid>
        <w:gridCol w:w="1701"/>
        <w:gridCol w:w="1985"/>
        <w:gridCol w:w="1843"/>
        <w:gridCol w:w="1842"/>
      </w:tblGrid>
      <w:tr w:rsidR="00892614" w:rsidRPr="00183710" w14:paraId="32B98FBA" w14:textId="77777777" w:rsidTr="009208F7">
        <w:tc>
          <w:tcPr>
            <w:tcW w:w="1701" w:type="dxa"/>
          </w:tcPr>
          <w:p w14:paraId="0AADE1D1" w14:textId="77777777" w:rsidR="00892614" w:rsidRPr="00183710" w:rsidRDefault="00892614" w:rsidP="0099177B">
            <w:pPr>
              <w:pStyle w:val="RientroIliv"/>
              <w:spacing w:before="0"/>
              <w:ind w:hanging="283"/>
              <w:jc w:val="right"/>
            </w:pPr>
          </w:p>
        </w:tc>
        <w:tc>
          <w:tcPr>
            <w:tcW w:w="1985" w:type="dxa"/>
          </w:tcPr>
          <w:p w14:paraId="4895DE3F" w14:textId="77777777" w:rsidR="00892614" w:rsidRPr="00183710" w:rsidRDefault="003756C1" w:rsidP="009208F7">
            <w:pPr>
              <w:pStyle w:val="RientroIliv"/>
              <w:spacing w:before="0"/>
              <w:ind w:hanging="283"/>
              <w:jc w:val="center"/>
            </w:pPr>
            <w:r w:rsidRPr="00183710">
              <w:t>Occupati</w:t>
            </w:r>
          </w:p>
          <w:p w14:paraId="5A460B63" w14:textId="5057323D" w:rsidR="003756C1" w:rsidRPr="00183710" w:rsidRDefault="003756C1" w:rsidP="009208F7">
            <w:pPr>
              <w:pStyle w:val="RientroIliv"/>
              <w:spacing w:before="0"/>
              <w:ind w:hanging="283"/>
              <w:jc w:val="center"/>
            </w:pPr>
            <w:r w:rsidRPr="00183710">
              <w:t>(ULA)</w:t>
            </w:r>
          </w:p>
        </w:tc>
        <w:tc>
          <w:tcPr>
            <w:tcW w:w="1843" w:type="dxa"/>
          </w:tcPr>
          <w:p w14:paraId="7774C14D" w14:textId="5BD75D4D" w:rsidR="003756C1" w:rsidRPr="00183710" w:rsidRDefault="003756C1" w:rsidP="009208F7">
            <w:pPr>
              <w:pStyle w:val="RientroIliv"/>
              <w:spacing w:before="0"/>
              <w:ind w:hanging="283"/>
              <w:jc w:val="center"/>
            </w:pPr>
            <w:r w:rsidRPr="00183710">
              <w:t>Fatturato</w:t>
            </w:r>
          </w:p>
          <w:p w14:paraId="4BBCB823" w14:textId="3C2F2394" w:rsidR="00892614" w:rsidRPr="00183710" w:rsidRDefault="003756C1" w:rsidP="009208F7">
            <w:pPr>
              <w:pStyle w:val="RientroIliv"/>
              <w:spacing w:before="0"/>
              <w:ind w:hanging="283"/>
              <w:jc w:val="center"/>
            </w:pPr>
            <w:r w:rsidRPr="00183710">
              <w:t>(€)</w:t>
            </w:r>
          </w:p>
        </w:tc>
        <w:tc>
          <w:tcPr>
            <w:tcW w:w="1842" w:type="dxa"/>
          </w:tcPr>
          <w:p w14:paraId="0FC287CA" w14:textId="77777777" w:rsidR="00892614" w:rsidRPr="00183710" w:rsidRDefault="003756C1" w:rsidP="009208F7">
            <w:pPr>
              <w:pStyle w:val="RientroIliv"/>
              <w:spacing w:before="0"/>
              <w:ind w:hanging="283"/>
              <w:jc w:val="center"/>
            </w:pPr>
            <w:r w:rsidRPr="00183710">
              <w:t>Attivo di bilancio</w:t>
            </w:r>
          </w:p>
          <w:p w14:paraId="21F0ECCF" w14:textId="6CD67C2A" w:rsidR="003756C1" w:rsidRPr="00183710" w:rsidRDefault="003756C1" w:rsidP="009208F7">
            <w:pPr>
              <w:pStyle w:val="RientroIliv"/>
              <w:spacing w:before="0"/>
              <w:ind w:hanging="283"/>
              <w:jc w:val="center"/>
            </w:pPr>
            <w:r w:rsidRPr="00183710">
              <w:t>(€)</w:t>
            </w:r>
          </w:p>
        </w:tc>
      </w:tr>
      <w:tr w:rsidR="00892614" w:rsidRPr="00183710" w14:paraId="249DDF25" w14:textId="77777777" w:rsidTr="0099177B">
        <w:tc>
          <w:tcPr>
            <w:tcW w:w="1701" w:type="dxa"/>
          </w:tcPr>
          <w:p w14:paraId="13CB93D6" w14:textId="08CA01E5" w:rsidR="00892614" w:rsidRPr="007F7AFA" w:rsidRDefault="003756C1" w:rsidP="0099177B">
            <w:pPr>
              <w:pStyle w:val="RientroIliv"/>
              <w:spacing w:before="0"/>
              <w:ind w:hanging="283"/>
              <w:jc w:val="right"/>
            </w:pPr>
            <w:r w:rsidRPr="007F7AFA">
              <w:lastRenderedPageBreak/>
              <w:t>Microimpresa</w:t>
            </w:r>
          </w:p>
        </w:tc>
        <w:tc>
          <w:tcPr>
            <w:tcW w:w="1985" w:type="dxa"/>
          </w:tcPr>
          <w:p w14:paraId="5E03F2FA" w14:textId="08C5B6F7" w:rsidR="00892614" w:rsidRPr="00183710" w:rsidRDefault="003756C1" w:rsidP="009208F7">
            <w:pPr>
              <w:pStyle w:val="RientroIliv"/>
              <w:spacing w:before="0"/>
              <w:ind w:hanging="283"/>
              <w:jc w:val="center"/>
            </w:pPr>
            <w:r w:rsidRPr="00183710">
              <w:t>0-9</w:t>
            </w:r>
          </w:p>
        </w:tc>
        <w:tc>
          <w:tcPr>
            <w:tcW w:w="1843" w:type="dxa"/>
          </w:tcPr>
          <w:p w14:paraId="03F3343D" w14:textId="239B35D6" w:rsidR="00892614" w:rsidRPr="00183710" w:rsidRDefault="003756C1" w:rsidP="009208F7">
            <w:pPr>
              <w:pStyle w:val="RientroIliv"/>
              <w:spacing w:before="0"/>
              <w:ind w:hanging="283"/>
              <w:jc w:val="center"/>
            </w:pPr>
            <w:r w:rsidRPr="00183710">
              <w:t>Max 2 ML</w:t>
            </w:r>
          </w:p>
        </w:tc>
        <w:tc>
          <w:tcPr>
            <w:tcW w:w="1842" w:type="dxa"/>
          </w:tcPr>
          <w:p w14:paraId="2427C42E" w14:textId="0C408B09" w:rsidR="00892614" w:rsidRPr="00183710" w:rsidRDefault="003756C1" w:rsidP="009208F7">
            <w:pPr>
              <w:pStyle w:val="RientroIliv"/>
              <w:spacing w:before="0"/>
              <w:ind w:hanging="283"/>
              <w:jc w:val="center"/>
            </w:pPr>
            <w:r w:rsidRPr="00183710">
              <w:t>Max 2ML</w:t>
            </w:r>
          </w:p>
        </w:tc>
      </w:tr>
      <w:tr w:rsidR="00892614" w:rsidRPr="00183710" w14:paraId="2D442A3E" w14:textId="77777777" w:rsidTr="009208F7">
        <w:tc>
          <w:tcPr>
            <w:tcW w:w="1701" w:type="dxa"/>
          </w:tcPr>
          <w:p w14:paraId="57865E64" w14:textId="31EB0930" w:rsidR="00892614" w:rsidRPr="007F7AFA" w:rsidRDefault="003756C1" w:rsidP="0099177B">
            <w:pPr>
              <w:pStyle w:val="RientroIliv"/>
              <w:spacing w:before="0"/>
              <w:ind w:hanging="283"/>
              <w:jc w:val="right"/>
            </w:pPr>
            <w:r w:rsidRPr="007F7AFA">
              <w:t>Piccola Impresa</w:t>
            </w:r>
          </w:p>
        </w:tc>
        <w:tc>
          <w:tcPr>
            <w:tcW w:w="1985" w:type="dxa"/>
          </w:tcPr>
          <w:p w14:paraId="4179E43E" w14:textId="0487DDBF" w:rsidR="00892614" w:rsidRPr="00183710" w:rsidRDefault="003756C1" w:rsidP="009208F7">
            <w:pPr>
              <w:pStyle w:val="RientroIliv"/>
              <w:spacing w:before="0"/>
              <w:ind w:hanging="283"/>
              <w:jc w:val="center"/>
            </w:pPr>
            <w:r w:rsidRPr="00183710">
              <w:t>10-49</w:t>
            </w:r>
          </w:p>
        </w:tc>
        <w:tc>
          <w:tcPr>
            <w:tcW w:w="1843" w:type="dxa"/>
          </w:tcPr>
          <w:p w14:paraId="58DFF4E6" w14:textId="78621ED4" w:rsidR="00892614" w:rsidRPr="00183710" w:rsidRDefault="003756C1" w:rsidP="009208F7">
            <w:pPr>
              <w:pStyle w:val="RientroIliv"/>
              <w:spacing w:before="0"/>
              <w:ind w:hanging="283"/>
              <w:jc w:val="center"/>
            </w:pPr>
            <w:r w:rsidRPr="00183710">
              <w:t>Max 10 ML</w:t>
            </w:r>
          </w:p>
        </w:tc>
        <w:tc>
          <w:tcPr>
            <w:tcW w:w="1842" w:type="dxa"/>
          </w:tcPr>
          <w:p w14:paraId="22C2FBD7" w14:textId="1C3C8966" w:rsidR="00892614" w:rsidRPr="00183710" w:rsidRDefault="003756C1" w:rsidP="009208F7">
            <w:pPr>
              <w:pStyle w:val="RientroIliv"/>
              <w:spacing w:before="0"/>
              <w:ind w:hanging="283"/>
              <w:jc w:val="center"/>
            </w:pPr>
            <w:r w:rsidRPr="00183710">
              <w:t>Max 10 ML</w:t>
            </w:r>
          </w:p>
        </w:tc>
      </w:tr>
      <w:tr w:rsidR="00892614" w:rsidRPr="00183710" w14:paraId="7A0FC989" w14:textId="77777777" w:rsidTr="009208F7">
        <w:tc>
          <w:tcPr>
            <w:tcW w:w="1701" w:type="dxa"/>
          </w:tcPr>
          <w:p w14:paraId="2B155CC6" w14:textId="2115FD05" w:rsidR="00892614" w:rsidRPr="007F7AFA" w:rsidRDefault="003756C1" w:rsidP="0099177B">
            <w:pPr>
              <w:pStyle w:val="RientroIliv"/>
              <w:spacing w:before="0"/>
              <w:ind w:hanging="283"/>
              <w:jc w:val="right"/>
            </w:pPr>
            <w:r w:rsidRPr="007F7AFA">
              <w:t>Media Impresa</w:t>
            </w:r>
          </w:p>
        </w:tc>
        <w:tc>
          <w:tcPr>
            <w:tcW w:w="1985" w:type="dxa"/>
          </w:tcPr>
          <w:p w14:paraId="3C358897" w14:textId="0D3CA0AA" w:rsidR="00892614" w:rsidRPr="00183710" w:rsidRDefault="003756C1" w:rsidP="009208F7">
            <w:pPr>
              <w:pStyle w:val="RientroIliv"/>
              <w:spacing w:before="0"/>
              <w:ind w:hanging="283"/>
              <w:jc w:val="center"/>
            </w:pPr>
            <w:r w:rsidRPr="00183710">
              <w:t>50-249</w:t>
            </w:r>
          </w:p>
        </w:tc>
        <w:tc>
          <w:tcPr>
            <w:tcW w:w="1843" w:type="dxa"/>
          </w:tcPr>
          <w:p w14:paraId="6D94E002" w14:textId="262B07CF" w:rsidR="00892614" w:rsidRPr="00183710" w:rsidRDefault="003756C1" w:rsidP="009208F7">
            <w:pPr>
              <w:pStyle w:val="RientroIliv"/>
              <w:spacing w:before="0"/>
              <w:ind w:hanging="283"/>
              <w:jc w:val="center"/>
            </w:pPr>
            <w:r w:rsidRPr="00183710">
              <w:t>Max 50 ML</w:t>
            </w:r>
          </w:p>
        </w:tc>
        <w:tc>
          <w:tcPr>
            <w:tcW w:w="1842" w:type="dxa"/>
          </w:tcPr>
          <w:p w14:paraId="0362A2E4" w14:textId="6DE9CA55" w:rsidR="00892614" w:rsidRPr="00183710" w:rsidRDefault="003756C1" w:rsidP="009208F7">
            <w:pPr>
              <w:pStyle w:val="RientroIliv"/>
              <w:spacing w:before="0"/>
              <w:ind w:hanging="283"/>
              <w:jc w:val="center"/>
            </w:pPr>
            <w:r w:rsidRPr="00183710">
              <w:t>Max 43 ML</w:t>
            </w:r>
          </w:p>
        </w:tc>
      </w:tr>
    </w:tbl>
    <w:p w14:paraId="6AC0AE86" w14:textId="0ADCBEB0" w:rsidR="00470DB5" w:rsidRPr="00183710" w:rsidRDefault="00B23BFA" w:rsidP="005031D0">
      <w:pPr>
        <w:pStyle w:val="RientroIliv"/>
        <w:numPr>
          <w:ilvl w:val="1"/>
          <w:numId w:val="8"/>
        </w:numPr>
        <w:autoSpaceDE w:val="0"/>
        <w:autoSpaceDN w:val="0"/>
        <w:adjustRightInd w:val="0"/>
        <w:spacing w:before="0"/>
        <w:ind w:left="567" w:hanging="283"/>
      </w:pPr>
      <w:r w:rsidRPr="00183710">
        <w:t>I</w:t>
      </w:r>
      <w:r w:rsidR="00470DB5" w:rsidRPr="00183710">
        <w:t>mpresa femminile: l’impresa in cui la maggioranza delle quote è nella titolarità di donne, ovvero l’impresa cooperativa in cui la maggioranza dei soci è composta da donne e l’impresa individuale il cui titolare è una donna nonché, nel caso della società di persone composta da due soci, la società in accomandita semplice il cui socio accomandatario è una donna e la società in nome collettivo il cui socio donna è anche il legale rappresentante della società;</w:t>
      </w:r>
    </w:p>
    <w:p w14:paraId="2EC81FA1" w14:textId="362D5524" w:rsidR="00334ADC" w:rsidRPr="00183710" w:rsidRDefault="009175F0" w:rsidP="00096E22">
      <w:pPr>
        <w:pStyle w:val="RientroIliv"/>
        <w:numPr>
          <w:ilvl w:val="1"/>
          <w:numId w:val="8"/>
        </w:numPr>
        <w:autoSpaceDE w:val="0"/>
        <w:autoSpaceDN w:val="0"/>
        <w:adjustRightInd w:val="0"/>
        <w:spacing w:before="0"/>
        <w:ind w:left="567" w:hanging="283"/>
      </w:pPr>
      <w:r w:rsidRPr="00183710">
        <w:t>Impresa giovanile: l'impresa</w:t>
      </w:r>
      <w:r w:rsidR="001C4B2E" w:rsidRPr="00183710">
        <w:t xml:space="preserve"> </w:t>
      </w:r>
      <w:r w:rsidRPr="00183710">
        <w:t xml:space="preserve">costituita in forma di società in cui, al momento della presentazione della domanda, la maggioranza delle quote è nella titolarità di giovani; l’impresa costituita in forma di società di persone composta da due soci di cui, al momento della presentazione della domanda, almeno uno è giovane e nella quale, nel caso di società in accomandita semplice e nel caso di società in nome collettivo, il legale rappresentante è giovane; l’impresa costituita in forma di società cooperativa in cui, al momento della presentazione della domanda, la maggioranza dei soci è composta da giovani; l’impresa costituita in forma di impresa individuale il cui, al momento della presentazione della domanda, titolare è un giovane. Per giovane, ai fini dell’impresa giovanile, si intende la persona fisica </w:t>
      </w:r>
      <w:r w:rsidR="00E909DF" w:rsidRPr="00183710">
        <w:t>di età non superiore a</w:t>
      </w:r>
      <w:r w:rsidRPr="00183710">
        <w:t xml:space="preserve"> 40 anni</w:t>
      </w:r>
      <w:r w:rsidR="00470DB5" w:rsidRPr="00183710">
        <w:t xml:space="preserve"> (41 anni non compiuti)</w:t>
      </w:r>
      <w:r w:rsidRPr="00183710">
        <w:t xml:space="preserve">; </w:t>
      </w:r>
    </w:p>
    <w:p w14:paraId="37AD9465" w14:textId="299AB2BF" w:rsidR="0062623E" w:rsidRPr="00183710" w:rsidRDefault="00DF5653" w:rsidP="00096E22">
      <w:pPr>
        <w:pStyle w:val="RientroIliv"/>
        <w:numPr>
          <w:ilvl w:val="1"/>
          <w:numId w:val="8"/>
        </w:numPr>
        <w:autoSpaceDE w:val="0"/>
        <w:autoSpaceDN w:val="0"/>
        <w:adjustRightInd w:val="0"/>
        <w:spacing w:before="0"/>
        <w:ind w:left="567" w:hanging="283"/>
      </w:pPr>
      <w:r w:rsidRPr="00183710">
        <w:t>Progetto integrato</w:t>
      </w:r>
      <w:r w:rsidR="000A4318" w:rsidRPr="00183710">
        <w:t>:</w:t>
      </w:r>
      <w:r w:rsidR="009175F0" w:rsidRPr="00183710">
        <w:t xml:space="preserve"> </w:t>
      </w:r>
      <w:r w:rsidR="0006433C" w:rsidRPr="00183710">
        <w:t>progetto che vede il coinvolgimento di diversi attori, in qualità di beneficiari, che definiscono e attuano operazioni integrate tra loro e finalizzate al raggiungimento di un comune obiettivo</w:t>
      </w:r>
      <w:r w:rsidR="00E5567E" w:rsidRPr="00183710">
        <w:t>;</w:t>
      </w:r>
    </w:p>
    <w:p w14:paraId="3BEB1D39" w14:textId="77777777" w:rsidR="00183710" w:rsidRDefault="00183710" w:rsidP="00CF55A7">
      <w:pPr>
        <w:pStyle w:val="Titolo3"/>
        <w:spacing w:line="240" w:lineRule="auto"/>
      </w:pPr>
    </w:p>
    <w:p w14:paraId="12316ED1" w14:textId="478B0928" w:rsidR="001D5E15" w:rsidRPr="008E03A7" w:rsidRDefault="001D5E15" w:rsidP="00CF55A7">
      <w:pPr>
        <w:pStyle w:val="Titolo3"/>
        <w:spacing w:line="240" w:lineRule="auto"/>
      </w:pPr>
      <w:bookmarkStart w:id="6" w:name="_Toc183602749"/>
      <w:r w:rsidRPr="008E03A7">
        <w:t xml:space="preserve">Articolo </w:t>
      </w:r>
      <w:r w:rsidR="0050739C" w:rsidRPr="008E03A7">
        <w:t>3</w:t>
      </w:r>
      <w:r w:rsidRPr="008E03A7">
        <w:t xml:space="preserve"> </w:t>
      </w:r>
      <w:r w:rsidR="00957D3F" w:rsidRPr="008E03A7">
        <w:t>–</w:t>
      </w:r>
      <w:r w:rsidR="006E7CEE" w:rsidRPr="008E03A7">
        <w:t xml:space="preserve"> </w:t>
      </w:r>
      <w:r w:rsidR="00957D3F" w:rsidRPr="008E03A7">
        <w:t>Localizzazione</w:t>
      </w:r>
      <w:bookmarkEnd w:id="6"/>
    </w:p>
    <w:p w14:paraId="0E85A494" w14:textId="5B0E21EB" w:rsidR="00D34484" w:rsidRPr="00150CDF" w:rsidRDefault="0062623E" w:rsidP="005031D0">
      <w:pPr>
        <w:pStyle w:val="RientroIliv"/>
        <w:numPr>
          <w:ilvl w:val="0"/>
          <w:numId w:val="45"/>
        </w:numPr>
        <w:spacing w:before="0"/>
        <w:ind w:left="0" w:firstLine="0"/>
      </w:pPr>
      <w:r w:rsidRPr="0062623E">
        <w:t>Il presente bando si applica alle operazioni e ai relativi investimenti realizzati ne</w:t>
      </w:r>
      <w:r>
        <w:t xml:space="preserve">i </w:t>
      </w:r>
      <w:r w:rsidR="00D34484" w:rsidRPr="00150CDF">
        <w:t>seguenti Comuni</w:t>
      </w:r>
      <w:r>
        <w:t xml:space="preserve"> del territorio GAL</w:t>
      </w:r>
      <w:r w:rsidR="00D34484" w:rsidRPr="00150CDF">
        <w:t>:</w:t>
      </w:r>
    </w:p>
    <w:tbl>
      <w:tblPr>
        <w:tblStyle w:val="Grigliatabella"/>
        <w:tblW w:w="9634" w:type="dxa"/>
        <w:tblLook w:val="04A0" w:firstRow="1" w:lastRow="0" w:firstColumn="1" w:lastColumn="0" w:noHBand="0" w:noVBand="1"/>
      </w:tblPr>
      <w:tblGrid>
        <w:gridCol w:w="5382"/>
        <w:gridCol w:w="2126"/>
        <w:gridCol w:w="2126"/>
      </w:tblGrid>
      <w:tr w:rsidR="00D34484" w14:paraId="3148BA8F" w14:textId="77777777" w:rsidTr="00AA6C70">
        <w:tc>
          <w:tcPr>
            <w:tcW w:w="5382" w:type="dxa"/>
            <w:vAlign w:val="center"/>
          </w:tcPr>
          <w:p w14:paraId="2631E258" w14:textId="39B04F94" w:rsidR="00D34484" w:rsidRDefault="00D34484" w:rsidP="008E03A7">
            <w:pPr>
              <w:jc w:val="center"/>
              <w:rPr>
                <w:rFonts w:cstheme="minorHAnsi"/>
              </w:rPr>
            </w:pPr>
            <w:r>
              <w:rPr>
                <w:rFonts w:cstheme="minorHAnsi"/>
              </w:rPr>
              <w:t>Comune</w:t>
            </w:r>
          </w:p>
        </w:tc>
        <w:tc>
          <w:tcPr>
            <w:tcW w:w="2126" w:type="dxa"/>
            <w:vAlign w:val="center"/>
          </w:tcPr>
          <w:p w14:paraId="3F078C40" w14:textId="77777777" w:rsidR="00D52A94" w:rsidRDefault="00D52A94" w:rsidP="008E03A7">
            <w:pPr>
              <w:jc w:val="center"/>
              <w:rPr>
                <w:rFonts w:cstheme="minorHAnsi"/>
              </w:rPr>
            </w:pPr>
            <w:r>
              <w:rPr>
                <w:rFonts w:cstheme="minorHAnsi"/>
              </w:rPr>
              <w:t>Area rurale</w:t>
            </w:r>
          </w:p>
          <w:p w14:paraId="62C50426" w14:textId="26F873FB" w:rsidR="00D34484" w:rsidRDefault="0037608B" w:rsidP="008E03A7">
            <w:pPr>
              <w:jc w:val="center"/>
              <w:rPr>
                <w:rFonts w:cstheme="minorHAnsi"/>
              </w:rPr>
            </w:pPr>
            <w:r>
              <w:rPr>
                <w:rFonts w:cstheme="minorHAnsi"/>
              </w:rPr>
              <w:t>PS PAC 23-27</w:t>
            </w:r>
          </w:p>
        </w:tc>
        <w:tc>
          <w:tcPr>
            <w:tcW w:w="2126" w:type="dxa"/>
            <w:vAlign w:val="center"/>
          </w:tcPr>
          <w:p w14:paraId="0E87F310" w14:textId="77777777" w:rsidR="00D34484" w:rsidRDefault="00D52A94" w:rsidP="008E03A7">
            <w:pPr>
              <w:jc w:val="center"/>
              <w:rPr>
                <w:rFonts w:cstheme="minorHAnsi"/>
              </w:rPr>
            </w:pPr>
            <w:r>
              <w:rPr>
                <w:rFonts w:cstheme="minorHAnsi"/>
              </w:rPr>
              <w:t>Area interna</w:t>
            </w:r>
          </w:p>
          <w:p w14:paraId="3B3D1483" w14:textId="2DDA98AF" w:rsidR="00D52A94" w:rsidRDefault="00D52A94" w:rsidP="008E03A7">
            <w:pPr>
              <w:jc w:val="center"/>
              <w:rPr>
                <w:rFonts w:cstheme="minorHAnsi"/>
              </w:rPr>
            </w:pPr>
            <w:r>
              <w:rPr>
                <w:rFonts w:cstheme="minorHAnsi"/>
              </w:rPr>
              <w:t>(S/N)</w:t>
            </w:r>
          </w:p>
        </w:tc>
      </w:tr>
      <w:tr w:rsidR="006152B8" w14:paraId="67A72A84" w14:textId="77777777" w:rsidTr="00AA6C70">
        <w:tc>
          <w:tcPr>
            <w:tcW w:w="5382" w:type="dxa"/>
          </w:tcPr>
          <w:p w14:paraId="4E29D90A" w14:textId="7F581A5E" w:rsidR="006152B8" w:rsidRPr="006152B8" w:rsidRDefault="006152B8" w:rsidP="006152B8">
            <w:r w:rsidRPr="006152B8">
              <w:t>Andreis</w:t>
            </w:r>
          </w:p>
        </w:tc>
        <w:tc>
          <w:tcPr>
            <w:tcW w:w="2126" w:type="dxa"/>
          </w:tcPr>
          <w:p w14:paraId="36782D59" w14:textId="5CBB39A6" w:rsidR="006152B8" w:rsidRDefault="006152B8" w:rsidP="006152B8">
            <w:pPr>
              <w:jc w:val="center"/>
              <w:rPr>
                <w:rFonts w:cstheme="minorHAnsi"/>
              </w:rPr>
            </w:pPr>
            <w:r>
              <w:rPr>
                <w:rFonts w:cstheme="minorHAnsi"/>
              </w:rPr>
              <w:t>D</w:t>
            </w:r>
          </w:p>
        </w:tc>
        <w:tc>
          <w:tcPr>
            <w:tcW w:w="2126" w:type="dxa"/>
          </w:tcPr>
          <w:p w14:paraId="3B708B92" w14:textId="69E7988D" w:rsidR="006152B8" w:rsidRDefault="006152B8" w:rsidP="006152B8">
            <w:pPr>
              <w:jc w:val="center"/>
              <w:rPr>
                <w:rFonts w:cstheme="minorHAnsi"/>
              </w:rPr>
            </w:pPr>
            <w:r>
              <w:rPr>
                <w:rFonts w:cstheme="minorHAnsi"/>
              </w:rPr>
              <w:t>S</w:t>
            </w:r>
          </w:p>
        </w:tc>
      </w:tr>
      <w:tr w:rsidR="005F0233" w14:paraId="75548FE5" w14:textId="77777777" w:rsidTr="00385BC3">
        <w:tc>
          <w:tcPr>
            <w:tcW w:w="5382" w:type="dxa"/>
          </w:tcPr>
          <w:p w14:paraId="5D6D504C" w14:textId="77777777" w:rsidR="005F0233" w:rsidRPr="006152B8" w:rsidRDefault="005F0233" w:rsidP="00385BC3">
            <w:r w:rsidRPr="006152B8">
              <w:t>Barcis</w:t>
            </w:r>
          </w:p>
        </w:tc>
        <w:tc>
          <w:tcPr>
            <w:tcW w:w="2126" w:type="dxa"/>
          </w:tcPr>
          <w:p w14:paraId="45AE62E1" w14:textId="77777777" w:rsidR="005F0233" w:rsidRDefault="005F0233" w:rsidP="00385BC3">
            <w:pPr>
              <w:jc w:val="center"/>
              <w:rPr>
                <w:rFonts w:cstheme="minorHAnsi"/>
              </w:rPr>
            </w:pPr>
            <w:r>
              <w:rPr>
                <w:rFonts w:cstheme="minorHAnsi"/>
              </w:rPr>
              <w:t>D</w:t>
            </w:r>
          </w:p>
        </w:tc>
        <w:tc>
          <w:tcPr>
            <w:tcW w:w="2126" w:type="dxa"/>
          </w:tcPr>
          <w:p w14:paraId="4E142176" w14:textId="77777777" w:rsidR="005F0233" w:rsidRDefault="005F0233" w:rsidP="00385BC3">
            <w:pPr>
              <w:jc w:val="center"/>
              <w:rPr>
                <w:rFonts w:cstheme="minorHAnsi"/>
              </w:rPr>
            </w:pPr>
            <w:r w:rsidRPr="00D37938">
              <w:rPr>
                <w:rFonts w:cstheme="minorHAnsi"/>
              </w:rPr>
              <w:t>S</w:t>
            </w:r>
          </w:p>
        </w:tc>
      </w:tr>
      <w:tr w:rsidR="005F0233" w14:paraId="3F7CD217" w14:textId="77777777" w:rsidTr="00385BC3">
        <w:tc>
          <w:tcPr>
            <w:tcW w:w="5382" w:type="dxa"/>
          </w:tcPr>
          <w:p w14:paraId="70637AE0" w14:textId="77777777" w:rsidR="005F0233" w:rsidRPr="006152B8" w:rsidRDefault="005F0233" w:rsidP="00385BC3">
            <w:r w:rsidRPr="006152B8">
              <w:t>Cimolais</w:t>
            </w:r>
          </w:p>
        </w:tc>
        <w:tc>
          <w:tcPr>
            <w:tcW w:w="2126" w:type="dxa"/>
          </w:tcPr>
          <w:p w14:paraId="336DC3F5" w14:textId="77777777" w:rsidR="005F0233" w:rsidRDefault="005F0233" w:rsidP="00385BC3">
            <w:pPr>
              <w:jc w:val="center"/>
              <w:rPr>
                <w:rFonts w:cstheme="minorHAnsi"/>
              </w:rPr>
            </w:pPr>
            <w:r>
              <w:rPr>
                <w:rFonts w:cstheme="minorHAnsi"/>
              </w:rPr>
              <w:t>D</w:t>
            </w:r>
          </w:p>
        </w:tc>
        <w:tc>
          <w:tcPr>
            <w:tcW w:w="2126" w:type="dxa"/>
          </w:tcPr>
          <w:p w14:paraId="15036D17" w14:textId="77777777" w:rsidR="005F0233" w:rsidRDefault="005F0233" w:rsidP="00385BC3">
            <w:pPr>
              <w:jc w:val="center"/>
              <w:rPr>
                <w:rFonts w:cstheme="minorHAnsi"/>
              </w:rPr>
            </w:pPr>
            <w:r w:rsidRPr="00D37938">
              <w:rPr>
                <w:rFonts w:cstheme="minorHAnsi"/>
              </w:rPr>
              <w:t>S</w:t>
            </w:r>
          </w:p>
        </w:tc>
      </w:tr>
      <w:tr w:rsidR="005F0233" w14:paraId="0A8C036E" w14:textId="77777777" w:rsidTr="00385BC3">
        <w:tc>
          <w:tcPr>
            <w:tcW w:w="5382" w:type="dxa"/>
          </w:tcPr>
          <w:p w14:paraId="329481D1" w14:textId="77777777" w:rsidR="005F0233" w:rsidRPr="006152B8" w:rsidRDefault="005F0233" w:rsidP="00385BC3">
            <w:r w:rsidRPr="006152B8">
              <w:t>Claut</w:t>
            </w:r>
          </w:p>
        </w:tc>
        <w:tc>
          <w:tcPr>
            <w:tcW w:w="2126" w:type="dxa"/>
          </w:tcPr>
          <w:p w14:paraId="0644F104" w14:textId="77777777" w:rsidR="005F0233" w:rsidRDefault="005F0233" w:rsidP="00385BC3">
            <w:pPr>
              <w:jc w:val="center"/>
              <w:rPr>
                <w:rFonts w:cstheme="minorHAnsi"/>
              </w:rPr>
            </w:pPr>
            <w:r>
              <w:rPr>
                <w:rFonts w:cstheme="minorHAnsi"/>
              </w:rPr>
              <w:t>D</w:t>
            </w:r>
          </w:p>
        </w:tc>
        <w:tc>
          <w:tcPr>
            <w:tcW w:w="2126" w:type="dxa"/>
          </w:tcPr>
          <w:p w14:paraId="1DDEE1E0" w14:textId="77777777" w:rsidR="005F0233" w:rsidRDefault="005F0233" w:rsidP="00385BC3">
            <w:pPr>
              <w:jc w:val="center"/>
              <w:rPr>
                <w:rFonts w:cstheme="minorHAnsi"/>
              </w:rPr>
            </w:pPr>
            <w:r w:rsidRPr="00D37938">
              <w:rPr>
                <w:rFonts w:cstheme="minorHAnsi"/>
              </w:rPr>
              <w:t>S</w:t>
            </w:r>
          </w:p>
        </w:tc>
      </w:tr>
      <w:tr w:rsidR="005F0233" w14:paraId="34D2326D" w14:textId="77777777" w:rsidTr="00385BC3">
        <w:tc>
          <w:tcPr>
            <w:tcW w:w="5382" w:type="dxa"/>
          </w:tcPr>
          <w:p w14:paraId="386C3727" w14:textId="77777777" w:rsidR="005F0233" w:rsidRPr="006152B8" w:rsidRDefault="005F0233" w:rsidP="00385BC3">
            <w:r w:rsidRPr="006152B8">
              <w:t>Clauzetto</w:t>
            </w:r>
          </w:p>
        </w:tc>
        <w:tc>
          <w:tcPr>
            <w:tcW w:w="2126" w:type="dxa"/>
          </w:tcPr>
          <w:p w14:paraId="2A8CA2BE" w14:textId="77777777" w:rsidR="005F0233" w:rsidRDefault="005F0233" w:rsidP="00385BC3">
            <w:pPr>
              <w:jc w:val="center"/>
              <w:rPr>
                <w:rFonts w:cstheme="minorHAnsi"/>
              </w:rPr>
            </w:pPr>
            <w:r>
              <w:rPr>
                <w:rFonts w:cstheme="minorHAnsi"/>
              </w:rPr>
              <w:t>D</w:t>
            </w:r>
          </w:p>
        </w:tc>
        <w:tc>
          <w:tcPr>
            <w:tcW w:w="2126" w:type="dxa"/>
          </w:tcPr>
          <w:p w14:paraId="704C291D" w14:textId="77777777" w:rsidR="005F0233" w:rsidRDefault="005F0233" w:rsidP="00385BC3">
            <w:pPr>
              <w:jc w:val="center"/>
              <w:rPr>
                <w:rFonts w:cstheme="minorHAnsi"/>
              </w:rPr>
            </w:pPr>
            <w:r w:rsidRPr="00D37938">
              <w:rPr>
                <w:rFonts w:cstheme="minorHAnsi"/>
              </w:rPr>
              <w:t>S</w:t>
            </w:r>
          </w:p>
        </w:tc>
      </w:tr>
      <w:tr w:rsidR="005F0233" w14:paraId="3C167806" w14:textId="77777777" w:rsidTr="00385BC3">
        <w:tc>
          <w:tcPr>
            <w:tcW w:w="5382" w:type="dxa"/>
          </w:tcPr>
          <w:p w14:paraId="7EE540DB" w14:textId="77777777" w:rsidR="005F0233" w:rsidRPr="006152B8" w:rsidRDefault="005F0233" w:rsidP="00385BC3">
            <w:r w:rsidRPr="006152B8">
              <w:t>Erto e Casso</w:t>
            </w:r>
          </w:p>
        </w:tc>
        <w:tc>
          <w:tcPr>
            <w:tcW w:w="2126" w:type="dxa"/>
          </w:tcPr>
          <w:p w14:paraId="3BF619C7" w14:textId="77777777" w:rsidR="005F0233" w:rsidRDefault="005F0233" w:rsidP="00385BC3">
            <w:pPr>
              <w:jc w:val="center"/>
              <w:rPr>
                <w:rFonts w:cstheme="minorHAnsi"/>
              </w:rPr>
            </w:pPr>
            <w:r>
              <w:rPr>
                <w:rFonts w:cstheme="minorHAnsi"/>
              </w:rPr>
              <w:t>D</w:t>
            </w:r>
          </w:p>
        </w:tc>
        <w:tc>
          <w:tcPr>
            <w:tcW w:w="2126" w:type="dxa"/>
          </w:tcPr>
          <w:p w14:paraId="6B47C9D2" w14:textId="77777777" w:rsidR="005F0233" w:rsidRDefault="005F0233" w:rsidP="00385BC3">
            <w:pPr>
              <w:jc w:val="center"/>
              <w:rPr>
                <w:rFonts w:cstheme="minorHAnsi"/>
              </w:rPr>
            </w:pPr>
            <w:r w:rsidRPr="00D37938">
              <w:rPr>
                <w:rFonts w:cstheme="minorHAnsi"/>
              </w:rPr>
              <w:t>S</w:t>
            </w:r>
          </w:p>
        </w:tc>
      </w:tr>
      <w:tr w:rsidR="005F0233" w14:paraId="3881D346" w14:textId="77777777" w:rsidTr="00385BC3">
        <w:tc>
          <w:tcPr>
            <w:tcW w:w="5382" w:type="dxa"/>
          </w:tcPr>
          <w:p w14:paraId="34134539" w14:textId="77777777" w:rsidR="005F0233" w:rsidRPr="006152B8" w:rsidRDefault="005F0233" w:rsidP="00385BC3">
            <w:r w:rsidRPr="006152B8">
              <w:t>Frisanco</w:t>
            </w:r>
          </w:p>
        </w:tc>
        <w:tc>
          <w:tcPr>
            <w:tcW w:w="2126" w:type="dxa"/>
          </w:tcPr>
          <w:p w14:paraId="62536416" w14:textId="77777777" w:rsidR="005F0233" w:rsidRDefault="005F0233" w:rsidP="00385BC3">
            <w:pPr>
              <w:jc w:val="center"/>
              <w:rPr>
                <w:rFonts w:cstheme="minorHAnsi"/>
              </w:rPr>
            </w:pPr>
            <w:r>
              <w:rPr>
                <w:rFonts w:cstheme="minorHAnsi"/>
              </w:rPr>
              <w:t>D</w:t>
            </w:r>
          </w:p>
        </w:tc>
        <w:tc>
          <w:tcPr>
            <w:tcW w:w="2126" w:type="dxa"/>
          </w:tcPr>
          <w:p w14:paraId="34338BAA" w14:textId="77777777" w:rsidR="005F0233" w:rsidRDefault="005F0233" w:rsidP="00385BC3">
            <w:pPr>
              <w:jc w:val="center"/>
              <w:rPr>
                <w:rFonts w:cstheme="minorHAnsi"/>
              </w:rPr>
            </w:pPr>
            <w:r w:rsidRPr="00D37938">
              <w:rPr>
                <w:rFonts w:cstheme="minorHAnsi"/>
              </w:rPr>
              <w:t>S</w:t>
            </w:r>
          </w:p>
        </w:tc>
      </w:tr>
      <w:tr w:rsidR="005F0233" w14:paraId="1A7E5C6A" w14:textId="77777777" w:rsidTr="00385BC3">
        <w:tc>
          <w:tcPr>
            <w:tcW w:w="5382" w:type="dxa"/>
          </w:tcPr>
          <w:p w14:paraId="2D9A31AA" w14:textId="77777777" w:rsidR="005F0233" w:rsidRPr="006152B8" w:rsidRDefault="005F0233" w:rsidP="00385BC3">
            <w:r w:rsidRPr="006152B8">
              <w:t>Tramonti di Sopra</w:t>
            </w:r>
          </w:p>
        </w:tc>
        <w:tc>
          <w:tcPr>
            <w:tcW w:w="2126" w:type="dxa"/>
          </w:tcPr>
          <w:p w14:paraId="0F7007A6" w14:textId="77777777" w:rsidR="005F0233" w:rsidRDefault="005F0233" w:rsidP="00385BC3">
            <w:pPr>
              <w:jc w:val="center"/>
              <w:rPr>
                <w:rFonts w:cstheme="minorHAnsi"/>
              </w:rPr>
            </w:pPr>
            <w:r>
              <w:rPr>
                <w:rFonts w:cstheme="minorHAnsi"/>
              </w:rPr>
              <w:t>D</w:t>
            </w:r>
          </w:p>
        </w:tc>
        <w:tc>
          <w:tcPr>
            <w:tcW w:w="2126" w:type="dxa"/>
          </w:tcPr>
          <w:p w14:paraId="57E22A51" w14:textId="77777777" w:rsidR="005F0233" w:rsidRDefault="005F0233" w:rsidP="00385BC3">
            <w:pPr>
              <w:jc w:val="center"/>
              <w:rPr>
                <w:rFonts w:cstheme="minorHAnsi"/>
              </w:rPr>
            </w:pPr>
            <w:r w:rsidRPr="00D37938">
              <w:rPr>
                <w:rFonts w:cstheme="minorHAnsi"/>
              </w:rPr>
              <w:t>S</w:t>
            </w:r>
          </w:p>
        </w:tc>
      </w:tr>
      <w:tr w:rsidR="005F0233" w14:paraId="09C75393" w14:textId="77777777" w:rsidTr="00385BC3">
        <w:tc>
          <w:tcPr>
            <w:tcW w:w="5382" w:type="dxa"/>
          </w:tcPr>
          <w:p w14:paraId="7CAC1310" w14:textId="77777777" w:rsidR="005F0233" w:rsidRPr="006152B8" w:rsidRDefault="005F0233" w:rsidP="00385BC3">
            <w:r w:rsidRPr="006152B8">
              <w:t>Tramonti di Sotto</w:t>
            </w:r>
          </w:p>
        </w:tc>
        <w:tc>
          <w:tcPr>
            <w:tcW w:w="2126" w:type="dxa"/>
          </w:tcPr>
          <w:p w14:paraId="706454BB" w14:textId="77777777" w:rsidR="005F0233" w:rsidRDefault="005F0233" w:rsidP="00385BC3">
            <w:pPr>
              <w:jc w:val="center"/>
              <w:rPr>
                <w:rFonts w:cstheme="minorHAnsi"/>
              </w:rPr>
            </w:pPr>
            <w:r>
              <w:rPr>
                <w:rFonts w:cstheme="minorHAnsi"/>
              </w:rPr>
              <w:t>D</w:t>
            </w:r>
          </w:p>
        </w:tc>
        <w:tc>
          <w:tcPr>
            <w:tcW w:w="2126" w:type="dxa"/>
          </w:tcPr>
          <w:p w14:paraId="541376F4" w14:textId="77777777" w:rsidR="005F0233" w:rsidRDefault="005F0233" w:rsidP="00385BC3">
            <w:pPr>
              <w:jc w:val="center"/>
              <w:rPr>
                <w:rFonts w:cstheme="minorHAnsi"/>
              </w:rPr>
            </w:pPr>
            <w:r w:rsidRPr="00D37938">
              <w:rPr>
                <w:rFonts w:cstheme="minorHAnsi"/>
              </w:rPr>
              <w:t>S</w:t>
            </w:r>
          </w:p>
        </w:tc>
      </w:tr>
      <w:tr w:rsidR="005F0233" w14:paraId="438BCFA4" w14:textId="77777777" w:rsidTr="00385BC3">
        <w:tc>
          <w:tcPr>
            <w:tcW w:w="5382" w:type="dxa"/>
          </w:tcPr>
          <w:p w14:paraId="1DCD1108" w14:textId="77777777" w:rsidR="005F0233" w:rsidRPr="006152B8" w:rsidRDefault="005F0233" w:rsidP="00385BC3">
            <w:r w:rsidRPr="006152B8">
              <w:t>Vito d’Asio</w:t>
            </w:r>
          </w:p>
        </w:tc>
        <w:tc>
          <w:tcPr>
            <w:tcW w:w="2126" w:type="dxa"/>
          </w:tcPr>
          <w:p w14:paraId="5F132344" w14:textId="77777777" w:rsidR="005F0233" w:rsidRDefault="005F0233" w:rsidP="00385BC3">
            <w:pPr>
              <w:jc w:val="center"/>
              <w:rPr>
                <w:rFonts w:cstheme="minorHAnsi"/>
              </w:rPr>
            </w:pPr>
            <w:r>
              <w:rPr>
                <w:rFonts w:cstheme="minorHAnsi"/>
              </w:rPr>
              <w:t>D</w:t>
            </w:r>
          </w:p>
        </w:tc>
        <w:tc>
          <w:tcPr>
            <w:tcW w:w="2126" w:type="dxa"/>
          </w:tcPr>
          <w:p w14:paraId="7C3CCCDA" w14:textId="77777777" w:rsidR="005F0233" w:rsidRDefault="005F0233" w:rsidP="00385BC3">
            <w:pPr>
              <w:jc w:val="center"/>
              <w:rPr>
                <w:rFonts w:cstheme="minorHAnsi"/>
              </w:rPr>
            </w:pPr>
            <w:r w:rsidRPr="00D37938">
              <w:rPr>
                <w:rFonts w:cstheme="minorHAnsi"/>
              </w:rPr>
              <w:t>S</w:t>
            </w:r>
          </w:p>
        </w:tc>
      </w:tr>
      <w:tr w:rsidR="005F0233" w14:paraId="48A1A642" w14:textId="77777777" w:rsidTr="00385BC3">
        <w:tc>
          <w:tcPr>
            <w:tcW w:w="5382" w:type="dxa"/>
          </w:tcPr>
          <w:p w14:paraId="1C180D84" w14:textId="77777777" w:rsidR="005F0233" w:rsidRPr="006152B8" w:rsidRDefault="005F0233" w:rsidP="00385BC3">
            <w:r w:rsidRPr="006152B8">
              <w:t>Arba</w:t>
            </w:r>
          </w:p>
        </w:tc>
        <w:tc>
          <w:tcPr>
            <w:tcW w:w="2126" w:type="dxa"/>
          </w:tcPr>
          <w:p w14:paraId="61CB351A" w14:textId="77777777" w:rsidR="005F0233" w:rsidRDefault="005F0233" w:rsidP="00385BC3">
            <w:pPr>
              <w:jc w:val="center"/>
              <w:rPr>
                <w:rFonts w:cstheme="minorHAnsi"/>
              </w:rPr>
            </w:pPr>
            <w:r>
              <w:rPr>
                <w:rFonts w:cstheme="minorHAnsi"/>
              </w:rPr>
              <w:t>C</w:t>
            </w:r>
          </w:p>
        </w:tc>
        <w:tc>
          <w:tcPr>
            <w:tcW w:w="2126" w:type="dxa"/>
          </w:tcPr>
          <w:p w14:paraId="4BC11078" w14:textId="77777777" w:rsidR="005F0233" w:rsidRDefault="005F0233" w:rsidP="00385BC3">
            <w:pPr>
              <w:jc w:val="center"/>
              <w:rPr>
                <w:rFonts w:cstheme="minorHAnsi"/>
              </w:rPr>
            </w:pPr>
            <w:r w:rsidRPr="00D37938">
              <w:rPr>
                <w:rFonts w:cstheme="minorHAnsi"/>
              </w:rPr>
              <w:t>S</w:t>
            </w:r>
          </w:p>
        </w:tc>
      </w:tr>
      <w:tr w:rsidR="005F0233" w14:paraId="75321422" w14:textId="77777777" w:rsidTr="00385BC3">
        <w:tc>
          <w:tcPr>
            <w:tcW w:w="5382" w:type="dxa"/>
          </w:tcPr>
          <w:p w14:paraId="47EB111B" w14:textId="77777777" w:rsidR="005F0233" w:rsidRPr="006152B8" w:rsidRDefault="005F0233" w:rsidP="00385BC3">
            <w:r w:rsidRPr="006152B8">
              <w:t>Castelnovo del Friuli</w:t>
            </w:r>
          </w:p>
        </w:tc>
        <w:tc>
          <w:tcPr>
            <w:tcW w:w="2126" w:type="dxa"/>
          </w:tcPr>
          <w:p w14:paraId="1FFC18DE" w14:textId="77777777" w:rsidR="005F0233" w:rsidRDefault="005F0233" w:rsidP="00385BC3">
            <w:pPr>
              <w:jc w:val="center"/>
              <w:rPr>
                <w:rFonts w:cstheme="minorHAnsi"/>
              </w:rPr>
            </w:pPr>
            <w:r>
              <w:rPr>
                <w:rFonts w:cstheme="minorHAnsi"/>
              </w:rPr>
              <w:t>C</w:t>
            </w:r>
          </w:p>
        </w:tc>
        <w:tc>
          <w:tcPr>
            <w:tcW w:w="2126" w:type="dxa"/>
          </w:tcPr>
          <w:p w14:paraId="2552D13F" w14:textId="77777777" w:rsidR="005F0233" w:rsidRDefault="005F0233" w:rsidP="00385BC3">
            <w:pPr>
              <w:jc w:val="center"/>
              <w:rPr>
                <w:rFonts w:cstheme="minorHAnsi"/>
              </w:rPr>
            </w:pPr>
            <w:r w:rsidRPr="00D37938">
              <w:rPr>
                <w:rFonts w:cstheme="minorHAnsi"/>
              </w:rPr>
              <w:t>S</w:t>
            </w:r>
          </w:p>
        </w:tc>
      </w:tr>
      <w:tr w:rsidR="005F0233" w14:paraId="68D6712A" w14:textId="77777777" w:rsidTr="00385BC3">
        <w:tc>
          <w:tcPr>
            <w:tcW w:w="5382" w:type="dxa"/>
          </w:tcPr>
          <w:p w14:paraId="1D3B49AD" w14:textId="77777777" w:rsidR="005F0233" w:rsidRPr="006152B8" w:rsidRDefault="005F0233" w:rsidP="00385BC3">
            <w:r w:rsidRPr="006152B8">
              <w:t>Cavasso Nuovo</w:t>
            </w:r>
          </w:p>
        </w:tc>
        <w:tc>
          <w:tcPr>
            <w:tcW w:w="2126" w:type="dxa"/>
          </w:tcPr>
          <w:p w14:paraId="068625ED" w14:textId="77777777" w:rsidR="005F0233" w:rsidRDefault="005F0233" w:rsidP="00385BC3">
            <w:pPr>
              <w:jc w:val="center"/>
              <w:rPr>
                <w:rFonts w:cstheme="minorHAnsi"/>
              </w:rPr>
            </w:pPr>
            <w:r>
              <w:rPr>
                <w:rFonts w:cstheme="minorHAnsi"/>
              </w:rPr>
              <w:t>C</w:t>
            </w:r>
          </w:p>
        </w:tc>
        <w:tc>
          <w:tcPr>
            <w:tcW w:w="2126" w:type="dxa"/>
          </w:tcPr>
          <w:p w14:paraId="6369B1CA" w14:textId="77777777" w:rsidR="005F0233" w:rsidRDefault="005F0233" w:rsidP="00385BC3">
            <w:pPr>
              <w:jc w:val="center"/>
              <w:rPr>
                <w:rFonts w:cstheme="minorHAnsi"/>
              </w:rPr>
            </w:pPr>
            <w:r w:rsidRPr="00D37938">
              <w:rPr>
                <w:rFonts w:cstheme="minorHAnsi"/>
              </w:rPr>
              <w:t>S</w:t>
            </w:r>
          </w:p>
        </w:tc>
      </w:tr>
      <w:tr w:rsidR="005F0233" w14:paraId="2E051E97" w14:textId="77777777" w:rsidTr="00385BC3">
        <w:tc>
          <w:tcPr>
            <w:tcW w:w="5382" w:type="dxa"/>
          </w:tcPr>
          <w:p w14:paraId="05C04FD9" w14:textId="77777777" w:rsidR="005F0233" w:rsidRPr="006152B8" w:rsidRDefault="005F0233" w:rsidP="00385BC3">
            <w:r w:rsidRPr="006152B8">
              <w:t>Fanna</w:t>
            </w:r>
          </w:p>
        </w:tc>
        <w:tc>
          <w:tcPr>
            <w:tcW w:w="2126" w:type="dxa"/>
          </w:tcPr>
          <w:p w14:paraId="3DC3E769" w14:textId="77777777" w:rsidR="005F0233" w:rsidRDefault="005F0233" w:rsidP="00385BC3">
            <w:pPr>
              <w:jc w:val="center"/>
              <w:rPr>
                <w:rFonts w:cstheme="minorHAnsi"/>
              </w:rPr>
            </w:pPr>
            <w:r>
              <w:rPr>
                <w:rFonts w:cstheme="minorHAnsi"/>
              </w:rPr>
              <w:t>C</w:t>
            </w:r>
          </w:p>
        </w:tc>
        <w:tc>
          <w:tcPr>
            <w:tcW w:w="2126" w:type="dxa"/>
          </w:tcPr>
          <w:p w14:paraId="1F918E19" w14:textId="77777777" w:rsidR="005F0233" w:rsidRDefault="005F0233" w:rsidP="00385BC3">
            <w:pPr>
              <w:jc w:val="center"/>
              <w:rPr>
                <w:rFonts w:cstheme="minorHAnsi"/>
              </w:rPr>
            </w:pPr>
            <w:r w:rsidRPr="00D37938">
              <w:rPr>
                <w:rFonts w:cstheme="minorHAnsi"/>
              </w:rPr>
              <w:t>S</w:t>
            </w:r>
          </w:p>
        </w:tc>
      </w:tr>
      <w:tr w:rsidR="005F0233" w14:paraId="16F92AEF" w14:textId="77777777" w:rsidTr="00385BC3">
        <w:tc>
          <w:tcPr>
            <w:tcW w:w="5382" w:type="dxa"/>
          </w:tcPr>
          <w:p w14:paraId="1573419A" w14:textId="77777777" w:rsidR="005F0233" w:rsidRPr="006152B8" w:rsidRDefault="005F0233" w:rsidP="00385BC3">
            <w:r w:rsidRPr="006152B8">
              <w:t>Maniago</w:t>
            </w:r>
          </w:p>
        </w:tc>
        <w:tc>
          <w:tcPr>
            <w:tcW w:w="2126" w:type="dxa"/>
          </w:tcPr>
          <w:p w14:paraId="01A87403" w14:textId="77777777" w:rsidR="005F0233" w:rsidRDefault="005F0233" w:rsidP="00385BC3">
            <w:pPr>
              <w:jc w:val="center"/>
              <w:rPr>
                <w:rFonts w:cstheme="minorHAnsi"/>
              </w:rPr>
            </w:pPr>
            <w:r>
              <w:rPr>
                <w:rFonts w:cstheme="minorHAnsi"/>
              </w:rPr>
              <w:t>C</w:t>
            </w:r>
          </w:p>
        </w:tc>
        <w:tc>
          <w:tcPr>
            <w:tcW w:w="2126" w:type="dxa"/>
          </w:tcPr>
          <w:p w14:paraId="36773A02" w14:textId="77777777" w:rsidR="005F0233" w:rsidRDefault="005F0233" w:rsidP="00385BC3">
            <w:pPr>
              <w:jc w:val="center"/>
              <w:rPr>
                <w:rFonts w:cstheme="minorHAnsi"/>
              </w:rPr>
            </w:pPr>
            <w:r w:rsidRPr="00D37938">
              <w:rPr>
                <w:rFonts w:cstheme="minorHAnsi"/>
              </w:rPr>
              <w:t>S</w:t>
            </w:r>
          </w:p>
        </w:tc>
      </w:tr>
      <w:tr w:rsidR="005F0233" w14:paraId="5C70A5F2" w14:textId="77777777" w:rsidTr="00385BC3">
        <w:tc>
          <w:tcPr>
            <w:tcW w:w="5382" w:type="dxa"/>
          </w:tcPr>
          <w:p w14:paraId="6FF0C759" w14:textId="77777777" w:rsidR="005F0233" w:rsidRPr="006152B8" w:rsidRDefault="005F0233" w:rsidP="00385BC3">
            <w:r w:rsidRPr="006152B8">
              <w:t>Meduno</w:t>
            </w:r>
          </w:p>
        </w:tc>
        <w:tc>
          <w:tcPr>
            <w:tcW w:w="2126" w:type="dxa"/>
          </w:tcPr>
          <w:p w14:paraId="031C87D7" w14:textId="77777777" w:rsidR="005F0233" w:rsidRDefault="005F0233" w:rsidP="00385BC3">
            <w:pPr>
              <w:jc w:val="center"/>
              <w:rPr>
                <w:rFonts w:cstheme="minorHAnsi"/>
              </w:rPr>
            </w:pPr>
            <w:r>
              <w:rPr>
                <w:rFonts w:cstheme="minorHAnsi"/>
              </w:rPr>
              <w:t>C</w:t>
            </w:r>
          </w:p>
        </w:tc>
        <w:tc>
          <w:tcPr>
            <w:tcW w:w="2126" w:type="dxa"/>
          </w:tcPr>
          <w:p w14:paraId="7893E2CC" w14:textId="77777777" w:rsidR="005F0233" w:rsidRDefault="005F0233" w:rsidP="00385BC3">
            <w:pPr>
              <w:jc w:val="center"/>
              <w:rPr>
                <w:rFonts w:cstheme="minorHAnsi"/>
              </w:rPr>
            </w:pPr>
            <w:r w:rsidRPr="00D37938">
              <w:rPr>
                <w:rFonts w:cstheme="minorHAnsi"/>
              </w:rPr>
              <w:t>S</w:t>
            </w:r>
          </w:p>
        </w:tc>
      </w:tr>
      <w:tr w:rsidR="005F0233" w14:paraId="640E2819" w14:textId="77777777" w:rsidTr="00385BC3">
        <w:tc>
          <w:tcPr>
            <w:tcW w:w="5382" w:type="dxa"/>
          </w:tcPr>
          <w:p w14:paraId="689B0CCE" w14:textId="77777777" w:rsidR="005F0233" w:rsidRPr="006152B8" w:rsidRDefault="005F0233" w:rsidP="00385BC3">
            <w:r w:rsidRPr="006152B8">
              <w:t>Montereale Valcellina</w:t>
            </w:r>
          </w:p>
        </w:tc>
        <w:tc>
          <w:tcPr>
            <w:tcW w:w="2126" w:type="dxa"/>
          </w:tcPr>
          <w:p w14:paraId="1F471726" w14:textId="77777777" w:rsidR="005F0233" w:rsidRDefault="005F0233" w:rsidP="00385BC3">
            <w:pPr>
              <w:jc w:val="center"/>
              <w:rPr>
                <w:rFonts w:cstheme="minorHAnsi"/>
              </w:rPr>
            </w:pPr>
            <w:r>
              <w:rPr>
                <w:rFonts w:cstheme="minorHAnsi"/>
              </w:rPr>
              <w:t>C</w:t>
            </w:r>
          </w:p>
        </w:tc>
        <w:tc>
          <w:tcPr>
            <w:tcW w:w="2126" w:type="dxa"/>
          </w:tcPr>
          <w:p w14:paraId="054FDE41" w14:textId="77777777" w:rsidR="005F0233" w:rsidRDefault="005F0233" w:rsidP="00385BC3">
            <w:pPr>
              <w:jc w:val="center"/>
              <w:rPr>
                <w:rFonts w:cstheme="minorHAnsi"/>
              </w:rPr>
            </w:pPr>
            <w:r w:rsidRPr="00D37938">
              <w:rPr>
                <w:rFonts w:cstheme="minorHAnsi"/>
              </w:rPr>
              <w:t>S</w:t>
            </w:r>
          </w:p>
        </w:tc>
      </w:tr>
      <w:tr w:rsidR="005F0233" w14:paraId="721E623C" w14:textId="77777777" w:rsidTr="00385BC3">
        <w:tc>
          <w:tcPr>
            <w:tcW w:w="5382" w:type="dxa"/>
          </w:tcPr>
          <w:p w14:paraId="0E2521AC" w14:textId="77777777" w:rsidR="005F0233" w:rsidRPr="006152B8" w:rsidRDefault="005F0233" w:rsidP="00385BC3">
            <w:r w:rsidRPr="006152B8">
              <w:t>Pinzano al Tagliamento</w:t>
            </w:r>
          </w:p>
        </w:tc>
        <w:tc>
          <w:tcPr>
            <w:tcW w:w="2126" w:type="dxa"/>
          </w:tcPr>
          <w:p w14:paraId="41898E1D" w14:textId="77777777" w:rsidR="005F0233" w:rsidRDefault="005F0233" w:rsidP="00385BC3">
            <w:pPr>
              <w:jc w:val="center"/>
              <w:rPr>
                <w:rFonts w:cstheme="minorHAnsi"/>
              </w:rPr>
            </w:pPr>
            <w:r>
              <w:rPr>
                <w:rFonts w:cstheme="minorHAnsi"/>
              </w:rPr>
              <w:t>C</w:t>
            </w:r>
          </w:p>
        </w:tc>
        <w:tc>
          <w:tcPr>
            <w:tcW w:w="2126" w:type="dxa"/>
          </w:tcPr>
          <w:p w14:paraId="551DC514" w14:textId="77777777" w:rsidR="005F0233" w:rsidRDefault="005F0233" w:rsidP="00385BC3">
            <w:pPr>
              <w:jc w:val="center"/>
              <w:rPr>
                <w:rFonts w:cstheme="minorHAnsi"/>
              </w:rPr>
            </w:pPr>
            <w:r w:rsidRPr="00D37938">
              <w:rPr>
                <w:rFonts w:cstheme="minorHAnsi"/>
              </w:rPr>
              <w:t>S</w:t>
            </w:r>
          </w:p>
        </w:tc>
      </w:tr>
      <w:tr w:rsidR="005F0233" w14:paraId="020FC6CB" w14:textId="77777777" w:rsidTr="00385BC3">
        <w:tc>
          <w:tcPr>
            <w:tcW w:w="5382" w:type="dxa"/>
          </w:tcPr>
          <w:p w14:paraId="2424E307" w14:textId="77777777" w:rsidR="005F0233" w:rsidRPr="006152B8" w:rsidRDefault="005F0233" w:rsidP="00385BC3">
            <w:r w:rsidRPr="006152B8">
              <w:t>Sequals</w:t>
            </w:r>
          </w:p>
        </w:tc>
        <w:tc>
          <w:tcPr>
            <w:tcW w:w="2126" w:type="dxa"/>
          </w:tcPr>
          <w:p w14:paraId="36265C09" w14:textId="77777777" w:rsidR="005F0233" w:rsidRDefault="005F0233" w:rsidP="00385BC3">
            <w:pPr>
              <w:jc w:val="center"/>
              <w:rPr>
                <w:rFonts w:cstheme="minorHAnsi"/>
              </w:rPr>
            </w:pPr>
            <w:r>
              <w:rPr>
                <w:rFonts w:cstheme="minorHAnsi"/>
              </w:rPr>
              <w:t>C</w:t>
            </w:r>
          </w:p>
        </w:tc>
        <w:tc>
          <w:tcPr>
            <w:tcW w:w="2126" w:type="dxa"/>
          </w:tcPr>
          <w:p w14:paraId="78A58C99" w14:textId="77777777" w:rsidR="005F0233" w:rsidRDefault="005F0233" w:rsidP="00385BC3">
            <w:pPr>
              <w:jc w:val="center"/>
              <w:rPr>
                <w:rFonts w:cstheme="minorHAnsi"/>
              </w:rPr>
            </w:pPr>
            <w:r w:rsidRPr="00D37938">
              <w:rPr>
                <w:rFonts w:cstheme="minorHAnsi"/>
              </w:rPr>
              <w:t>S</w:t>
            </w:r>
          </w:p>
        </w:tc>
      </w:tr>
      <w:tr w:rsidR="005F0233" w14:paraId="6A50A18C" w14:textId="77777777" w:rsidTr="00385BC3">
        <w:tc>
          <w:tcPr>
            <w:tcW w:w="5382" w:type="dxa"/>
          </w:tcPr>
          <w:p w14:paraId="5FC8FC39" w14:textId="77777777" w:rsidR="005F0233" w:rsidRPr="006152B8" w:rsidRDefault="005F0233" w:rsidP="00385BC3">
            <w:r w:rsidRPr="006152B8">
              <w:t>Travesio</w:t>
            </w:r>
          </w:p>
        </w:tc>
        <w:tc>
          <w:tcPr>
            <w:tcW w:w="2126" w:type="dxa"/>
          </w:tcPr>
          <w:p w14:paraId="3C80F425" w14:textId="77777777" w:rsidR="005F0233" w:rsidRDefault="005F0233" w:rsidP="00385BC3">
            <w:pPr>
              <w:jc w:val="center"/>
              <w:rPr>
                <w:rFonts w:cstheme="minorHAnsi"/>
              </w:rPr>
            </w:pPr>
            <w:r>
              <w:rPr>
                <w:rFonts w:cstheme="minorHAnsi"/>
              </w:rPr>
              <w:t>C</w:t>
            </w:r>
          </w:p>
        </w:tc>
        <w:tc>
          <w:tcPr>
            <w:tcW w:w="2126" w:type="dxa"/>
          </w:tcPr>
          <w:p w14:paraId="3A22F653" w14:textId="77777777" w:rsidR="005F0233" w:rsidRDefault="005F0233" w:rsidP="00385BC3">
            <w:pPr>
              <w:jc w:val="center"/>
              <w:rPr>
                <w:rFonts w:cstheme="minorHAnsi"/>
              </w:rPr>
            </w:pPr>
            <w:r w:rsidRPr="00D37938">
              <w:rPr>
                <w:rFonts w:cstheme="minorHAnsi"/>
              </w:rPr>
              <w:t>S</w:t>
            </w:r>
          </w:p>
        </w:tc>
      </w:tr>
      <w:tr w:rsidR="005F0233" w14:paraId="747C4D54" w14:textId="77777777" w:rsidTr="00385BC3">
        <w:tc>
          <w:tcPr>
            <w:tcW w:w="5382" w:type="dxa"/>
          </w:tcPr>
          <w:p w14:paraId="32525812" w14:textId="77777777" w:rsidR="005F0233" w:rsidRPr="006152B8" w:rsidRDefault="005F0233" w:rsidP="00385BC3">
            <w:r w:rsidRPr="006152B8">
              <w:t>Vajont</w:t>
            </w:r>
          </w:p>
        </w:tc>
        <w:tc>
          <w:tcPr>
            <w:tcW w:w="2126" w:type="dxa"/>
          </w:tcPr>
          <w:p w14:paraId="1C0966B6" w14:textId="77777777" w:rsidR="005F0233" w:rsidRDefault="005F0233" w:rsidP="00385BC3">
            <w:pPr>
              <w:jc w:val="center"/>
              <w:rPr>
                <w:rFonts w:cstheme="minorHAnsi"/>
              </w:rPr>
            </w:pPr>
            <w:r>
              <w:rPr>
                <w:rFonts w:cstheme="minorHAnsi"/>
              </w:rPr>
              <w:t>C</w:t>
            </w:r>
          </w:p>
        </w:tc>
        <w:tc>
          <w:tcPr>
            <w:tcW w:w="2126" w:type="dxa"/>
          </w:tcPr>
          <w:p w14:paraId="2FB60220" w14:textId="77777777" w:rsidR="005F0233" w:rsidRDefault="005F0233" w:rsidP="00385BC3">
            <w:pPr>
              <w:jc w:val="center"/>
              <w:rPr>
                <w:rFonts w:cstheme="minorHAnsi"/>
              </w:rPr>
            </w:pPr>
            <w:r w:rsidRPr="00D37938">
              <w:rPr>
                <w:rFonts w:cstheme="minorHAnsi"/>
              </w:rPr>
              <w:t>S</w:t>
            </w:r>
          </w:p>
        </w:tc>
      </w:tr>
      <w:tr w:rsidR="005F0233" w14:paraId="529B88B4" w14:textId="77777777" w:rsidTr="00385BC3">
        <w:tc>
          <w:tcPr>
            <w:tcW w:w="5382" w:type="dxa"/>
          </w:tcPr>
          <w:p w14:paraId="5FAF8933" w14:textId="77777777" w:rsidR="005F0233" w:rsidRPr="006152B8" w:rsidRDefault="005F0233" w:rsidP="00385BC3">
            <w:r w:rsidRPr="006152B8">
              <w:t>Vivaro</w:t>
            </w:r>
          </w:p>
        </w:tc>
        <w:tc>
          <w:tcPr>
            <w:tcW w:w="2126" w:type="dxa"/>
          </w:tcPr>
          <w:p w14:paraId="6C2F42C4" w14:textId="77777777" w:rsidR="005F0233" w:rsidRDefault="005F0233" w:rsidP="00385BC3">
            <w:pPr>
              <w:jc w:val="center"/>
              <w:rPr>
                <w:rFonts w:cstheme="minorHAnsi"/>
              </w:rPr>
            </w:pPr>
            <w:r>
              <w:rPr>
                <w:rFonts w:cstheme="minorHAnsi"/>
              </w:rPr>
              <w:t>B</w:t>
            </w:r>
          </w:p>
        </w:tc>
        <w:tc>
          <w:tcPr>
            <w:tcW w:w="2126" w:type="dxa"/>
          </w:tcPr>
          <w:p w14:paraId="6C213FDA" w14:textId="77777777" w:rsidR="005F0233" w:rsidRDefault="005F0233" w:rsidP="00385BC3">
            <w:pPr>
              <w:jc w:val="center"/>
              <w:rPr>
                <w:rFonts w:cstheme="minorHAnsi"/>
              </w:rPr>
            </w:pPr>
            <w:r w:rsidRPr="00D37938">
              <w:rPr>
                <w:rFonts w:cstheme="minorHAnsi"/>
              </w:rPr>
              <w:t>S</w:t>
            </w:r>
          </w:p>
        </w:tc>
      </w:tr>
      <w:tr w:rsidR="005F0233" w14:paraId="565457B3" w14:textId="77777777" w:rsidTr="00385BC3">
        <w:tc>
          <w:tcPr>
            <w:tcW w:w="5382" w:type="dxa"/>
          </w:tcPr>
          <w:p w14:paraId="6879F8EB" w14:textId="77777777" w:rsidR="005F0233" w:rsidRPr="006152B8" w:rsidRDefault="005F0233" w:rsidP="00385BC3">
            <w:r w:rsidRPr="006152B8">
              <w:t>Aviano</w:t>
            </w:r>
          </w:p>
        </w:tc>
        <w:tc>
          <w:tcPr>
            <w:tcW w:w="2126" w:type="dxa"/>
          </w:tcPr>
          <w:p w14:paraId="2A4F31D4" w14:textId="77777777" w:rsidR="005F0233" w:rsidRDefault="005F0233" w:rsidP="00385BC3">
            <w:pPr>
              <w:jc w:val="center"/>
              <w:rPr>
                <w:rFonts w:cstheme="minorHAnsi"/>
              </w:rPr>
            </w:pPr>
            <w:r>
              <w:rPr>
                <w:rFonts w:cstheme="minorHAnsi"/>
              </w:rPr>
              <w:t>C</w:t>
            </w:r>
          </w:p>
        </w:tc>
        <w:tc>
          <w:tcPr>
            <w:tcW w:w="2126" w:type="dxa"/>
          </w:tcPr>
          <w:p w14:paraId="3B375F6B" w14:textId="77777777" w:rsidR="005F0233" w:rsidRDefault="005F0233" w:rsidP="00385BC3">
            <w:pPr>
              <w:jc w:val="center"/>
              <w:rPr>
                <w:rFonts w:cstheme="minorHAnsi"/>
              </w:rPr>
            </w:pPr>
            <w:r>
              <w:rPr>
                <w:rFonts w:cstheme="minorHAnsi"/>
              </w:rPr>
              <w:t>N</w:t>
            </w:r>
          </w:p>
        </w:tc>
      </w:tr>
      <w:tr w:rsidR="005F0233" w14:paraId="5A700006" w14:textId="77777777" w:rsidTr="00385BC3">
        <w:tc>
          <w:tcPr>
            <w:tcW w:w="5382" w:type="dxa"/>
          </w:tcPr>
          <w:p w14:paraId="7CB540F8" w14:textId="77777777" w:rsidR="005F0233" w:rsidRPr="006152B8" w:rsidRDefault="005F0233" w:rsidP="00385BC3">
            <w:r w:rsidRPr="006152B8">
              <w:t>Budoia</w:t>
            </w:r>
          </w:p>
        </w:tc>
        <w:tc>
          <w:tcPr>
            <w:tcW w:w="2126" w:type="dxa"/>
          </w:tcPr>
          <w:p w14:paraId="508A6D38" w14:textId="77777777" w:rsidR="005F0233" w:rsidRDefault="005F0233" w:rsidP="00385BC3">
            <w:pPr>
              <w:jc w:val="center"/>
              <w:rPr>
                <w:rFonts w:cstheme="minorHAnsi"/>
              </w:rPr>
            </w:pPr>
            <w:r>
              <w:rPr>
                <w:rFonts w:cstheme="minorHAnsi"/>
              </w:rPr>
              <w:t>C</w:t>
            </w:r>
          </w:p>
        </w:tc>
        <w:tc>
          <w:tcPr>
            <w:tcW w:w="2126" w:type="dxa"/>
          </w:tcPr>
          <w:p w14:paraId="698CD263" w14:textId="77777777" w:rsidR="005F0233" w:rsidRDefault="005F0233" w:rsidP="00385BC3">
            <w:pPr>
              <w:jc w:val="center"/>
              <w:rPr>
                <w:rFonts w:cstheme="minorHAnsi"/>
              </w:rPr>
            </w:pPr>
            <w:r>
              <w:rPr>
                <w:rFonts w:cstheme="minorHAnsi"/>
              </w:rPr>
              <w:t>N</w:t>
            </w:r>
          </w:p>
        </w:tc>
      </w:tr>
      <w:tr w:rsidR="005F0233" w14:paraId="1A26F582" w14:textId="77777777" w:rsidTr="00385BC3">
        <w:tc>
          <w:tcPr>
            <w:tcW w:w="5382" w:type="dxa"/>
          </w:tcPr>
          <w:p w14:paraId="15BDBAC7" w14:textId="77777777" w:rsidR="005F0233" w:rsidRPr="006152B8" w:rsidRDefault="005F0233" w:rsidP="00385BC3">
            <w:r w:rsidRPr="006152B8">
              <w:t>Caneva</w:t>
            </w:r>
          </w:p>
        </w:tc>
        <w:tc>
          <w:tcPr>
            <w:tcW w:w="2126" w:type="dxa"/>
          </w:tcPr>
          <w:p w14:paraId="2AB31A8B" w14:textId="77777777" w:rsidR="005F0233" w:rsidRDefault="005F0233" w:rsidP="00385BC3">
            <w:pPr>
              <w:jc w:val="center"/>
              <w:rPr>
                <w:rFonts w:cstheme="minorHAnsi"/>
              </w:rPr>
            </w:pPr>
            <w:r>
              <w:rPr>
                <w:rFonts w:cstheme="minorHAnsi"/>
              </w:rPr>
              <w:t>C</w:t>
            </w:r>
          </w:p>
        </w:tc>
        <w:tc>
          <w:tcPr>
            <w:tcW w:w="2126" w:type="dxa"/>
          </w:tcPr>
          <w:p w14:paraId="340E0D74" w14:textId="77777777" w:rsidR="005F0233" w:rsidRDefault="005F0233" w:rsidP="00385BC3">
            <w:pPr>
              <w:jc w:val="center"/>
              <w:rPr>
                <w:rFonts w:cstheme="minorHAnsi"/>
              </w:rPr>
            </w:pPr>
            <w:r>
              <w:rPr>
                <w:rFonts w:cstheme="minorHAnsi"/>
              </w:rPr>
              <w:t>N</w:t>
            </w:r>
          </w:p>
        </w:tc>
      </w:tr>
      <w:tr w:rsidR="005F0233" w14:paraId="79F93032" w14:textId="77777777" w:rsidTr="00385BC3">
        <w:tc>
          <w:tcPr>
            <w:tcW w:w="5382" w:type="dxa"/>
          </w:tcPr>
          <w:p w14:paraId="63A531F3" w14:textId="77777777" w:rsidR="005F0233" w:rsidRPr="006152B8" w:rsidRDefault="005F0233" w:rsidP="00385BC3">
            <w:r w:rsidRPr="006152B8">
              <w:t>Polcenigo</w:t>
            </w:r>
          </w:p>
        </w:tc>
        <w:tc>
          <w:tcPr>
            <w:tcW w:w="2126" w:type="dxa"/>
          </w:tcPr>
          <w:p w14:paraId="537A1A2F" w14:textId="77777777" w:rsidR="005F0233" w:rsidRDefault="005F0233" w:rsidP="00385BC3">
            <w:pPr>
              <w:jc w:val="center"/>
              <w:rPr>
                <w:rFonts w:cstheme="minorHAnsi"/>
              </w:rPr>
            </w:pPr>
            <w:r>
              <w:rPr>
                <w:rFonts w:cstheme="minorHAnsi"/>
              </w:rPr>
              <w:t>C</w:t>
            </w:r>
          </w:p>
        </w:tc>
        <w:tc>
          <w:tcPr>
            <w:tcW w:w="2126" w:type="dxa"/>
          </w:tcPr>
          <w:p w14:paraId="0E4B4DED" w14:textId="77777777" w:rsidR="005F0233" w:rsidRDefault="005F0233" w:rsidP="00385BC3">
            <w:pPr>
              <w:jc w:val="center"/>
              <w:rPr>
                <w:rFonts w:cstheme="minorHAnsi"/>
              </w:rPr>
            </w:pPr>
            <w:r>
              <w:rPr>
                <w:rFonts w:cstheme="minorHAnsi"/>
              </w:rPr>
              <w:t>N</w:t>
            </w:r>
          </w:p>
        </w:tc>
      </w:tr>
      <w:tr w:rsidR="005F0233" w14:paraId="685250C1" w14:textId="77777777" w:rsidTr="00385BC3">
        <w:tc>
          <w:tcPr>
            <w:tcW w:w="5382" w:type="dxa"/>
          </w:tcPr>
          <w:p w14:paraId="67BAE9B8" w14:textId="77777777" w:rsidR="005F0233" w:rsidRPr="006152B8" w:rsidRDefault="005F0233" w:rsidP="00385BC3">
            <w:r w:rsidRPr="006152B8">
              <w:lastRenderedPageBreak/>
              <w:t>Spilimbergo</w:t>
            </w:r>
          </w:p>
        </w:tc>
        <w:tc>
          <w:tcPr>
            <w:tcW w:w="2126" w:type="dxa"/>
          </w:tcPr>
          <w:p w14:paraId="08A525EB" w14:textId="77777777" w:rsidR="005F0233" w:rsidRDefault="005F0233" w:rsidP="00385BC3">
            <w:pPr>
              <w:jc w:val="center"/>
              <w:rPr>
                <w:rFonts w:cstheme="minorHAnsi"/>
              </w:rPr>
            </w:pPr>
            <w:r>
              <w:rPr>
                <w:rFonts w:cstheme="minorHAnsi"/>
              </w:rPr>
              <w:t>B</w:t>
            </w:r>
          </w:p>
        </w:tc>
        <w:tc>
          <w:tcPr>
            <w:tcW w:w="2126" w:type="dxa"/>
          </w:tcPr>
          <w:p w14:paraId="42AC5554" w14:textId="77777777" w:rsidR="005F0233" w:rsidRDefault="005F0233" w:rsidP="00385BC3">
            <w:pPr>
              <w:jc w:val="center"/>
              <w:rPr>
                <w:rFonts w:cstheme="minorHAnsi"/>
              </w:rPr>
            </w:pPr>
            <w:r>
              <w:rPr>
                <w:rFonts w:cstheme="minorHAnsi"/>
              </w:rPr>
              <w:t>N</w:t>
            </w:r>
          </w:p>
        </w:tc>
      </w:tr>
    </w:tbl>
    <w:p w14:paraId="293EA5D7" w14:textId="77777777" w:rsidR="006152B8" w:rsidRDefault="006152B8" w:rsidP="00CF55A7">
      <w:pPr>
        <w:pStyle w:val="Titolo3"/>
        <w:spacing w:line="240" w:lineRule="auto"/>
      </w:pPr>
    </w:p>
    <w:p w14:paraId="3E462E8E" w14:textId="299DE3F3" w:rsidR="003E17E2" w:rsidRPr="008E03A7" w:rsidRDefault="003E17E2" w:rsidP="00CF55A7">
      <w:pPr>
        <w:pStyle w:val="Titolo3"/>
        <w:spacing w:line="240" w:lineRule="auto"/>
      </w:pPr>
      <w:bookmarkStart w:id="7" w:name="_Toc183602750"/>
      <w:r w:rsidRPr="008E03A7">
        <w:t xml:space="preserve">Articolo </w:t>
      </w:r>
      <w:r w:rsidR="0050739C" w:rsidRPr="008E03A7">
        <w:t>4</w:t>
      </w:r>
      <w:r w:rsidR="004B48B9" w:rsidRPr="008E03A7">
        <w:t xml:space="preserve"> </w:t>
      </w:r>
      <w:r w:rsidR="00E45AEF" w:rsidRPr="008E03A7">
        <w:t>–</w:t>
      </w:r>
      <w:r w:rsidRPr="008E03A7">
        <w:t xml:space="preserve"> </w:t>
      </w:r>
      <w:r w:rsidR="00E45AEF" w:rsidRPr="008E03A7">
        <w:t>Dotazione finanziaria</w:t>
      </w:r>
      <w:bookmarkEnd w:id="7"/>
    </w:p>
    <w:p w14:paraId="6416BDDD" w14:textId="3F199307" w:rsidR="0039496F" w:rsidRPr="00987D5D" w:rsidRDefault="006E5E16">
      <w:pPr>
        <w:pStyle w:val="RientroIliv"/>
        <w:numPr>
          <w:ilvl w:val="0"/>
          <w:numId w:val="9"/>
        </w:numPr>
        <w:spacing w:before="0"/>
        <w:ind w:left="0" w:firstLine="0"/>
      </w:pPr>
      <w:r w:rsidRPr="007C28E2">
        <w:t xml:space="preserve">Al presente bando sono assegnate </w:t>
      </w:r>
      <w:r w:rsidRPr="004D4704">
        <w:t xml:space="preserve">risorse finanziarie per complessivi euro </w:t>
      </w:r>
      <w:r w:rsidR="00395A0B">
        <w:t>2</w:t>
      </w:r>
      <w:r w:rsidR="006152B8">
        <w:t>50.000,00</w:t>
      </w:r>
      <w:r w:rsidR="00EC0F3B" w:rsidRPr="004D4704">
        <w:t xml:space="preserve"> </w:t>
      </w:r>
      <w:r w:rsidRPr="004D4704">
        <w:t xml:space="preserve">di spesa pubblica, di cui quota FEASR pari a euro </w:t>
      </w:r>
      <w:r w:rsidR="00C60CE8" w:rsidRPr="00987D5D">
        <w:t>101.750,00</w:t>
      </w:r>
      <w:r w:rsidR="00EC0F3B" w:rsidRPr="00987D5D">
        <w:t xml:space="preserve"> </w:t>
      </w:r>
      <w:r w:rsidR="00B66A98" w:rsidRPr="00987D5D">
        <w:t xml:space="preserve">e quota </w:t>
      </w:r>
      <w:r w:rsidR="00B20FF1" w:rsidRPr="00987D5D">
        <w:t xml:space="preserve">di </w:t>
      </w:r>
      <w:r w:rsidR="00B66A98" w:rsidRPr="00987D5D">
        <w:t xml:space="preserve">cofinanziamento nazionale pari a euro </w:t>
      </w:r>
      <w:r w:rsidR="00C60CE8" w:rsidRPr="00987D5D">
        <w:t>148.250,00</w:t>
      </w:r>
      <w:r w:rsidR="00B66A98" w:rsidRPr="00987D5D">
        <w:t>.</w:t>
      </w:r>
    </w:p>
    <w:p w14:paraId="407B6062" w14:textId="712099E8" w:rsidR="006E6E04" w:rsidRDefault="001A0372">
      <w:pPr>
        <w:pStyle w:val="RientroIliv"/>
        <w:numPr>
          <w:ilvl w:val="0"/>
          <w:numId w:val="9"/>
        </w:numPr>
        <w:spacing w:before="0"/>
        <w:ind w:left="0" w:firstLine="0"/>
      </w:pPr>
      <w:r w:rsidRPr="00987D5D">
        <w:t xml:space="preserve">All’importo di cui al comma 1 si aggiunge un importo complessivamente pari a euro </w:t>
      </w:r>
      <w:r w:rsidR="007F7AFA" w:rsidRPr="00987D5D">
        <w:t>500.000,00</w:t>
      </w:r>
      <w:r w:rsidRPr="00987D5D">
        <w:t xml:space="preserve"> di cui quota FEASR pari a euro </w:t>
      </w:r>
      <w:r w:rsidR="00C60CE8" w:rsidRPr="00987D5D">
        <w:t>203.500,00</w:t>
      </w:r>
      <w:r w:rsidRPr="00987D5D">
        <w:t xml:space="preserve"> riservato </w:t>
      </w:r>
      <w:r>
        <w:t xml:space="preserve">al sostegno delle operazioni in area interna previste da domande di sostegno non finanziabili con le risorse di cui al comma 1 attraverso lo scorrimento della graduatoria di cui </w:t>
      </w:r>
      <w:r w:rsidRPr="00490958">
        <w:t>all’</w:t>
      </w:r>
      <w:r w:rsidR="00B20FF1" w:rsidRPr="00490958">
        <w:t>a</w:t>
      </w:r>
      <w:r w:rsidR="00A56028" w:rsidRPr="00490958">
        <w:t xml:space="preserve">rticolo </w:t>
      </w:r>
      <w:r w:rsidR="004E2384" w:rsidRPr="00490958">
        <w:t>17</w:t>
      </w:r>
      <w:r w:rsidR="0000661A">
        <w:rPr>
          <w:i/>
        </w:rPr>
        <w:t>.</w:t>
      </w:r>
    </w:p>
    <w:p w14:paraId="0C73D98D" w14:textId="7A91A532" w:rsidR="006E5E16" w:rsidRPr="007C28E2" w:rsidRDefault="006E5E16">
      <w:pPr>
        <w:pStyle w:val="RientroIliv"/>
        <w:numPr>
          <w:ilvl w:val="0"/>
          <w:numId w:val="9"/>
        </w:numPr>
        <w:spacing w:before="0"/>
        <w:ind w:left="0" w:firstLine="0"/>
      </w:pPr>
      <w:r w:rsidRPr="007C28E2">
        <w:t xml:space="preserve">A seguito di rimodulazioni finanziarie </w:t>
      </w:r>
      <w:r w:rsidR="00AC2800" w:rsidRPr="007C28E2">
        <w:t>dell</w:t>
      </w:r>
      <w:r w:rsidR="00AC2800">
        <w:t>a</w:t>
      </w:r>
      <w:r w:rsidR="00AC2800" w:rsidRPr="007C28E2">
        <w:t xml:space="preserve"> propri</w:t>
      </w:r>
      <w:r w:rsidR="00AC2800">
        <w:t>a</w:t>
      </w:r>
      <w:r w:rsidR="00AC2800" w:rsidRPr="007C28E2">
        <w:t xml:space="preserve"> </w:t>
      </w:r>
      <w:r w:rsidRPr="007C28E2">
        <w:t>SSL, il GAL può assegnare ulteriori risorse al presente bando.</w:t>
      </w:r>
    </w:p>
    <w:p w14:paraId="536DB623" w14:textId="0E864078" w:rsidR="006E5E16" w:rsidRPr="007C28E2" w:rsidRDefault="006E5E16">
      <w:pPr>
        <w:pStyle w:val="RientroIliv"/>
        <w:numPr>
          <w:ilvl w:val="0"/>
          <w:numId w:val="9"/>
        </w:numPr>
        <w:spacing w:before="0"/>
        <w:ind w:left="0" w:firstLine="0"/>
      </w:pPr>
      <w:r w:rsidRPr="007C28E2">
        <w:t xml:space="preserve">Ulteriori risorse, potranno </w:t>
      </w:r>
      <w:r w:rsidR="00AC2800">
        <w:t>essere assegnate</w:t>
      </w:r>
      <w:r w:rsidRPr="007C28E2">
        <w:t xml:space="preserve"> dall</w:t>
      </w:r>
      <w:r w:rsidR="001C5CF9">
        <w:t>’Amministrazione regionale.</w:t>
      </w:r>
    </w:p>
    <w:p w14:paraId="32F1343B" w14:textId="0C981FF3" w:rsidR="006E5E16" w:rsidRPr="007C28E2" w:rsidRDefault="006E5E16">
      <w:pPr>
        <w:pStyle w:val="RientroIliv"/>
        <w:numPr>
          <w:ilvl w:val="0"/>
          <w:numId w:val="9"/>
        </w:numPr>
        <w:spacing w:before="0" w:after="240"/>
        <w:ind w:left="0" w:firstLine="0"/>
      </w:pPr>
      <w:r w:rsidRPr="007C28E2">
        <w:t>Le disponibilità derivanti da eventuali nuove risorse, rinunce, economie, potranno essere utilizzate</w:t>
      </w:r>
      <w:r w:rsidR="001A4013" w:rsidRPr="00C04992">
        <w:t xml:space="preserve">, </w:t>
      </w:r>
      <w:r w:rsidR="001A4013" w:rsidRPr="004E2384">
        <w:t>previo parere dell’</w:t>
      </w:r>
      <w:proofErr w:type="spellStart"/>
      <w:r w:rsidR="001C5CF9" w:rsidRPr="004E2384">
        <w:t>AdGR</w:t>
      </w:r>
      <w:proofErr w:type="spellEnd"/>
      <w:r w:rsidR="001A4013" w:rsidRPr="004E2384">
        <w:t>,</w:t>
      </w:r>
      <w:r w:rsidRPr="007C28E2">
        <w:t xml:space="preserve"> per finanziare lo scorrimento della graduatoria di cui </w:t>
      </w:r>
      <w:r w:rsidR="00FD564B" w:rsidRPr="00490958">
        <w:t>all’</w:t>
      </w:r>
      <w:r w:rsidR="00862249" w:rsidRPr="00490958">
        <w:t>a</w:t>
      </w:r>
      <w:r w:rsidR="00A56028" w:rsidRPr="00490958">
        <w:t xml:space="preserve">rticolo </w:t>
      </w:r>
      <w:r w:rsidR="004E2384" w:rsidRPr="00490958">
        <w:t>17</w:t>
      </w:r>
      <w:r w:rsidRPr="00490958">
        <w:t xml:space="preserve"> entro</w:t>
      </w:r>
      <w:r w:rsidRPr="007C28E2">
        <w:t xml:space="preserve"> la data di validità della stessa.</w:t>
      </w:r>
    </w:p>
    <w:p w14:paraId="004E8618" w14:textId="7BD96886" w:rsidR="003E17E2" w:rsidRPr="007C28E2" w:rsidRDefault="003E17E2" w:rsidP="00AA6C70">
      <w:pPr>
        <w:pStyle w:val="Titolo2"/>
        <w:spacing w:after="240"/>
      </w:pPr>
      <w:bookmarkStart w:id="8" w:name="_Toc183602751"/>
      <w:r w:rsidRPr="007C28E2">
        <w:t xml:space="preserve">CAPO II </w:t>
      </w:r>
      <w:r w:rsidR="0050739C">
        <w:t>–</w:t>
      </w:r>
      <w:r w:rsidR="00A65877" w:rsidRPr="007C28E2">
        <w:t xml:space="preserve"> </w:t>
      </w:r>
      <w:r w:rsidRPr="007C28E2">
        <w:t>BENEFICIARI</w:t>
      </w:r>
      <w:r w:rsidR="0050739C" w:rsidRPr="00D97C13">
        <w:t>, INVESTIMENTI E SPESE, TIPOLOGIA DEL SOSTEGNO</w:t>
      </w:r>
      <w:bookmarkEnd w:id="8"/>
    </w:p>
    <w:p w14:paraId="5F7AE630" w14:textId="69225BA4" w:rsidR="00C15BF2" w:rsidRDefault="00A65877" w:rsidP="00AA6C70">
      <w:pPr>
        <w:pStyle w:val="Titolo3"/>
        <w:spacing w:line="240" w:lineRule="auto"/>
      </w:pPr>
      <w:bookmarkStart w:id="9" w:name="_Toc183602752"/>
      <w:r w:rsidRPr="007C28E2">
        <w:t xml:space="preserve">Articolo </w:t>
      </w:r>
      <w:r w:rsidR="0050739C">
        <w:t>5</w:t>
      </w:r>
      <w:r w:rsidR="00AC2800">
        <w:t xml:space="preserve"> </w:t>
      </w:r>
      <w:r w:rsidR="0050739C">
        <w:t>–</w:t>
      </w:r>
      <w:r w:rsidRPr="007C28E2">
        <w:t xml:space="preserve"> </w:t>
      </w:r>
      <w:r w:rsidR="0050739C" w:rsidRPr="00D97C13">
        <w:t>Tipologie di</w:t>
      </w:r>
      <w:r w:rsidR="0050739C">
        <w:t xml:space="preserve"> b</w:t>
      </w:r>
      <w:r w:rsidRPr="007C28E2">
        <w:t xml:space="preserve">eneficiari </w:t>
      </w:r>
      <w:r w:rsidR="008C5ADD">
        <w:t>e requisiti di ammissibilità</w:t>
      </w:r>
      <w:bookmarkEnd w:id="9"/>
    </w:p>
    <w:p w14:paraId="08DDA45F" w14:textId="5D2221EC" w:rsidR="00375D92" w:rsidRPr="00375D92" w:rsidRDefault="00375D92" w:rsidP="005031D0">
      <w:pPr>
        <w:pStyle w:val="RientroIliv"/>
        <w:numPr>
          <w:ilvl w:val="0"/>
          <w:numId w:val="2"/>
        </w:numPr>
        <w:spacing w:before="0"/>
        <w:ind w:left="0" w:firstLine="0"/>
      </w:pPr>
      <w:r>
        <w:t xml:space="preserve">I beneficiari del presente bando </w:t>
      </w:r>
      <w:r w:rsidR="001A4013" w:rsidRPr="00E86BF4">
        <w:t>sono</w:t>
      </w:r>
      <w:r>
        <w:t>:</w:t>
      </w:r>
    </w:p>
    <w:tbl>
      <w:tblPr>
        <w:tblStyle w:val="Grigliatabella"/>
        <w:tblW w:w="9634" w:type="dxa"/>
        <w:tblLook w:val="04A0" w:firstRow="1" w:lastRow="0" w:firstColumn="1" w:lastColumn="0" w:noHBand="0" w:noVBand="1"/>
      </w:tblPr>
      <w:tblGrid>
        <w:gridCol w:w="4388"/>
        <w:gridCol w:w="5246"/>
      </w:tblGrid>
      <w:tr w:rsidR="008C5ADD" w14:paraId="581534BC" w14:textId="77777777" w:rsidTr="00277FBE">
        <w:trPr>
          <w:trHeight w:val="785"/>
        </w:trPr>
        <w:tc>
          <w:tcPr>
            <w:tcW w:w="4388" w:type="dxa"/>
          </w:tcPr>
          <w:p w14:paraId="4471DC3C" w14:textId="77777777" w:rsidR="005031D0" w:rsidRDefault="005031D0" w:rsidP="00AA6C70">
            <w:pPr>
              <w:jc w:val="center"/>
            </w:pPr>
          </w:p>
          <w:p w14:paraId="67D16F9B" w14:textId="119F62BA" w:rsidR="008C5ADD" w:rsidRDefault="008C5ADD" w:rsidP="00277FBE">
            <w:pPr>
              <w:jc w:val="center"/>
            </w:pPr>
            <w:r>
              <w:t>Beneficiario</w:t>
            </w:r>
          </w:p>
        </w:tc>
        <w:tc>
          <w:tcPr>
            <w:tcW w:w="5246" w:type="dxa"/>
          </w:tcPr>
          <w:p w14:paraId="1F74458A" w14:textId="77777777" w:rsidR="005031D0" w:rsidRDefault="005031D0" w:rsidP="00AA6C70">
            <w:pPr>
              <w:jc w:val="center"/>
            </w:pPr>
          </w:p>
          <w:p w14:paraId="4882AC34" w14:textId="3B192983" w:rsidR="00277FBE" w:rsidRPr="00277FBE" w:rsidRDefault="008C5ADD" w:rsidP="00277FBE">
            <w:pPr>
              <w:jc w:val="center"/>
            </w:pPr>
            <w:r>
              <w:t>Requisiti di ammissibilità</w:t>
            </w:r>
          </w:p>
        </w:tc>
      </w:tr>
      <w:tr w:rsidR="008C5ADD" w14:paraId="3EE19D64" w14:textId="77777777" w:rsidTr="00AA6C70">
        <w:tc>
          <w:tcPr>
            <w:tcW w:w="4388" w:type="dxa"/>
          </w:tcPr>
          <w:p w14:paraId="4094F513" w14:textId="477D2A94" w:rsidR="008C5ADD" w:rsidRDefault="00FB2D68" w:rsidP="00AA6C70">
            <w:r>
              <w:t>Imprese</w:t>
            </w:r>
          </w:p>
        </w:tc>
        <w:tc>
          <w:tcPr>
            <w:tcW w:w="5246" w:type="dxa"/>
          </w:tcPr>
          <w:p w14:paraId="5B48F9CF" w14:textId="50682D3C" w:rsidR="007F410A" w:rsidRPr="00CE381B" w:rsidRDefault="007F410A" w:rsidP="007F410A">
            <w:pPr>
              <w:pStyle w:val="RientroIliv"/>
              <w:spacing w:before="0"/>
              <w:rPr>
                <w:iCs/>
              </w:rPr>
            </w:pPr>
            <w:r>
              <w:rPr>
                <w:iCs/>
              </w:rPr>
              <w:t>1.</w:t>
            </w:r>
            <w:r w:rsidR="00622BB3">
              <w:rPr>
                <w:iCs/>
              </w:rPr>
              <w:t>S</w:t>
            </w:r>
            <w:r w:rsidR="00244E86" w:rsidRPr="00CE381B">
              <w:rPr>
                <w:iCs/>
              </w:rPr>
              <w:t xml:space="preserve">volgere la propria attività e avere sede o unità operativa all’interno dell’area GAL così come definita all’articolo 3; </w:t>
            </w:r>
          </w:p>
          <w:p w14:paraId="14985B24" w14:textId="6AA7CCB6" w:rsidR="00244E86" w:rsidRPr="00CE381B" w:rsidRDefault="00244E86" w:rsidP="00244E86">
            <w:pPr>
              <w:pStyle w:val="RientroIliv"/>
              <w:spacing w:before="0"/>
              <w:rPr>
                <w:iCs/>
              </w:rPr>
            </w:pPr>
            <w:r w:rsidRPr="00CE381B">
              <w:rPr>
                <w:iCs/>
              </w:rPr>
              <w:t xml:space="preserve">2. </w:t>
            </w:r>
            <w:r w:rsidR="00622BB3">
              <w:rPr>
                <w:iCs/>
              </w:rPr>
              <w:t>E</w:t>
            </w:r>
            <w:r w:rsidR="00CE381B">
              <w:rPr>
                <w:iCs/>
              </w:rPr>
              <w:t xml:space="preserve">ssere iscritte al </w:t>
            </w:r>
            <w:r w:rsidR="00CE381B" w:rsidRPr="00CE381B">
              <w:rPr>
                <w:iCs/>
              </w:rPr>
              <w:t>Registro delle imprese della Camera di Commercio, Industria, Artigianato e Agricoltura (CCIAA)</w:t>
            </w:r>
            <w:r w:rsidR="00CE381B">
              <w:rPr>
                <w:iCs/>
              </w:rPr>
              <w:t xml:space="preserve"> e svolgere un’attività certificata</w:t>
            </w:r>
            <w:r w:rsidR="00622BB3">
              <w:rPr>
                <w:iCs/>
              </w:rPr>
              <w:t xml:space="preserve"> dal possesso</w:t>
            </w:r>
            <w:r w:rsidR="009C2EB4">
              <w:rPr>
                <w:iCs/>
              </w:rPr>
              <w:t xml:space="preserve"> </w:t>
            </w:r>
            <w:r w:rsidR="00CE381B">
              <w:rPr>
                <w:iCs/>
              </w:rPr>
              <w:t>d</w:t>
            </w:r>
            <w:r w:rsidR="00622BB3">
              <w:rPr>
                <w:iCs/>
              </w:rPr>
              <w:t>i</w:t>
            </w:r>
            <w:r w:rsidR="00CE381B">
              <w:rPr>
                <w:iCs/>
              </w:rPr>
              <w:t xml:space="preserve"> uno o più dei </w:t>
            </w:r>
            <w:r w:rsidRPr="00CE381B">
              <w:rPr>
                <w:iCs/>
              </w:rPr>
              <w:t xml:space="preserve">codici ISTAT elencati nell’Allegato </w:t>
            </w:r>
            <w:r w:rsidR="00156B1F" w:rsidRPr="00156B1F">
              <w:rPr>
                <w:iCs/>
              </w:rPr>
              <w:t>F</w:t>
            </w:r>
            <w:r w:rsidRPr="00156B1F">
              <w:rPr>
                <w:iCs/>
              </w:rPr>
              <w:t xml:space="preserve"> “Codici Ateco </w:t>
            </w:r>
            <w:r w:rsidR="00861F8B" w:rsidRPr="00156B1F">
              <w:rPr>
                <w:iCs/>
              </w:rPr>
              <w:t>ammissibili”</w:t>
            </w:r>
            <w:r w:rsidR="00861F8B">
              <w:rPr>
                <w:iCs/>
              </w:rPr>
              <w:t xml:space="preserve"> </w:t>
            </w:r>
          </w:p>
          <w:p w14:paraId="2D8ABF82" w14:textId="225C2939" w:rsidR="0015296B" w:rsidRDefault="00244E86" w:rsidP="00987D5D">
            <w:r w:rsidRPr="00CE381B">
              <w:rPr>
                <w:iCs/>
              </w:rPr>
              <w:t xml:space="preserve">3. </w:t>
            </w:r>
            <w:r w:rsidR="00622BB3">
              <w:rPr>
                <w:iCs/>
              </w:rPr>
              <w:t>R</w:t>
            </w:r>
            <w:r w:rsidRPr="00CE381B">
              <w:rPr>
                <w:iCs/>
              </w:rPr>
              <w:t xml:space="preserve">ientrare nella definizione di </w:t>
            </w:r>
            <w:r w:rsidR="00CE381B" w:rsidRPr="00183710">
              <w:t>Microimprese, piccole e medie imprese (PMI)</w:t>
            </w:r>
            <w:r w:rsidR="00CE381B">
              <w:t xml:space="preserve"> di cui all’articolo 2 comma 1 lettera </w:t>
            </w:r>
            <w:r w:rsidR="004B10C3">
              <w:t>k</w:t>
            </w:r>
            <w:r w:rsidR="00CE381B">
              <w:t xml:space="preserve">) del </w:t>
            </w:r>
            <w:r w:rsidR="00CE381B" w:rsidRPr="00987D5D">
              <w:t>band</w:t>
            </w:r>
            <w:r w:rsidR="00CE381B" w:rsidRPr="002462F6">
              <w:t>o</w:t>
            </w:r>
            <w:r w:rsidR="002462F6" w:rsidRPr="002462F6">
              <w:t>.</w:t>
            </w:r>
          </w:p>
        </w:tc>
      </w:tr>
      <w:tr w:rsidR="007555E6" w14:paraId="7FE84F8E" w14:textId="77777777" w:rsidTr="00AA6C70">
        <w:tc>
          <w:tcPr>
            <w:tcW w:w="4388" w:type="dxa"/>
          </w:tcPr>
          <w:p w14:paraId="5840A823" w14:textId="1AFC653A" w:rsidR="007555E6" w:rsidRDefault="007555E6" w:rsidP="007555E6">
            <w:r>
              <w:t>Associazioni</w:t>
            </w:r>
          </w:p>
        </w:tc>
        <w:tc>
          <w:tcPr>
            <w:tcW w:w="5246" w:type="dxa"/>
          </w:tcPr>
          <w:p w14:paraId="6B854481" w14:textId="7EE92360" w:rsidR="007555E6" w:rsidRDefault="00CD0A29" w:rsidP="007555E6">
            <w:r w:rsidRPr="00CD0A29">
              <w:t>1.</w:t>
            </w:r>
            <w:r w:rsidR="00C60CE8">
              <w:t xml:space="preserve"> </w:t>
            </w:r>
            <w:r w:rsidRPr="00CD0A29">
              <w:t>Svolgere la propria attività e avere sede o unità operativa all’interno dell’area GAL così come definita all’articolo 3;</w:t>
            </w:r>
          </w:p>
          <w:p w14:paraId="437F262C" w14:textId="6ACABE08" w:rsidR="00A73F6D" w:rsidRDefault="00A73F6D" w:rsidP="007555E6">
            <w:r>
              <w:t>2.</w:t>
            </w:r>
            <w:r w:rsidR="00C60CE8">
              <w:t xml:space="preserve"> </w:t>
            </w:r>
            <w:r w:rsidR="00C60CE8" w:rsidRPr="00987D5D">
              <w:t xml:space="preserve">Avere </w:t>
            </w:r>
            <w:r w:rsidR="00C60CE8">
              <w:t>f</w:t>
            </w:r>
            <w:r>
              <w:t>inalità statutarie pertinenti alle attività di servizio da svolgere</w:t>
            </w:r>
          </w:p>
        </w:tc>
      </w:tr>
      <w:tr w:rsidR="007F410A" w14:paraId="32DAB86D" w14:textId="77777777" w:rsidTr="00AA6C70">
        <w:tc>
          <w:tcPr>
            <w:tcW w:w="4388" w:type="dxa"/>
          </w:tcPr>
          <w:p w14:paraId="42B7829C" w14:textId="53D91477" w:rsidR="007F410A" w:rsidRDefault="007F410A" w:rsidP="007F410A">
            <w:r>
              <w:t>Enti pubblici</w:t>
            </w:r>
          </w:p>
        </w:tc>
        <w:tc>
          <w:tcPr>
            <w:tcW w:w="5246" w:type="dxa"/>
          </w:tcPr>
          <w:p w14:paraId="151A73D7" w14:textId="2CD64746" w:rsidR="007F410A" w:rsidRDefault="007F410A" w:rsidP="007F410A">
            <w:r>
              <w:t>1.</w:t>
            </w:r>
            <w:r w:rsidR="00C60CE8">
              <w:t xml:space="preserve"> </w:t>
            </w:r>
            <w:r w:rsidR="00C60CE8" w:rsidRPr="00987D5D">
              <w:t xml:space="preserve">Avere </w:t>
            </w:r>
            <w:r w:rsidR="00C60CE8">
              <w:t>l</w:t>
            </w:r>
            <w:r>
              <w:t>’ambito di competenza territoriale all’interno dell’area del GAL così come definita all’articolo 3</w:t>
            </w:r>
            <w:r w:rsidR="00987D5D">
              <w:t>.</w:t>
            </w:r>
          </w:p>
        </w:tc>
      </w:tr>
    </w:tbl>
    <w:p w14:paraId="2F40209B" w14:textId="1F1F39AC" w:rsidR="00AC01D0" w:rsidRPr="00C04992" w:rsidRDefault="00AC01D0" w:rsidP="00AC01D0">
      <w:pPr>
        <w:pStyle w:val="RientroIliv"/>
        <w:numPr>
          <w:ilvl w:val="0"/>
          <w:numId w:val="2"/>
        </w:numPr>
        <w:spacing w:before="0"/>
        <w:ind w:left="0" w:firstLine="0"/>
      </w:pPr>
      <w:r w:rsidRPr="00DF5653">
        <w:t xml:space="preserve">I requisiti di ammissibilità dei beneficiari </w:t>
      </w:r>
      <w:r w:rsidRPr="001B6A98">
        <w:t xml:space="preserve">sussistono alla data di presentazione della domanda di </w:t>
      </w:r>
      <w:r w:rsidRPr="000C08B2">
        <w:t xml:space="preserve">sostegno e </w:t>
      </w:r>
      <w:r w:rsidR="00A041FE" w:rsidRPr="000C08B2">
        <w:t>devono essere garantiti fino al</w:t>
      </w:r>
      <w:r w:rsidR="000C08B2" w:rsidRPr="000C08B2">
        <w:t xml:space="preserve"> </w:t>
      </w:r>
      <w:r w:rsidR="00A041FE" w:rsidRPr="000C08B2">
        <w:t>saldo. L</w:t>
      </w:r>
      <w:r w:rsidRPr="000C08B2">
        <w:t>a verifica degli stessi avviene, laddove possibile, anche sulla base delle informazioni riportate sul fascicolo aziendale</w:t>
      </w:r>
      <w:r w:rsidRPr="00C04992">
        <w:t>.</w:t>
      </w:r>
      <w:r w:rsidR="00A041FE">
        <w:t xml:space="preserve"> </w:t>
      </w:r>
    </w:p>
    <w:p w14:paraId="66706E3F" w14:textId="549B5DD2" w:rsidR="00B9178D" w:rsidRPr="00E47C8F" w:rsidRDefault="00B9178D" w:rsidP="00AA6C70">
      <w:pPr>
        <w:pStyle w:val="RientroIliv"/>
        <w:numPr>
          <w:ilvl w:val="0"/>
          <w:numId w:val="2"/>
        </w:numPr>
        <w:spacing w:before="0"/>
        <w:ind w:left="0" w:firstLine="0"/>
      </w:pPr>
      <w:r w:rsidRPr="00E47C8F">
        <w:t>Le operazioni possono essere attivate singolarmente</w:t>
      </w:r>
      <w:r w:rsidR="00A9235B">
        <w:t xml:space="preserve"> </w:t>
      </w:r>
      <w:r w:rsidR="00A9235B" w:rsidRPr="00987D5D">
        <w:t>(progetto singolo)</w:t>
      </w:r>
      <w:r w:rsidRPr="00987D5D">
        <w:t xml:space="preserve">, </w:t>
      </w:r>
      <w:r w:rsidRPr="00E47C8F">
        <w:t xml:space="preserve">oppure dando vita ad un progetto integrato che coinvolge due o più soggetti tra quelli individuati al comma </w:t>
      </w:r>
      <w:r w:rsidR="003A6186" w:rsidRPr="00E47C8F">
        <w:t>1.</w:t>
      </w:r>
    </w:p>
    <w:p w14:paraId="2D7CED72" w14:textId="7751E17B" w:rsidR="006944E3" w:rsidRDefault="00B9178D" w:rsidP="006944E3">
      <w:pPr>
        <w:pStyle w:val="RientroIliv"/>
        <w:numPr>
          <w:ilvl w:val="0"/>
          <w:numId w:val="2"/>
        </w:numPr>
        <w:spacing w:before="0"/>
        <w:ind w:left="0" w:firstLine="0"/>
      </w:pPr>
      <w:r w:rsidRPr="00C04992">
        <w:t>Il progetto integrato si caratterizza per i seguenti elementi:</w:t>
      </w:r>
    </w:p>
    <w:p w14:paraId="2B99561F" w14:textId="0AB0F57F" w:rsidR="006944E3" w:rsidRDefault="00B9178D" w:rsidP="006944E3">
      <w:pPr>
        <w:pStyle w:val="RientroIliv"/>
        <w:numPr>
          <w:ilvl w:val="1"/>
          <w:numId w:val="2"/>
        </w:numPr>
        <w:spacing w:before="0"/>
        <w:ind w:left="567" w:hanging="283"/>
      </w:pPr>
      <w:r w:rsidRPr="00C04992">
        <w:t>deve coinvolgere due o più soggetti tra quelli individuati al comma 1 del presente articolo;</w:t>
      </w:r>
    </w:p>
    <w:p w14:paraId="4EC625E8" w14:textId="77777777" w:rsidR="00194F00" w:rsidRDefault="00B9178D" w:rsidP="00096E22">
      <w:pPr>
        <w:pStyle w:val="RientroIliv"/>
        <w:numPr>
          <w:ilvl w:val="1"/>
          <w:numId w:val="2"/>
        </w:numPr>
        <w:spacing w:before="0"/>
        <w:ind w:left="567" w:hanging="283"/>
      </w:pPr>
      <w:r w:rsidRPr="00C04992">
        <w:t>ciascun soggetto presenta una domanda di sostegno per realizzare la propria parte (sub-progetto) del progetto integrato;</w:t>
      </w:r>
    </w:p>
    <w:p w14:paraId="65284926" w14:textId="312EBA92" w:rsidR="00194F00" w:rsidRDefault="00B9178D" w:rsidP="00096E22">
      <w:pPr>
        <w:pStyle w:val="RientroIliv"/>
        <w:numPr>
          <w:ilvl w:val="1"/>
          <w:numId w:val="2"/>
        </w:numPr>
        <w:spacing w:before="0"/>
        <w:ind w:left="567" w:hanging="283"/>
      </w:pPr>
      <w:r w:rsidRPr="00C04992">
        <w:lastRenderedPageBreak/>
        <w:t>una scheda progettuale comune (</w:t>
      </w:r>
      <w:r w:rsidRPr="00CE1BF6">
        <w:t xml:space="preserve">Allegato </w:t>
      </w:r>
      <w:r w:rsidR="0074467B">
        <w:t>E</w:t>
      </w:r>
      <w:r w:rsidRPr="00CE1BF6">
        <w:t>),</w:t>
      </w:r>
      <w:r w:rsidRPr="00C04992">
        <w:t xml:space="preserve"> sottoscritta congiuntamente dai soggetti di cui sopra e presentata come allegato alle singole domande di sostegno, definisce gli elementi di integrazione tra i sub-progetti di cui alla lettera b);</w:t>
      </w:r>
    </w:p>
    <w:p w14:paraId="123EBBCD" w14:textId="33F0DA50" w:rsidR="00194F00" w:rsidRPr="00987D5D" w:rsidRDefault="00B9178D" w:rsidP="00096E22">
      <w:pPr>
        <w:pStyle w:val="RientroIliv"/>
        <w:numPr>
          <w:ilvl w:val="1"/>
          <w:numId w:val="2"/>
        </w:numPr>
        <w:spacing w:before="0"/>
        <w:ind w:left="567" w:hanging="283"/>
      </w:pPr>
      <w:r w:rsidRPr="00C04992">
        <w:t>all’atto di presentazione della domanda di sostegno, le modalità di gestione del progetto integrato, dei ruoli e dei servizi previsti devono essere già definite e concordate dalle parti specificandoli nella scheda progettuale comune (</w:t>
      </w:r>
      <w:r w:rsidR="00AA6C70" w:rsidRPr="00CE1BF6">
        <w:t xml:space="preserve">Allegato </w:t>
      </w:r>
      <w:r w:rsidR="0074467B">
        <w:t>E</w:t>
      </w:r>
      <w:r w:rsidRPr="00C04992">
        <w:t>)</w:t>
      </w:r>
      <w:r w:rsidR="00C60CE8">
        <w:t xml:space="preserve">. </w:t>
      </w:r>
      <w:r w:rsidR="00C60CE8" w:rsidRPr="00987D5D">
        <w:t xml:space="preserve">Il progetto integrato individua uno dei partner quale </w:t>
      </w:r>
      <w:r w:rsidR="00D50983" w:rsidRPr="00395A0B">
        <w:rPr>
          <w:b/>
          <w:bCs/>
          <w:u w:val="single"/>
        </w:rPr>
        <w:t>r</w:t>
      </w:r>
      <w:r w:rsidR="00C60CE8" w:rsidRPr="00395A0B">
        <w:rPr>
          <w:b/>
          <w:bCs/>
          <w:u w:val="single"/>
        </w:rPr>
        <w:t>eferente</w:t>
      </w:r>
      <w:r w:rsidR="00D50983" w:rsidRPr="00395A0B">
        <w:rPr>
          <w:b/>
          <w:bCs/>
          <w:u w:val="single"/>
        </w:rPr>
        <w:t xml:space="preserve"> di progetto</w:t>
      </w:r>
      <w:r w:rsidRPr="00987D5D">
        <w:t>;</w:t>
      </w:r>
    </w:p>
    <w:p w14:paraId="54731E96" w14:textId="1A548F48" w:rsidR="00194F00" w:rsidRDefault="00B9178D" w:rsidP="00096E22">
      <w:pPr>
        <w:pStyle w:val="RientroIliv"/>
        <w:numPr>
          <w:ilvl w:val="1"/>
          <w:numId w:val="2"/>
        </w:numPr>
        <w:spacing w:before="0"/>
        <w:ind w:left="567" w:hanging="283"/>
      </w:pPr>
      <w:r w:rsidRPr="00C04992">
        <w:t xml:space="preserve">la non ammissibilità di un singolo sub-progetto, qualora comporti la riduzione del valore complessivo del progetto integrato al di sotto della soglia minima di cui </w:t>
      </w:r>
      <w:r w:rsidRPr="00560A8F">
        <w:t>all’art</w:t>
      </w:r>
      <w:r w:rsidR="00AA6C70" w:rsidRPr="00560A8F">
        <w:t>icolo</w:t>
      </w:r>
      <w:r w:rsidRPr="00560A8F">
        <w:t xml:space="preserve"> </w:t>
      </w:r>
      <w:r w:rsidR="0050739C" w:rsidRPr="00560A8F">
        <w:t>7</w:t>
      </w:r>
      <w:r w:rsidRPr="00560A8F">
        <w:t xml:space="preserve">, comma </w:t>
      </w:r>
      <w:r w:rsidR="00F53554" w:rsidRPr="00560A8F">
        <w:t>3</w:t>
      </w:r>
      <w:r w:rsidRPr="00560A8F">
        <w:t>, lett. c) o il venir meno dei requisiti di ammissibilità richiesti dall’art</w:t>
      </w:r>
      <w:r w:rsidR="00AA6C70" w:rsidRPr="00560A8F">
        <w:t>icolo</w:t>
      </w:r>
      <w:r w:rsidRPr="00560A8F">
        <w:t xml:space="preserve"> </w:t>
      </w:r>
      <w:r w:rsidR="00F53554" w:rsidRPr="00560A8F">
        <w:t>9</w:t>
      </w:r>
      <w:r w:rsidRPr="00560A8F">
        <w:t>, c</w:t>
      </w:r>
      <w:r w:rsidRPr="00C04992">
        <w:t>omporta l’inammissibilità dell’intero progetto integrato;</w:t>
      </w:r>
    </w:p>
    <w:p w14:paraId="160EB920" w14:textId="7A66CA7D" w:rsidR="00AE1F67" w:rsidRDefault="00B9178D" w:rsidP="00D50983">
      <w:pPr>
        <w:pStyle w:val="RientroIliv"/>
        <w:numPr>
          <w:ilvl w:val="1"/>
          <w:numId w:val="2"/>
        </w:numPr>
        <w:spacing w:before="0"/>
        <w:ind w:left="567" w:hanging="283"/>
      </w:pPr>
      <w:r w:rsidRPr="00C04992">
        <w:t>la mancata realizzazione di un singolo sub-progetto, qualora comporti il venir meno dei requisiti di ammissibilità richiesti e delle finalità del progetto stesso, comporta la decadenza dell’aiuto per tutti i soggetti coinvolti nel progetto integrato.</w:t>
      </w:r>
    </w:p>
    <w:p w14:paraId="7BA161B4" w14:textId="337919F4" w:rsidR="00B208FB" w:rsidRDefault="00B208FB" w:rsidP="00B208FB">
      <w:pPr>
        <w:pStyle w:val="RientroIliv"/>
        <w:numPr>
          <w:ilvl w:val="0"/>
          <w:numId w:val="2"/>
        </w:numPr>
        <w:spacing w:before="0"/>
        <w:ind w:left="567" w:hanging="567"/>
      </w:pPr>
      <w:r w:rsidRPr="004D426F">
        <w:rPr>
          <w:color w:val="000000" w:themeColor="text1"/>
        </w:rPr>
        <w:t xml:space="preserve">Ogni soggetto beneficiario di cui </w:t>
      </w:r>
      <w:r>
        <w:rPr>
          <w:color w:val="000000" w:themeColor="text1"/>
        </w:rPr>
        <w:t>al</w:t>
      </w:r>
      <w:r w:rsidRPr="004D426F">
        <w:rPr>
          <w:color w:val="000000" w:themeColor="text1"/>
        </w:rPr>
        <w:t xml:space="preserve"> comma </w:t>
      </w:r>
      <w:r>
        <w:rPr>
          <w:color w:val="000000" w:themeColor="text1"/>
        </w:rPr>
        <w:t>1 del presente articolo</w:t>
      </w:r>
      <w:r w:rsidRPr="004D426F">
        <w:rPr>
          <w:color w:val="000000" w:themeColor="text1"/>
        </w:rPr>
        <w:t xml:space="preserve"> può partecipare a un unico </w:t>
      </w:r>
      <w:r w:rsidRPr="00987D5D">
        <w:t>progetto</w:t>
      </w:r>
      <w:r w:rsidR="00D50983" w:rsidRPr="00987D5D">
        <w:t>, singolo o integrato,</w:t>
      </w:r>
      <w:r w:rsidRPr="00987D5D">
        <w:t xml:space="preserve"> e pertanto </w:t>
      </w:r>
      <w:r w:rsidRPr="004D426F">
        <w:rPr>
          <w:color w:val="000000" w:themeColor="text1"/>
        </w:rPr>
        <w:t>uno stesso beneficiario non può essere destinatario di più sostegni a valere sul presente bando</w:t>
      </w:r>
      <w:r>
        <w:rPr>
          <w:color w:val="000000" w:themeColor="text1"/>
        </w:rPr>
        <w:t>.</w:t>
      </w:r>
    </w:p>
    <w:p w14:paraId="7B7FE268" w14:textId="17376A91" w:rsidR="00B208FB" w:rsidRDefault="00B208FB" w:rsidP="00B208FB">
      <w:pPr>
        <w:pStyle w:val="RientroIliv"/>
        <w:spacing w:before="0" w:after="240"/>
        <w:ind w:left="644"/>
      </w:pPr>
    </w:p>
    <w:p w14:paraId="746781E3" w14:textId="5D28B47C" w:rsidR="00320D5D" w:rsidRPr="002652C2" w:rsidRDefault="00C15BF2" w:rsidP="00A0407D">
      <w:pPr>
        <w:pStyle w:val="Titolo3"/>
        <w:spacing w:before="0"/>
      </w:pPr>
      <w:bookmarkStart w:id="10" w:name="_Toc183602753"/>
      <w:r w:rsidRPr="002652C2">
        <w:t xml:space="preserve">Articolo </w:t>
      </w:r>
      <w:r w:rsidR="0050739C" w:rsidRPr="002652C2">
        <w:t>6</w:t>
      </w:r>
      <w:r w:rsidRPr="002652C2">
        <w:t xml:space="preserve"> </w:t>
      </w:r>
      <w:r w:rsidR="007E0A58" w:rsidRPr="002652C2">
        <w:t>–</w:t>
      </w:r>
      <w:r w:rsidR="007C28E2" w:rsidRPr="002652C2">
        <w:t xml:space="preserve"> </w:t>
      </w:r>
      <w:r w:rsidR="004E3434" w:rsidRPr="002652C2">
        <w:t>Regime di aiuto</w:t>
      </w:r>
      <w:r w:rsidR="007E0A58" w:rsidRPr="002652C2">
        <w:t>,</w:t>
      </w:r>
      <w:r w:rsidRPr="002652C2">
        <w:t xml:space="preserve"> </w:t>
      </w:r>
      <w:bookmarkStart w:id="11" w:name="_Hlk525122197"/>
      <w:r w:rsidRPr="002652C2">
        <w:t>aliquote</w:t>
      </w:r>
      <w:r w:rsidR="00CA2206" w:rsidRPr="002652C2">
        <w:t xml:space="preserve"> </w:t>
      </w:r>
      <w:r w:rsidR="00E87472" w:rsidRPr="002652C2">
        <w:t xml:space="preserve">e condizioni </w:t>
      </w:r>
      <w:r w:rsidR="00CA2206" w:rsidRPr="002652C2">
        <w:t>del sostegno</w:t>
      </w:r>
      <w:bookmarkEnd w:id="10"/>
      <w:bookmarkEnd w:id="11"/>
    </w:p>
    <w:p w14:paraId="379FE842" w14:textId="77777777" w:rsidR="002A791D" w:rsidRDefault="002A791D" w:rsidP="005031D0">
      <w:pPr>
        <w:pStyle w:val="RientroIliv"/>
        <w:numPr>
          <w:ilvl w:val="6"/>
          <w:numId w:val="7"/>
        </w:numPr>
        <w:ind w:left="0" w:firstLine="0"/>
      </w:pPr>
      <w:r w:rsidRPr="002A791D">
        <w:t xml:space="preserve">Il sostegno è </w:t>
      </w:r>
      <w:r w:rsidR="00F8542C">
        <w:t>concesso</w:t>
      </w:r>
      <w:r w:rsidRPr="002A791D">
        <w:t xml:space="preserve"> </w:t>
      </w:r>
      <w:r w:rsidR="005D3B22">
        <w:t xml:space="preserve">in conto capitale </w:t>
      </w:r>
      <w:r w:rsidR="00F8542C">
        <w:t xml:space="preserve">con </w:t>
      </w:r>
      <w:r w:rsidRPr="002A791D">
        <w:t xml:space="preserve">le seguenti </w:t>
      </w:r>
      <w:r w:rsidR="00F8542C">
        <w:t>aliquote</w:t>
      </w:r>
      <w:r>
        <w:t>:</w:t>
      </w:r>
    </w:p>
    <w:tbl>
      <w:tblPr>
        <w:tblStyle w:val="Grigliatabella"/>
        <w:tblW w:w="9741" w:type="dxa"/>
        <w:tblLook w:val="04A0" w:firstRow="1" w:lastRow="0" w:firstColumn="1" w:lastColumn="0" w:noHBand="0" w:noVBand="1"/>
      </w:tblPr>
      <w:tblGrid>
        <w:gridCol w:w="2122"/>
        <w:gridCol w:w="2268"/>
        <w:gridCol w:w="1842"/>
        <w:gridCol w:w="3509"/>
      </w:tblGrid>
      <w:tr w:rsidR="00737A83" w:rsidRPr="00E27D8F" w14:paraId="66A64D62" w14:textId="2D9922E7" w:rsidTr="009C750B">
        <w:trPr>
          <w:trHeight w:val="693"/>
        </w:trPr>
        <w:tc>
          <w:tcPr>
            <w:tcW w:w="2122" w:type="dxa"/>
          </w:tcPr>
          <w:p w14:paraId="7A9241E7" w14:textId="77777777" w:rsidR="005031D0" w:rsidRDefault="005031D0" w:rsidP="00AA6C70">
            <w:pPr>
              <w:jc w:val="center"/>
            </w:pPr>
          </w:p>
          <w:p w14:paraId="4CE214A6" w14:textId="01DC6ABC" w:rsidR="00737A83" w:rsidRPr="00E27D8F" w:rsidRDefault="00737A83" w:rsidP="005F7E2F">
            <w:pPr>
              <w:jc w:val="center"/>
            </w:pPr>
            <w:r w:rsidRPr="00E27D8F">
              <w:t>Beneficiario</w:t>
            </w:r>
          </w:p>
        </w:tc>
        <w:tc>
          <w:tcPr>
            <w:tcW w:w="2268" w:type="dxa"/>
          </w:tcPr>
          <w:p w14:paraId="41A41198" w14:textId="77777777" w:rsidR="005031D0" w:rsidRDefault="005031D0" w:rsidP="00AA6C70">
            <w:pPr>
              <w:jc w:val="center"/>
            </w:pPr>
          </w:p>
          <w:p w14:paraId="23410C65" w14:textId="176E6584" w:rsidR="005F7E2F" w:rsidRPr="005F7E2F" w:rsidRDefault="00792835" w:rsidP="005F7E2F">
            <w:pPr>
              <w:jc w:val="center"/>
            </w:pPr>
            <w:r w:rsidRPr="00E27D8F">
              <w:t>Regime di aiuto</w:t>
            </w:r>
          </w:p>
        </w:tc>
        <w:tc>
          <w:tcPr>
            <w:tcW w:w="1842" w:type="dxa"/>
          </w:tcPr>
          <w:p w14:paraId="19C38CF2" w14:textId="77777777" w:rsidR="005031D0" w:rsidRDefault="005031D0" w:rsidP="00AA6C70">
            <w:pPr>
              <w:jc w:val="center"/>
            </w:pPr>
          </w:p>
          <w:p w14:paraId="137ABCB6" w14:textId="074F221D" w:rsidR="003B514E" w:rsidRPr="005F7E2F" w:rsidRDefault="00737A83" w:rsidP="005F7E2F">
            <w:pPr>
              <w:jc w:val="center"/>
            </w:pPr>
            <w:r w:rsidRPr="00E27D8F">
              <w:t>Aliquota</w:t>
            </w:r>
          </w:p>
        </w:tc>
        <w:tc>
          <w:tcPr>
            <w:tcW w:w="3509" w:type="dxa"/>
          </w:tcPr>
          <w:p w14:paraId="4C6EE0C5" w14:textId="77777777" w:rsidR="005031D0" w:rsidRDefault="005031D0" w:rsidP="00AA6C70">
            <w:pPr>
              <w:jc w:val="center"/>
            </w:pPr>
          </w:p>
          <w:p w14:paraId="66DCC205" w14:textId="1968E969" w:rsidR="00915D7C" w:rsidRPr="005F7E2F" w:rsidRDefault="00737A83" w:rsidP="005F7E2F">
            <w:pPr>
              <w:jc w:val="center"/>
            </w:pPr>
            <w:r w:rsidRPr="00E27D8F">
              <w:t>Condizioni</w:t>
            </w:r>
          </w:p>
        </w:tc>
      </w:tr>
      <w:tr w:rsidR="00F101F4" w:rsidRPr="00E27D8F" w14:paraId="446AC62B" w14:textId="3E0C2C4F" w:rsidTr="009C750B">
        <w:trPr>
          <w:trHeight w:val="1034"/>
        </w:trPr>
        <w:tc>
          <w:tcPr>
            <w:tcW w:w="2122" w:type="dxa"/>
            <w:vMerge w:val="restart"/>
          </w:tcPr>
          <w:p w14:paraId="24A7959F" w14:textId="6D4DF2CD" w:rsidR="00185686" w:rsidRDefault="00F101F4" w:rsidP="005F7E2F">
            <w:pPr>
              <w:pStyle w:val="Paragrafoelenco"/>
              <w:numPr>
                <w:ilvl w:val="3"/>
                <w:numId w:val="8"/>
              </w:numPr>
              <w:ind w:left="29" w:hanging="142"/>
            </w:pPr>
            <w:r w:rsidRPr="00E05072">
              <w:t>Imprese</w:t>
            </w:r>
          </w:p>
          <w:p w14:paraId="60FB2ED4" w14:textId="77777777" w:rsidR="00185686" w:rsidRDefault="00185686" w:rsidP="00185686">
            <w:pPr>
              <w:pStyle w:val="Paragrafoelenco"/>
              <w:numPr>
                <w:ilvl w:val="3"/>
                <w:numId w:val="8"/>
              </w:numPr>
              <w:ind w:left="29" w:hanging="142"/>
            </w:pPr>
            <w:r>
              <w:t>Associazioni;</w:t>
            </w:r>
          </w:p>
          <w:p w14:paraId="46C7BF29" w14:textId="47E57118" w:rsidR="00185686" w:rsidRPr="00987D5D" w:rsidRDefault="00185686" w:rsidP="00987D5D">
            <w:pPr>
              <w:ind w:left="-113"/>
              <w:rPr>
                <w:strike/>
              </w:rPr>
            </w:pPr>
          </w:p>
        </w:tc>
        <w:tc>
          <w:tcPr>
            <w:tcW w:w="2268" w:type="dxa"/>
            <w:vMerge w:val="restart"/>
          </w:tcPr>
          <w:p w14:paraId="14F39C72" w14:textId="17E200CA" w:rsidR="00F101F4" w:rsidRPr="00E27D8F" w:rsidRDefault="00981089" w:rsidP="00F101F4">
            <w:r>
              <w:t>Regime “d</w:t>
            </w:r>
            <w:r w:rsidR="00F101F4">
              <w:t xml:space="preserve">e </w:t>
            </w:r>
            <w:proofErr w:type="spellStart"/>
            <w:r w:rsidR="00F101F4">
              <w:t>minimis</w:t>
            </w:r>
            <w:proofErr w:type="spellEnd"/>
            <w:r>
              <w:t xml:space="preserve">” alle condizioni di cui al </w:t>
            </w:r>
            <w:bookmarkStart w:id="12" w:name="_Hlk177111500"/>
            <w:r w:rsidRPr="00981089">
              <w:t>Regolamento</w:t>
            </w:r>
            <w:r>
              <w:t xml:space="preserve"> (UE)</w:t>
            </w:r>
            <w:r w:rsidRPr="00981089">
              <w:t xml:space="preserve"> n. 2023/2831</w:t>
            </w:r>
            <w:r>
              <w:t xml:space="preserve"> del 13 dicembre 2023</w:t>
            </w:r>
            <w:bookmarkEnd w:id="12"/>
          </w:p>
        </w:tc>
        <w:tc>
          <w:tcPr>
            <w:tcW w:w="1842" w:type="dxa"/>
            <w:vAlign w:val="center"/>
          </w:tcPr>
          <w:p w14:paraId="1113ECA9" w14:textId="44D85FE4" w:rsidR="00F101F4" w:rsidRPr="00E27D8F" w:rsidRDefault="00F101F4" w:rsidP="00EA2140">
            <w:pPr>
              <w:jc w:val="center"/>
            </w:pPr>
            <w:r>
              <w:t>60</w:t>
            </w:r>
            <w:r w:rsidRPr="00E27D8F">
              <w:t xml:space="preserve"> %</w:t>
            </w:r>
          </w:p>
        </w:tc>
        <w:tc>
          <w:tcPr>
            <w:tcW w:w="3509" w:type="dxa"/>
          </w:tcPr>
          <w:p w14:paraId="740C9B27" w14:textId="319FA1C7" w:rsidR="00F101F4" w:rsidRPr="00E27D8F" w:rsidRDefault="00F101F4" w:rsidP="00EA2140">
            <w:r>
              <w:t>Investimenti localizzati nei comuni classificati come area rurale B (come individuati all’articolo 3 comma 1 del bando)</w:t>
            </w:r>
          </w:p>
        </w:tc>
      </w:tr>
      <w:tr w:rsidR="00F101F4" w:rsidRPr="00E27D8F" w14:paraId="7C341F25" w14:textId="77777777" w:rsidTr="009C750B">
        <w:trPr>
          <w:trHeight w:val="584"/>
        </w:trPr>
        <w:tc>
          <w:tcPr>
            <w:tcW w:w="2122" w:type="dxa"/>
            <w:vMerge/>
          </w:tcPr>
          <w:p w14:paraId="598C32AD" w14:textId="5DB560C8" w:rsidR="00F101F4" w:rsidRPr="00E05072" w:rsidRDefault="00F101F4" w:rsidP="00F101F4"/>
        </w:tc>
        <w:tc>
          <w:tcPr>
            <w:tcW w:w="2268" w:type="dxa"/>
            <w:vMerge/>
          </w:tcPr>
          <w:p w14:paraId="7280FC99" w14:textId="3DDB1D7A" w:rsidR="00F101F4" w:rsidRDefault="00F101F4" w:rsidP="00F101F4"/>
        </w:tc>
        <w:tc>
          <w:tcPr>
            <w:tcW w:w="1842" w:type="dxa"/>
            <w:vAlign w:val="center"/>
          </w:tcPr>
          <w:p w14:paraId="59676D0C" w14:textId="6E5055D1" w:rsidR="00F101F4" w:rsidRDefault="00F101F4" w:rsidP="00F101F4">
            <w:pPr>
              <w:jc w:val="center"/>
            </w:pPr>
            <w:r>
              <w:t>70</w:t>
            </w:r>
            <w:r w:rsidRPr="00E27D8F">
              <w:t xml:space="preserve"> %</w:t>
            </w:r>
          </w:p>
        </w:tc>
        <w:tc>
          <w:tcPr>
            <w:tcW w:w="3509" w:type="dxa"/>
          </w:tcPr>
          <w:p w14:paraId="6FCF3BC0" w14:textId="7518E997" w:rsidR="00F101F4" w:rsidRDefault="00F101F4" w:rsidP="00F101F4">
            <w:r>
              <w:t>Investimenti localizzati nei comuni classificati come area rurale C (come individuati all’articolo 3 comma 1 del bando)</w:t>
            </w:r>
          </w:p>
        </w:tc>
      </w:tr>
      <w:tr w:rsidR="00F101F4" w:rsidRPr="00E27D8F" w14:paraId="4EAD9A5D" w14:textId="77777777" w:rsidTr="009C750B">
        <w:trPr>
          <w:trHeight w:val="1034"/>
        </w:trPr>
        <w:tc>
          <w:tcPr>
            <w:tcW w:w="2122" w:type="dxa"/>
            <w:vMerge/>
          </w:tcPr>
          <w:p w14:paraId="5B31F7CB" w14:textId="109BBE77" w:rsidR="00F101F4" w:rsidRPr="00E05072" w:rsidRDefault="00F101F4" w:rsidP="00F101F4"/>
        </w:tc>
        <w:tc>
          <w:tcPr>
            <w:tcW w:w="2268" w:type="dxa"/>
            <w:vMerge/>
          </w:tcPr>
          <w:p w14:paraId="26FC1C9C" w14:textId="17694044" w:rsidR="00F101F4" w:rsidRDefault="00F101F4" w:rsidP="00F101F4"/>
        </w:tc>
        <w:tc>
          <w:tcPr>
            <w:tcW w:w="1842" w:type="dxa"/>
            <w:vAlign w:val="center"/>
          </w:tcPr>
          <w:p w14:paraId="30E25BCC" w14:textId="34DA57FD" w:rsidR="00F101F4" w:rsidRDefault="00981089" w:rsidP="00F101F4">
            <w:pPr>
              <w:jc w:val="center"/>
            </w:pPr>
            <w:r>
              <w:t>85</w:t>
            </w:r>
            <w:r w:rsidR="00F101F4" w:rsidRPr="00E27D8F">
              <w:t xml:space="preserve"> %</w:t>
            </w:r>
          </w:p>
        </w:tc>
        <w:tc>
          <w:tcPr>
            <w:tcW w:w="3509" w:type="dxa"/>
          </w:tcPr>
          <w:p w14:paraId="76E873C1" w14:textId="6097F6EE" w:rsidR="00F101F4" w:rsidRDefault="00F101F4" w:rsidP="00F101F4">
            <w:r>
              <w:t>Investimenti localizzati nei comuni classificati come area rurale D (come individuati all’articolo 3 comma 1 del bando)</w:t>
            </w:r>
          </w:p>
        </w:tc>
      </w:tr>
      <w:tr w:rsidR="00185686" w:rsidRPr="00E27D8F" w14:paraId="62AEA940" w14:textId="77777777" w:rsidTr="009C750B">
        <w:trPr>
          <w:trHeight w:val="809"/>
        </w:trPr>
        <w:tc>
          <w:tcPr>
            <w:tcW w:w="2122" w:type="dxa"/>
            <w:vMerge w:val="restart"/>
          </w:tcPr>
          <w:p w14:paraId="0CFD5E02" w14:textId="3FE4E003" w:rsidR="00185686" w:rsidRPr="00E05072" w:rsidRDefault="00185686" w:rsidP="00185686">
            <w:r>
              <w:t>Associazioni</w:t>
            </w:r>
          </w:p>
        </w:tc>
        <w:tc>
          <w:tcPr>
            <w:tcW w:w="2268" w:type="dxa"/>
            <w:vMerge w:val="restart"/>
          </w:tcPr>
          <w:p w14:paraId="6F0C376F" w14:textId="1C96BD32" w:rsidR="00185686" w:rsidRPr="00E27D8F" w:rsidRDefault="00185686" w:rsidP="00185686">
            <w:r>
              <w:t>Aiuto in conto capitale non rientrante nella definizione di aiuto di stato nel diritto europeo (art. 107, comma 1 del TFUE)</w:t>
            </w:r>
          </w:p>
        </w:tc>
        <w:tc>
          <w:tcPr>
            <w:tcW w:w="1842" w:type="dxa"/>
          </w:tcPr>
          <w:p w14:paraId="42B78CD1" w14:textId="4D64E536" w:rsidR="00185686" w:rsidRPr="00E27D8F" w:rsidRDefault="00185686" w:rsidP="00185686">
            <w:pPr>
              <w:jc w:val="center"/>
            </w:pPr>
            <w:r>
              <w:t>6</w:t>
            </w:r>
            <w:r w:rsidR="003428A2">
              <w:t>5</w:t>
            </w:r>
            <w:r w:rsidRPr="008A0EBF">
              <w:t xml:space="preserve"> %</w:t>
            </w:r>
          </w:p>
        </w:tc>
        <w:tc>
          <w:tcPr>
            <w:tcW w:w="3509" w:type="dxa"/>
          </w:tcPr>
          <w:p w14:paraId="1CC30D8A" w14:textId="77777777" w:rsidR="00185686" w:rsidRDefault="00185686" w:rsidP="00185686">
            <w:pPr>
              <w:rPr>
                <w:iCs/>
              </w:rPr>
            </w:pPr>
            <w:r w:rsidRPr="00185686">
              <w:rPr>
                <w:iCs/>
              </w:rPr>
              <w:t>Nell’ambito dell’operazione finanziata non vengono esercitate attività rilevanti ai fini commercial</w:t>
            </w:r>
            <w:r>
              <w:rPr>
                <w:iCs/>
              </w:rPr>
              <w:t>i;</w:t>
            </w:r>
          </w:p>
          <w:p w14:paraId="16A2128F" w14:textId="275BF5BF" w:rsidR="00185686" w:rsidRPr="00185686" w:rsidRDefault="00185686" w:rsidP="00185686">
            <w:pPr>
              <w:rPr>
                <w:iCs/>
              </w:rPr>
            </w:pPr>
            <w:r w:rsidRPr="00185686">
              <w:rPr>
                <w:iCs/>
              </w:rPr>
              <w:t>Investimenti localizzati nei comuni classificati come area rurale B (come individuati all’articolo 3 comma 1 del bando)</w:t>
            </w:r>
          </w:p>
        </w:tc>
      </w:tr>
      <w:tr w:rsidR="00185686" w:rsidRPr="00E27D8F" w14:paraId="5291FEF6" w14:textId="77777777" w:rsidTr="009C750B">
        <w:trPr>
          <w:trHeight w:val="809"/>
        </w:trPr>
        <w:tc>
          <w:tcPr>
            <w:tcW w:w="2122" w:type="dxa"/>
            <w:vMerge/>
          </w:tcPr>
          <w:p w14:paraId="0941DD81" w14:textId="77777777" w:rsidR="00185686" w:rsidRPr="00E05072" w:rsidRDefault="00185686" w:rsidP="00185686"/>
        </w:tc>
        <w:tc>
          <w:tcPr>
            <w:tcW w:w="2268" w:type="dxa"/>
            <w:vMerge/>
          </w:tcPr>
          <w:p w14:paraId="3EDB5310" w14:textId="77777777" w:rsidR="00185686" w:rsidRPr="00E27D8F" w:rsidRDefault="00185686" w:rsidP="00185686"/>
        </w:tc>
        <w:tc>
          <w:tcPr>
            <w:tcW w:w="1842" w:type="dxa"/>
          </w:tcPr>
          <w:p w14:paraId="7F0E654D" w14:textId="29D43F20" w:rsidR="00185686" w:rsidRPr="00E27D8F" w:rsidRDefault="00185686" w:rsidP="00185686">
            <w:pPr>
              <w:jc w:val="center"/>
            </w:pPr>
            <w:r>
              <w:t>7</w:t>
            </w:r>
            <w:r w:rsidR="003428A2">
              <w:t>5</w:t>
            </w:r>
            <w:r w:rsidRPr="008A0EBF">
              <w:t xml:space="preserve"> %</w:t>
            </w:r>
          </w:p>
        </w:tc>
        <w:tc>
          <w:tcPr>
            <w:tcW w:w="3509" w:type="dxa"/>
          </w:tcPr>
          <w:p w14:paraId="466D9FCB" w14:textId="77777777" w:rsidR="00185686" w:rsidRDefault="00185686" w:rsidP="00185686">
            <w:pPr>
              <w:rPr>
                <w:iCs/>
              </w:rPr>
            </w:pPr>
            <w:r w:rsidRPr="00185686">
              <w:rPr>
                <w:iCs/>
              </w:rPr>
              <w:t>Nell’ambito dell’operazione finanziata non vengono esercitate attività rilevanti ai fini commercial</w:t>
            </w:r>
            <w:r>
              <w:rPr>
                <w:iCs/>
              </w:rPr>
              <w:t>i;</w:t>
            </w:r>
          </w:p>
          <w:p w14:paraId="665128AA" w14:textId="4D77218C" w:rsidR="00185686" w:rsidRPr="00E27D8F" w:rsidRDefault="00185686" w:rsidP="00185686">
            <w:pPr>
              <w:rPr>
                <w:i/>
              </w:rPr>
            </w:pPr>
            <w:r w:rsidRPr="00185686">
              <w:rPr>
                <w:iCs/>
              </w:rPr>
              <w:t xml:space="preserve">Investimenti localizzati nei comuni classificati come area rurale </w:t>
            </w:r>
            <w:r>
              <w:rPr>
                <w:iCs/>
              </w:rPr>
              <w:t>C</w:t>
            </w:r>
            <w:r w:rsidRPr="00185686">
              <w:rPr>
                <w:iCs/>
              </w:rPr>
              <w:t xml:space="preserve"> (come individuati all’articolo 3 comma 1 del bando)</w:t>
            </w:r>
          </w:p>
        </w:tc>
      </w:tr>
      <w:tr w:rsidR="00185686" w:rsidRPr="00E27D8F" w14:paraId="6DBFDF12" w14:textId="77777777" w:rsidTr="009C750B">
        <w:trPr>
          <w:trHeight w:val="809"/>
        </w:trPr>
        <w:tc>
          <w:tcPr>
            <w:tcW w:w="2122" w:type="dxa"/>
            <w:vMerge/>
          </w:tcPr>
          <w:p w14:paraId="0331F97E" w14:textId="77777777" w:rsidR="00185686" w:rsidRPr="00E05072" w:rsidRDefault="00185686" w:rsidP="00185686"/>
        </w:tc>
        <w:tc>
          <w:tcPr>
            <w:tcW w:w="2268" w:type="dxa"/>
            <w:vMerge/>
          </w:tcPr>
          <w:p w14:paraId="2F3D1318" w14:textId="77777777" w:rsidR="00185686" w:rsidRPr="00E27D8F" w:rsidRDefault="00185686" w:rsidP="00185686"/>
        </w:tc>
        <w:tc>
          <w:tcPr>
            <w:tcW w:w="1842" w:type="dxa"/>
          </w:tcPr>
          <w:p w14:paraId="55123BAA" w14:textId="3D3B8A67" w:rsidR="00185686" w:rsidRPr="00E27D8F" w:rsidRDefault="003428A2" w:rsidP="00185686">
            <w:pPr>
              <w:jc w:val="center"/>
            </w:pPr>
            <w:r>
              <w:t>90</w:t>
            </w:r>
            <w:r w:rsidR="00185686" w:rsidRPr="008A0EBF">
              <w:t xml:space="preserve"> %</w:t>
            </w:r>
          </w:p>
        </w:tc>
        <w:tc>
          <w:tcPr>
            <w:tcW w:w="3509" w:type="dxa"/>
          </w:tcPr>
          <w:p w14:paraId="40F2FB26" w14:textId="77777777" w:rsidR="00185686" w:rsidRDefault="00185686" w:rsidP="00185686">
            <w:pPr>
              <w:rPr>
                <w:iCs/>
              </w:rPr>
            </w:pPr>
            <w:r w:rsidRPr="00185686">
              <w:rPr>
                <w:iCs/>
              </w:rPr>
              <w:t>Nell’ambito dell’operazione finanziata non vengono esercitate attività rilevanti ai fini commercial</w:t>
            </w:r>
            <w:r>
              <w:rPr>
                <w:iCs/>
              </w:rPr>
              <w:t>i;</w:t>
            </w:r>
          </w:p>
          <w:p w14:paraId="3787BF3A" w14:textId="4F33368D" w:rsidR="00185686" w:rsidRPr="00E27D8F" w:rsidRDefault="00185686" w:rsidP="00185686">
            <w:pPr>
              <w:rPr>
                <w:i/>
              </w:rPr>
            </w:pPr>
            <w:r w:rsidRPr="00185686">
              <w:rPr>
                <w:iCs/>
              </w:rPr>
              <w:lastRenderedPageBreak/>
              <w:t xml:space="preserve">Investimenti localizzati nei comuni classificati come area rurale </w:t>
            </w:r>
            <w:r>
              <w:rPr>
                <w:iCs/>
              </w:rPr>
              <w:t>D</w:t>
            </w:r>
            <w:r w:rsidRPr="00185686">
              <w:rPr>
                <w:iCs/>
              </w:rPr>
              <w:t xml:space="preserve"> (come individuati all’articolo 3 comma 1 del bando)</w:t>
            </w:r>
          </w:p>
        </w:tc>
      </w:tr>
      <w:tr w:rsidR="00C82B2A" w:rsidRPr="00E27D8F" w14:paraId="637C8A2C" w14:textId="77777777" w:rsidTr="009C750B">
        <w:trPr>
          <w:trHeight w:val="809"/>
        </w:trPr>
        <w:tc>
          <w:tcPr>
            <w:tcW w:w="2122" w:type="dxa"/>
            <w:vMerge w:val="restart"/>
          </w:tcPr>
          <w:p w14:paraId="39AA0D84" w14:textId="44497CE4" w:rsidR="00C82B2A" w:rsidRPr="00E27D8F" w:rsidRDefault="00C82B2A" w:rsidP="00C82B2A">
            <w:r w:rsidRPr="00E05072">
              <w:lastRenderedPageBreak/>
              <w:t>Enti pubblici</w:t>
            </w:r>
          </w:p>
        </w:tc>
        <w:tc>
          <w:tcPr>
            <w:tcW w:w="2268" w:type="dxa"/>
          </w:tcPr>
          <w:p w14:paraId="4BD55B04" w14:textId="6379D0B0" w:rsidR="00C82B2A" w:rsidRPr="00E27D8F" w:rsidRDefault="00C82B2A" w:rsidP="00185686">
            <w:r>
              <w:t>Aiuto in conto capitale non rientrante nella definizione di aiuto di stato nel diritto europeo (art. 107, comma 1 del TFUE)</w:t>
            </w:r>
          </w:p>
        </w:tc>
        <w:tc>
          <w:tcPr>
            <w:tcW w:w="1842" w:type="dxa"/>
            <w:vAlign w:val="center"/>
          </w:tcPr>
          <w:p w14:paraId="53118F07" w14:textId="54244EA0" w:rsidR="00C82B2A" w:rsidRPr="00E27D8F" w:rsidRDefault="00C82B2A" w:rsidP="00185686">
            <w:pPr>
              <w:jc w:val="center"/>
            </w:pPr>
            <w:r>
              <w:t>100%</w:t>
            </w:r>
          </w:p>
        </w:tc>
        <w:tc>
          <w:tcPr>
            <w:tcW w:w="3509" w:type="dxa"/>
          </w:tcPr>
          <w:p w14:paraId="2C1B2CC0" w14:textId="29749B23" w:rsidR="00C82B2A" w:rsidRDefault="00C82B2A" w:rsidP="00185686">
            <w:pPr>
              <w:rPr>
                <w:iCs/>
              </w:rPr>
            </w:pPr>
            <w:r w:rsidRPr="00185686">
              <w:rPr>
                <w:iCs/>
              </w:rPr>
              <w:t>Nell’ambito dell’operazione finanziata non vengono esercitate attività rilevanti ai fini commercial</w:t>
            </w:r>
            <w:r>
              <w:rPr>
                <w:iCs/>
              </w:rPr>
              <w:t>i.</w:t>
            </w:r>
          </w:p>
          <w:p w14:paraId="63A8F2EE" w14:textId="77777777" w:rsidR="00C82B2A" w:rsidRPr="00E27D8F" w:rsidRDefault="00C82B2A" w:rsidP="00185686">
            <w:pPr>
              <w:rPr>
                <w:i/>
              </w:rPr>
            </w:pPr>
          </w:p>
        </w:tc>
      </w:tr>
      <w:tr w:rsidR="00C82B2A" w:rsidRPr="00E27D8F" w14:paraId="6DB00A58" w14:textId="77777777" w:rsidTr="009C750B">
        <w:trPr>
          <w:trHeight w:val="809"/>
        </w:trPr>
        <w:tc>
          <w:tcPr>
            <w:tcW w:w="2122" w:type="dxa"/>
            <w:vMerge/>
          </w:tcPr>
          <w:p w14:paraId="61805943" w14:textId="39E517E2" w:rsidR="00C82B2A" w:rsidRPr="00E05072" w:rsidRDefault="00C82B2A" w:rsidP="00C82B2A"/>
        </w:tc>
        <w:tc>
          <w:tcPr>
            <w:tcW w:w="2268" w:type="dxa"/>
          </w:tcPr>
          <w:p w14:paraId="13ED4552" w14:textId="7F8024AA" w:rsidR="00C82B2A" w:rsidRDefault="00C82B2A" w:rsidP="00C82B2A">
            <w:r>
              <w:t xml:space="preserve">Regime “de </w:t>
            </w:r>
            <w:proofErr w:type="spellStart"/>
            <w:r>
              <w:t>minimis</w:t>
            </w:r>
            <w:proofErr w:type="spellEnd"/>
            <w:r>
              <w:t xml:space="preserve">” alle condizioni di cui al </w:t>
            </w:r>
            <w:r w:rsidRPr="00981089">
              <w:t>Regolamento</w:t>
            </w:r>
            <w:r>
              <w:t xml:space="preserve"> (UE)</w:t>
            </w:r>
            <w:r w:rsidRPr="00981089">
              <w:t xml:space="preserve"> n. 2023/2831</w:t>
            </w:r>
            <w:r>
              <w:t xml:space="preserve"> del 13 dicembre 2023</w:t>
            </w:r>
          </w:p>
        </w:tc>
        <w:tc>
          <w:tcPr>
            <w:tcW w:w="1842" w:type="dxa"/>
            <w:vAlign w:val="center"/>
          </w:tcPr>
          <w:p w14:paraId="1089166F" w14:textId="4C513D71" w:rsidR="00C82B2A" w:rsidRDefault="00C82B2A" w:rsidP="00C82B2A">
            <w:pPr>
              <w:jc w:val="center"/>
            </w:pPr>
            <w:r>
              <w:t>80%</w:t>
            </w:r>
          </w:p>
        </w:tc>
        <w:tc>
          <w:tcPr>
            <w:tcW w:w="3509" w:type="dxa"/>
          </w:tcPr>
          <w:p w14:paraId="29DC8CB3" w14:textId="63AEF7F5" w:rsidR="00C82B2A" w:rsidRDefault="00C82B2A" w:rsidP="00C82B2A">
            <w:pPr>
              <w:rPr>
                <w:iCs/>
              </w:rPr>
            </w:pPr>
            <w:r w:rsidRPr="00185686">
              <w:rPr>
                <w:iCs/>
              </w:rPr>
              <w:t>Nell’ambito dell’operazione finanziata vengono esercitate attività rilevanti ai fini commercial</w:t>
            </w:r>
            <w:r>
              <w:rPr>
                <w:iCs/>
              </w:rPr>
              <w:t>i.</w:t>
            </w:r>
          </w:p>
          <w:p w14:paraId="762E6A47" w14:textId="77777777" w:rsidR="00C82B2A" w:rsidRPr="00185686" w:rsidRDefault="00C82B2A" w:rsidP="00C82B2A">
            <w:pPr>
              <w:rPr>
                <w:iCs/>
              </w:rPr>
            </w:pPr>
          </w:p>
        </w:tc>
      </w:tr>
    </w:tbl>
    <w:p w14:paraId="1ECC68A1" w14:textId="55C6F84C" w:rsidR="009B5F54" w:rsidRPr="00987D5D" w:rsidRDefault="002A791D" w:rsidP="00C31D75">
      <w:pPr>
        <w:pStyle w:val="RientroIliv"/>
        <w:numPr>
          <w:ilvl w:val="0"/>
          <w:numId w:val="32"/>
        </w:numPr>
        <w:spacing w:before="0"/>
        <w:ind w:left="0" w:firstLine="0"/>
      </w:pPr>
      <w:r w:rsidRPr="002A791D">
        <w:t xml:space="preserve">Il </w:t>
      </w:r>
      <w:r w:rsidRPr="00904AEF">
        <w:t xml:space="preserve">sostegno è </w:t>
      </w:r>
      <w:r w:rsidR="00796203" w:rsidRPr="00904AEF">
        <w:t>erogato in conformità alle condizioni stabilite dalla disciplina degli aiuti di Stato ed è</w:t>
      </w:r>
      <w:r w:rsidR="00796203">
        <w:t xml:space="preserve"> </w:t>
      </w:r>
      <w:r w:rsidR="00AD7EFA">
        <w:t xml:space="preserve">concesso </w:t>
      </w:r>
      <w:r w:rsidR="00E27D8F">
        <w:t>applicando la p</w:t>
      </w:r>
      <w:r w:rsidR="00E27D8F" w:rsidRPr="00E27D8F">
        <w:t xml:space="preserve">ercentuale del sostegno </w:t>
      </w:r>
      <w:r w:rsidR="00E27D8F">
        <w:t xml:space="preserve">(aliquota) al </w:t>
      </w:r>
      <w:r w:rsidR="00AD7EFA">
        <w:t xml:space="preserve">costo ritenuto ammissibile </w:t>
      </w:r>
      <w:r w:rsidRPr="002A791D">
        <w:t xml:space="preserve">a seguito dello svolgimento dell’istruttoria di cui </w:t>
      </w:r>
      <w:r w:rsidR="00B7569D" w:rsidRPr="00096E22">
        <w:t>all’</w:t>
      </w:r>
      <w:r w:rsidR="00983DE6" w:rsidRPr="00096E22">
        <w:t>a</w:t>
      </w:r>
      <w:r w:rsidR="00F13010" w:rsidRPr="00096E22">
        <w:t xml:space="preserve">rticolo </w:t>
      </w:r>
      <w:r w:rsidR="00F53554" w:rsidRPr="00096E22">
        <w:t>17</w:t>
      </w:r>
      <w:r w:rsidR="00AD7EFA" w:rsidRPr="00096E22">
        <w:t xml:space="preserve"> fermo restando il limite costituito dal costo massimo ammissibile di cui al successivo </w:t>
      </w:r>
      <w:r w:rsidR="00983DE6" w:rsidRPr="00096E22">
        <w:t>a</w:t>
      </w:r>
      <w:r w:rsidR="00F13010" w:rsidRPr="00096E22">
        <w:t xml:space="preserve">rticolo </w:t>
      </w:r>
      <w:r w:rsidR="0050739C" w:rsidRPr="00096E22">
        <w:t>7</w:t>
      </w:r>
      <w:r w:rsidR="00AD7EFA" w:rsidRPr="00096E22">
        <w:t>.</w:t>
      </w:r>
      <w:r w:rsidR="00C31D75">
        <w:t xml:space="preserve"> </w:t>
      </w:r>
      <w:r w:rsidR="00C31D75" w:rsidRPr="00987D5D">
        <w:t>L’importo complessivo degli aiuti «</w:t>
      </w:r>
      <w:r w:rsidR="00C31D75" w:rsidRPr="00987D5D">
        <w:rPr>
          <w:i/>
          <w:iCs/>
        </w:rPr>
        <w:t xml:space="preserve">de </w:t>
      </w:r>
      <w:proofErr w:type="spellStart"/>
      <w:r w:rsidR="00C31D75" w:rsidRPr="00987D5D">
        <w:rPr>
          <w:i/>
          <w:iCs/>
        </w:rPr>
        <w:t>minimis</w:t>
      </w:r>
      <w:proofErr w:type="spellEnd"/>
      <w:r w:rsidR="00C31D75" w:rsidRPr="00987D5D">
        <w:t>» concessi da uno Stato membro a un’impresa unica non supera euro 300.000 nell’arco di tre anni.</w:t>
      </w:r>
    </w:p>
    <w:p w14:paraId="5957E10D" w14:textId="4E6880EA" w:rsidR="001E0E67" w:rsidRPr="00C04992" w:rsidRDefault="00AC4B73" w:rsidP="00C20A55">
      <w:pPr>
        <w:pStyle w:val="RientroIliv"/>
        <w:numPr>
          <w:ilvl w:val="0"/>
          <w:numId w:val="32"/>
        </w:numPr>
        <w:spacing w:before="0" w:after="240"/>
        <w:ind w:left="0" w:firstLine="0"/>
      </w:pPr>
      <w:r w:rsidRPr="00987D5D">
        <w:t>Nel caso di aiuto concesso ad imprese operanti anche nel settore della produzione primaria dei prodotti agricoli</w:t>
      </w:r>
      <w:r w:rsidR="001E0E67" w:rsidRPr="00987D5D">
        <w:t xml:space="preserve">, ai sensi dell’art. 1, paragrafo 2, del regolamento (UE) n. </w:t>
      </w:r>
      <w:r w:rsidR="00904AEF" w:rsidRPr="00987D5D">
        <w:t>2023/2831</w:t>
      </w:r>
      <w:r w:rsidR="001E0E67" w:rsidRPr="00987D5D">
        <w:t xml:space="preserve">, </w:t>
      </w:r>
      <w:r w:rsidRPr="00987D5D">
        <w:t xml:space="preserve">le stesse </w:t>
      </w:r>
      <w:r w:rsidR="001E0E67" w:rsidRPr="00C04992">
        <w:t>garantiscono attraverso la separazione delle attività o la distinzione dei costi, che la produzione primaria di prodotti agricoli non beneficia del sostegno di cui al presente bando</w:t>
      </w:r>
      <w:r w:rsidR="00FF0CA8">
        <w:t xml:space="preserve"> riconosciuto</w:t>
      </w:r>
      <w:r w:rsidR="00242315">
        <w:t xml:space="preserve"> in</w:t>
      </w:r>
      <w:r w:rsidR="00FF0CA8">
        <w:t xml:space="preserve"> regime </w:t>
      </w:r>
      <w:r w:rsidR="00FF0CA8">
        <w:rPr>
          <w:i/>
          <w:iCs/>
        </w:rPr>
        <w:t xml:space="preserve">de </w:t>
      </w:r>
      <w:proofErr w:type="spellStart"/>
      <w:r w:rsidR="00FF0CA8">
        <w:rPr>
          <w:i/>
          <w:iCs/>
        </w:rPr>
        <w:t>minimis</w:t>
      </w:r>
      <w:proofErr w:type="spellEnd"/>
      <w:r w:rsidR="001E0E67" w:rsidRPr="00C04992">
        <w:t>.</w:t>
      </w:r>
    </w:p>
    <w:p w14:paraId="22D6B78A" w14:textId="3A2CCBD7" w:rsidR="00C15BF2" w:rsidRPr="002652C2" w:rsidRDefault="00437AD4" w:rsidP="002652C2">
      <w:pPr>
        <w:pStyle w:val="Titolo3"/>
      </w:pPr>
      <w:bookmarkStart w:id="13" w:name="_Toc183602754"/>
      <w:r w:rsidRPr="002652C2">
        <w:t xml:space="preserve">Articolo </w:t>
      </w:r>
      <w:r w:rsidR="0050739C" w:rsidRPr="002652C2">
        <w:t>7</w:t>
      </w:r>
      <w:r w:rsidRPr="002652C2">
        <w:t xml:space="preserve"> −</w:t>
      </w:r>
      <w:r w:rsidR="007C28E2" w:rsidRPr="002652C2">
        <w:t xml:space="preserve"> </w:t>
      </w:r>
      <w:r w:rsidR="00C15BF2" w:rsidRPr="002652C2">
        <w:t>Cost</w:t>
      </w:r>
      <w:r w:rsidR="000A6292" w:rsidRPr="002652C2">
        <w:t>i</w:t>
      </w:r>
      <w:r w:rsidR="00C15BF2" w:rsidRPr="002652C2">
        <w:t xml:space="preserve"> minimo</w:t>
      </w:r>
      <w:r w:rsidR="00242315" w:rsidRPr="002652C2">
        <w:t xml:space="preserve"> e massimo</w:t>
      </w:r>
      <w:r w:rsidR="00C15BF2" w:rsidRPr="002652C2">
        <w:t xml:space="preserve"> ammissibil</w:t>
      </w:r>
      <w:r w:rsidR="00242315" w:rsidRPr="002652C2">
        <w:t>i</w:t>
      </w:r>
      <w:bookmarkEnd w:id="13"/>
    </w:p>
    <w:p w14:paraId="56FB9492" w14:textId="15FFA05F" w:rsidR="00A2328A" w:rsidRDefault="00A2328A" w:rsidP="00B84F88">
      <w:pPr>
        <w:pStyle w:val="RientroIliv"/>
        <w:numPr>
          <w:ilvl w:val="0"/>
          <w:numId w:val="3"/>
        </w:numPr>
        <w:spacing w:before="0"/>
        <w:ind w:left="0" w:firstLine="0"/>
      </w:pPr>
      <w:r>
        <w:t xml:space="preserve">Il costo </w:t>
      </w:r>
      <w:r w:rsidRPr="00A2328A">
        <w:t xml:space="preserve">minimo ammissibile </w:t>
      </w:r>
      <w:r w:rsidR="00311331">
        <w:t>della</w:t>
      </w:r>
      <w:r w:rsidR="006F2300">
        <w:t xml:space="preserve"> domanda di sostegno </w:t>
      </w:r>
      <w:r w:rsidRPr="00A2328A">
        <w:t xml:space="preserve">è pari a </w:t>
      </w:r>
      <w:r>
        <w:t>e</w:t>
      </w:r>
      <w:r w:rsidRPr="00A2328A">
        <w:t>uro</w:t>
      </w:r>
      <w:r w:rsidRPr="007C28E2">
        <w:t xml:space="preserve"> </w:t>
      </w:r>
      <w:r w:rsidR="00C82B2A">
        <w:t>5.000,00.</w:t>
      </w:r>
    </w:p>
    <w:p w14:paraId="47E1B88B" w14:textId="36CD7E90" w:rsidR="00614A9B" w:rsidRDefault="00614A9B" w:rsidP="00B84F88">
      <w:pPr>
        <w:pStyle w:val="RientroIliv"/>
        <w:numPr>
          <w:ilvl w:val="0"/>
          <w:numId w:val="3"/>
        </w:numPr>
        <w:spacing w:before="0"/>
        <w:ind w:left="0" w:firstLine="0"/>
      </w:pPr>
      <w:r w:rsidRPr="00282636">
        <w:t xml:space="preserve">Il costo massimo ammissibile </w:t>
      </w:r>
      <w:r w:rsidR="00311331" w:rsidRPr="00282636">
        <w:t>della</w:t>
      </w:r>
      <w:r w:rsidRPr="00282636">
        <w:t xml:space="preserve"> domanda di sostegno</w:t>
      </w:r>
      <w:r w:rsidR="00AC7441">
        <w:t xml:space="preserve"> per le imprese e le associazioni</w:t>
      </w:r>
      <w:r w:rsidRPr="00282636">
        <w:t xml:space="preserve"> è pari a</w:t>
      </w:r>
      <w:r w:rsidR="00B84F88">
        <w:t xml:space="preserve"> </w:t>
      </w:r>
      <w:r w:rsidRPr="00282636">
        <w:t xml:space="preserve">euro </w:t>
      </w:r>
      <w:r w:rsidR="00C82B2A" w:rsidRPr="00282636">
        <w:t>100.000,00.</w:t>
      </w:r>
    </w:p>
    <w:p w14:paraId="7B3F3C3C" w14:textId="3D1AC3AE" w:rsidR="00AC7441" w:rsidRPr="00282636" w:rsidRDefault="00AC7441" w:rsidP="00B84F88">
      <w:pPr>
        <w:pStyle w:val="RientroIliv"/>
        <w:numPr>
          <w:ilvl w:val="0"/>
          <w:numId w:val="3"/>
        </w:numPr>
        <w:spacing w:before="0"/>
        <w:ind w:left="0" w:firstLine="0"/>
      </w:pPr>
      <w:r w:rsidRPr="00282636">
        <w:t>Il costo massimo ammissibile della domanda di sostegno</w:t>
      </w:r>
      <w:r>
        <w:t xml:space="preserve"> per gli enti pubblici è pari a euro 80.000,00</w:t>
      </w:r>
      <w:r w:rsidR="00B84F88">
        <w:t>.</w:t>
      </w:r>
    </w:p>
    <w:p w14:paraId="0C9477C3" w14:textId="3C2A9A79" w:rsidR="0062681F" w:rsidRPr="00096E22" w:rsidRDefault="0062681F" w:rsidP="00B84F88">
      <w:pPr>
        <w:pStyle w:val="RientroIliv"/>
        <w:numPr>
          <w:ilvl w:val="0"/>
          <w:numId w:val="3"/>
        </w:numPr>
        <w:spacing w:before="0"/>
        <w:ind w:left="0" w:firstLine="0"/>
      </w:pPr>
      <w:r w:rsidRPr="00C04992">
        <w:t xml:space="preserve">Nel caso di progetto integrato così come </w:t>
      </w:r>
      <w:r w:rsidRPr="00096E22">
        <w:t xml:space="preserve">definito all’art. </w:t>
      </w:r>
      <w:r w:rsidR="001045A4" w:rsidRPr="00096E22">
        <w:t>5</w:t>
      </w:r>
      <w:r w:rsidRPr="00096E22">
        <w:t xml:space="preserve"> del presente bando:</w:t>
      </w:r>
    </w:p>
    <w:p w14:paraId="36C333E8" w14:textId="3FFCBE89" w:rsidR="0062681F" w:rsidRPr="003E68E9" w:rsidRDefault="0062681F" w:rsidP="00B84F88">
      <w:pPr>
        <w:pStyle w:val="RientroIliv"/>
        <w:numPr>
          <w:ilvl w:val="0"/>
          <w:numId w:val="6"/>
        </w:numPr>
        <w:spacing w:before="0"/>
        <w:ind w:left="567" w:hanging="283"/>
      </w:pPr>
      <w:r w:rsidRPr="00C04992">
        <w:t>Il costo minimo ammissibile per ciascun sub-</w:t>
      </w:r>
      <w:r w:rsidRPr="003E68E9">
        <w:t xml:space="preserve">progetto è pari a euro </w:t>
      </w:r>
      <w:r w:rsidR="00C82B2A" w:rsidRPr="003E68E9">
        <w:t>5.000,00</w:t>
      </w:r>
      <w:r w:rsidRPr="003E68E9">
        <w:t>;</w:t>
      </w:r>
    </w:p>
    <w:p w14:paraId="79AB0A5E" w14:textId="4F345747" w:rsidR="0062681F" w:rsidRPr="003E68E9" w:rsidRDefault="0062681F" w:rsidP="00B84F88">
      <w:pPr>
        <w:pStyle w:val="RientroIliv"/>
        <w:numPr>
          <w:ilvl w:val="0"/>
          <w:numId w:val="6"/>
        </w:numPr>
        <w:spacing w:before="0"/>
        <w:ind w:left="567" w:hanging="283"/>
      </w:pPr>
      <w:r w:rsidRPr="003E68E9">
        <w:t xml:space="preserve">Il costo massimo ammissibile per ciascun sub-progetto </w:t>
      </w:r>
      <w:r w:rsidR="00B84F88" w:rsidRPr="003E68E9">
        <w:t xml:space="preserve">per le imprese e le associazioni </w:t>
      </w:r>
      <w:r w:rsidRPr="003E68E9">
        <w:t xml:space="preserve">è pari a euro </w:t>
      </w:r>
      <w:r w:rsidR="00C82B2A" w:rsidRPr="003E68E9">
        <w:t>100.000,00</w:t>
      </w:r>
      <w:r w:rsidR="00B84F88" w:rsidRPr="003E68E9">
        <w:t>; per gli enti pubblici è pari a euro 80.000,00</w:t>
      </w:r>
      <w:r w:rsidRPr="003E68E9">
        <w:t>;</w:t>
      </w:r>
    </w:p>
    <w:p w14:paraId="31B9B61B" w14:textId="369B7817" w:rsidR="0062681F" w:rsidRPr="00C04992" w:rsidRDefault="0062681F" w:rsidP="00B84F88">
      <w:pPr>
        <w:pStyle w:val="RientroIliv"/>
        <w:numPr>
          <w:ilvl w:val="0"/>
          <w:numId w:val="6"/>
        </w:numPr>
        <w:spacing w:before="0"/>
        <w:ind w:left="567" w:hanging="283"/>
      </w:pPr>
      <w:r w:rsidRPr="00C04992">
        <w:t xml:space="preserve">Il costo minimo ammissibile per progetto integrato è pari a euro </w:t>
      </w:r>
      <w:r w:rsidR="002939FE">
        <w:t>10</w:t>
      </w:r>
      <w:r w:rsidR="00C82B2A">
        <w:t>.000,00</w:t>
      </w:r>
      <w:r w:rsidRPr="00C04992">
        <w:t>, calcolato come sommatoria degli investimenti previsti dai sub-progetti;</w:t>
      </w:r>
    </w:p>
    <w:p w14:paraId="3C8BEA53" w14:textId="4F09915A" w:rsidR="0062681F" w:rsidRPr="009B6C10" w:rsidRDefault="0062681F" w:rsidP="00B84F88">
      <w:pPr>
        <w:pStyle w:val="RientroIliv"/>
        <w:numPr>
          <w:ilvl w:val="0"/>
          <w:numId w:val="6"/>
        </w:numPr>
        <w:spacing w:before="0" w:after="240"/>
        <w:ind w:left="567" w:hanging="283"/>
      </w:pPr>
      <w:r w:rsidRPr="009B6C10">
        <w:t>Il costo massimo ammissibile</w:t>
      </w:r>
      <w:r w:rsidR="00C63925" w:rsidRPr="009B6C10">
        <w:t xml:space="preserve"> </w:t>
      </w:r>
      <w:r w:rsidRPr="009B6C10">
        <w:t xml:space="preserve">per progetto integrato è pari a euro </w:t>
      </w:r>
      <w:r w:rsidR="00C82B2A" w:rsidRPr="009B6C10">
        <w:t>500.000,00</w:t>
      </w:r>
      <w:r w:rsidRPr="009B6C10">
        <w:t>, calcolato come sommatoria degli investimenti previsti dai sub-progetti.</w:t>
      </w:r>
    </w:p>
    <w:p w14:paraId="13DF9C25" w14:textId="2A42F43A" w:rsidR="00C15BF2" w:rsidRDefault="00C15BF2" w:rsidP="00A0407D">
      <w:pPr>
        <w:pStyle w:val="Titolo3"/>
      </w:pPr>
      <w:bookmarkStart w:id="14" w:name="_Toc183602755"/>
      <w:r w:rsidRPr="002652C2">
        <w:t xml:space="preserve">Articolo </w:t>
      </w:r>
      <w:r w:rsidR="0050739C" w:rsidRPr="002652C2">
        <w:t>8</w:t>
      </w:r>
      <w:r w:rsidR="007C28E2" w:rsidRPr="002652C2">
        <w:t xml:space="preserve"> </w:t>
      </w:r>
      <w:r w:rsidR="00DA3FEB" w:rsidRPr="002652C2">
        <w:t>–</w:t>
      </w:r>
      <w:r w:rsidR="007C28E2" w:rsidRPr="002652C2">
        <w:t xml:space="preserve"> </w:t>
      </w:r>
      <w:r w:rsidR="00DA3FEB" w:rsidRPr="00B74681">
        <w:t>Investimenti</w:t>
      </w:r>
      <w:r w:rsidRPr="00B74681">
        <w:t xml:space="preserve"> ammissibili</w:t>
      </w:r>
      <w:bookmarkEnd w:id="14"/>
    </w:p>
    <w:p w14:paraId="7B4F738D" w14:textId="2636F385" w:rsidR="00981EE1" w:rsidRDefault="00981EE1" w:rsidP="00A0407D">
      <w:pPr>
        <w:pStyle w:val="RientroIliv"/>
        <w:numPr>
          <w:ilvl w:val="0"/>
          <w:numId w:val="4"/>
        </w:numPr>
        <w:spacing w:before="0"/>
        <w:ind w:left="0" w:firstLine="0"/>
      </w:pPr>
      <w:r>
        <w:t xml:space="preserve">Sono ammissibili al sostegno </w:t>
      </w:r>
      <w:r w:rsidR="00DA3FEB">
        <w:t>i seguenti investimenti</w:t>
      </w:r>
      <w:r>
        <w:t>:</w:t>
      </w:r>
    </w:p>
    <w:tbl>
      <w:tblPr>
        <w:tblStyle w:val="Grigliatabella"/>
        <w:tblW w:w="9741" w:type="dxa"/>
        <w:tblLook w:val="04A0" w:firstRow="1" w:lastRow="0" w:firstColumn="1" w:lastColumn="0" w:noHBand="0" w:noVBand="1"/>
      </w:tblPr>
      <w:tblGrid>
        <w:gridCol w:w="424"/>
        <w:gridCol w:w="4929"/>
        <w:gridCol w:w="4388"/>
      </w:tblGrid>
      <w:tr w:rsidR="00AA131F" w:rsidRPr="000A371F" w14:paraId="1C117B6F" w14:textId="77777777" w:rsidTr="000A371F">
        <w:tc>
          <w:tcPr>
            <w:tcW w:w="5353" w:type="dxa"/>
            <w:gridSpan w:val="2"/>
          </w:tcPr>
          <w:p w14:paraId="60308FA5" w14:textId="57497070" w:rsidR="00E92D6F" w:rsidRPr="000A371F" w:rsidRDefault="00E03263" w:rsidP="000A371F">
            <w:pPr>
              <w:jc w:val="center"/>
              <w:rPr>
                <w:rFonts w:cstheme="minorHAnsi"/>
                <w:iCs/>
              </w:rPr>
            </w:pPr>
            <w:r w:rsidRPr="000A371F">
              <w:rPr>
                <w:rFonts w:cstheme="minorHAnsi"/>
                <w:iCs/>
              </w:rPr>
              <w:t>Investimenti</w:t>
            </w:r>
          </w:p>
        </w:tc>
        <w:tc>
          <w:tcPr>
            <w:tcW w:w="4388" w:type="dxa"/>
          </w:tcPr>
          <w:p w14:paraId="420384FB" w14:textId="14C8627A" w:rsidR="00AA131F" w:rsidRPr="000A371F" w:rsidRDefault="00AA131F" w:rsidP="00A0407D">
            <w:pPr>
              <w:jc w:val="center"/>
              <w:rPr>
                <w:rFonts w:cstheme="minorHAnsi"/>
                <w:iCs/>
              </w:rPr>
            </w:pPr>
            <w:r w:rsidRPr="000A371F">
              <w:rPr>
                <w:rFonts w:cstheme="minorHAnsi"/>
                <w:iCs/>
              </w:rPr>
              <w:t>Beneficiari</w:t>
            </w:r>
          </w:p>
        </w:tc>
      </w:tr>
      <w:tr w:rsidR="000A371F" w:rsidRPr="000A371F" w14:paraId="1431F89F" w14:textId="77777777" w:rsidTr="000A371F">
        <w:tc>
          <w:tcPr>
            <w:tcW w:w="424" w:type="dxa"/>
          </w:tcPr>
          <w:p w14:paraId="37A99A43" w14:textId="13144793" w:rsidR="000A371F" w:rsidRPr="000A371F" w:rsidRDefault="00031975" w:rsidP="00AC7441">
            <w:pPr>
              <w:rPr>
                <w:rFonts w:cstheme="minorHAnsi"/>
                <w:b/>
                <w:bCs/>
                <w:iCs/>
              </w:rPr>
            </w:pPr>
            <w:r w:rsidRPr="00987D5D">
              <w:rPr>
                <w:rFonts w:cstheme="minorHAnsi"/>
                <w:b/>
                <w:bCs/>
                <w:iCs/>
              </w:rPr>
              <w:t>1</w:t>
            </w:r>
            <w:r w:rsidR="000A371F" w:rsidRPr="00987D5D">
              <w:rPr>
                <w:rFonts w:cstheme="minorHAnsi"/>
                <w:b/>
                <w:bCs/>
                <w:iCs/>
              </w:rPr>
              <w:t>)</w:t>
            </w:r>
          </w:p>
        </w:tc>
        <w:tc>
          <w:tcPr>
            <w:tcW w:w="4929" w:type="dxa"/>
          </w:tcPr>
          <w:p w14:paraId="55553CF7" w14:textId="1EF1962A" w:rsidR="000A371F" w:rsidRPr="00C15951" w:rsidRDefault="00A84C13" w:rsidP="00AC7441">
            <w:pPr>
              <w:rPr>
                <w:rFonts w:cstheme="minorHAnsi"/>
                <w:b/>
                <w:bCs/>
                <w:iCs/>
              </w:rPr>
            </w:pPr>
            <w:r w:rsidRPr="00987D5D">
              <w:rPr>
                <w:rFonts w:cstheme="minorHAnsi"/>
                <w:iCs/>
              </w:rPr>
              <w:t xml:space="preserve">Investimenti </w:t>
            </w:r>
            <w:r w:rsidRPr="000A371F">
              <w:rPr>
                <w:rFonts w:cstheme="minorHAnsi"/>
                <w:iCs/>
              </w:rPr>
              <w:t xml:space="preserve">per lo sviluppo e potenziamento di </w:t>
            </w:r>
            <w:r w:rsidRPr="000A371F">
              <w:rPr>
                <w:rFonts w:cstheme="minorHAnsi"/>
                <w:b/>
                <w:bCs/>
                <w:iCs/>
              </w:rPr>
              <w:t>“botteghe dei servizi”</w:t>
            </w:r>
          </w:p>
        </w:tc>
        <w:tc>
          <w:tcPr>
            <w:tcW w:w="4388" w:type="dxa"/>
          </w:tcPr>
          <w:p w14:paraId="4210A90C" w14:textId="06456C90" w:rsidR="000A371F" w:rsidRPr="000A371F" w:rsidRDefault="000A371F" w:rsidP="00AC7441">
            <w:pPr>
              <w:rPr>
                <w:rFonts w:cstheme="minorHAnsi"/>
                <w:iCs/>
              </w:rPr>
            </w:pPr>
            <w:r w:rsidRPr="000A371F">
              <w:rPr>
                <w:rFonts w:cstheme="minorHAnsi"/>
                <w:iCs/>
              </w:rPr>
              <w:t>Imprese, associazioni</w:t>
            </w:r>
          </w:p>
        </w:tc>
      </w:tr>
      <w:tr w:rsidR="000A371F" w:rsidRPr="000A371F" w14:paraId="783F9299" w14:textId="77777777" w:rsidTr="000A371F">
        <w:tc>
          <w:tcPr>
            <w:tcW w:w="424" w:type="dxa"/>
          </w:tcPr>
          <w:p w14:paraId="6D7F0DC9" w14:textId="0B58A37F" w:rsidR="000A371F" w:rsidRPr="000A371F" w:rsidRDefault="00031975" w:rsidP="000A371F">
            <w:pPr>
              <w:rPr>
                <w:rFonts w:cstheme="minorHAnsi"/>
                <w:b/>
                <w:bCs/>
                <w:iCs/>
                <w:color w:val="FF0000"/>
              </w:rPr>
            </w:pPr>
            <w:r w:rsidRPr="00987D5D">
              <w:rPr>
                <w:rFonts w:cstheme="minorHAnsi"/>
                <w:b/>
                <w:bCs/>
                <w:iCs/>
              </w:rPr>
              <w:t>2</w:t>
            </w:r>
            <w:r w:rsidR="000A371F" w:rsidRPr="00987D5D">
              <w:rPr>
                <w:rFonts w:cstheme="minorHAnsi"/>
                <w:b/>
                <w:bCs/>
                <w:iCs/>
              </w:rPr>
              <w:t>)</w:t>
            </w:r>
          </w:p>
        </w:tc>
        <w:tc>
          <w:tcPr>
            <w:tcW w:w="4929" w:type="dxa"/>
          </w:tcPr>
          <w:p w14:paraId="3E40D3F4" w14:textId="78AF15AC" w:rsidR="000A371F" w:rsidRPr="000A371F" w:rsidRDefault="00A84C13" w:rsidP="000A371F">
            <w:pPr>
              <w:rPr>
                <w:rFonts w:cstheme="minorHAnsi"/>
                <w:iCs/>
                <w:color w:val="FF0000"/>
              </w:rPr>
            </w:pPr>
            <w:r w:rsidRPr="00987D5D">
              <w:rPr>
                <w:rFonts w:cstheme="minorHAnsi"/>
                <w:iCs/>
              </w:rPr>
              <w:t xml:space="preserve">Investimenti </w:t>
            </w:r>
            <w:r w:rsidRPr="000A371F">
              <w:rPr>
                <w:rFonts w:cstheme="minorHAnsi"/>
                <w:iCs/>
              </w:rPr>
              <w:t>per l’</w:t>
            </w:r>
            <w:r w:rsidRPr="000A371F">
              <w:rPr>
                <w:rFonts w:cstheme="minorHAnsi"/>
                <w:color w:val="000000"/>
              </w:rPr>
              <w:t xml:space="preserve">attivazione e/o supporto alla offerta di </w:t>
            </w:r>
            <w:r w:rsidRPr="000A371F">
              <w:rPr>
                <w:rFonts w:cstheme="minorHAnsi"/>
                <w:b/>
                <w:bCs/>
                <w:color w:val="000000"/>
              </w:rPr>
              <w:t xml:space="preserve">servizi </w:t>
            </w:r>
            <w:r w:rsidRPr="000A371F">
              <w:rPr>
                <w:rFonts w:cstheme="minorHAnsi"/>
                <w:b/>
                <w:bCs/>
              </w:rPr>
              <w:t>in spazi di aggregazione pubblici</w:t>
            </w:r>
            <w:r w:rsidRPr="000A371F">
              <w:rPr>
                <w:rFonts w:cstheme="minorHAnsi"/>
              </w:rPr>
              <w:t xml:space="preserve"> (ad esempio musei e biblioteche)</w:t>
            </w:r>
          </w:p>
        </w:tc>
        <w:tc>
          <w:tcPr>
            <w:tcW w:w="4388" w:type="dxa"/>
          </w:tcPr>
          <w:p w14:paraId="580FFBE6" w14:textId="409A9B52" w:rsidR="000A371F" w:rsidRPr="000A371F" w:rsidRDefault="000A371F" w:rsidP="000A371F">
            <w:pPr>
              <w:rPr>
                <w:rFonts w:cstheme="minorHAnsi"/>
                <w:iCs/>
              </w:rPr>
            </w:pPr>
            <w:r w:rsidRPr="000A371F">
              <w:rPr>
                <w:rFonts w:cstheme="minorHAnsi"/>
                <w:iCs/>
              </w:rPr>
              <w:t>Imprese, associazioni</w:t>
            </w:r>
            <w:r w:rsidR="00A84C13">
              <w:rPr>
                <w:rFonts w:cstheme="minorHAnsi"/>
                <w:iCs/>
              </w:rPr>
              <w:t>, enti pubblici</w:t>
            </w:r>
          </w:p>
        </w:tc>
      </w:tr>
      <w:tr w:rsidR="000A371F" w:rsidRPr="000A371F" w14:paraId="017B3255" w14:textId="77777777" w:rsidTr="000A371F">
        <w:tc>
          <w:tcPr>
            <w:tcW w:w="424" w:type="dxa"/>
          </w:tcPr>
          <w:p w14:paraId="738C90E5" w14:textId="1FDF63D8" w:rsidR="000A371F" w:rsidRPr="000A371F" w:rsidRDefault="00031975" w:rsidP="000A371F">
            <w:pPr>
              <w:rPr>
                <w:rFonts w:cstheme="minorHAnsi"/>
                <w:b/>
                <w:bCs/>
                <w:iCs/>
              </w:rPr>
            </w:pPr>
            <w:r w:rsidRPr="00987D5D">
              <w:rPr>
                <w:rFonts w:cstheme="minorHAnsi"/>
                <w:b/>
                <w:bCs/>
                <w:iCs/>
              </w:rPr>
              <w:t>3</w:t>
            </w:r>
            <w:r w:rsidR="000A371F" w:rsidRPr="00987D5D">
              <w:rPr>
                <w:rFonts w:cstheme="minorHAnsi"/>
                <w:b/>
                <w:bCs/>
                <w:iCs/>
              </w:rPr>
              <w:t>)</w:t>
            </w:r>
          </w:p>
        </w:tc>
        <w:tc>
          <w:tcPr>
            <w:tcW w:w="4929" w:type="dxa"/>
          </w:tcPr>
          <w:p w14:paraId="7B7708EF" w14:textId="7EB69222" w:rsidR="000A371F" w:rsidRPr="000A371F" w:rsidRDefault="000A371F" w:rsidP="000A371F">
            <w:pPr>
              <w:rPr>
                <w:rFonts w:cstheme="minorHAnsi"/>
                <w:iCs/>
              </w:rPr>
            </w:pPr>
            <w:r w:rsidRPr="00987D5D">
              <w:rPr>
                <w:rFonts w:cstheme="minorHAnsi"/>
                <w:iCs/>
              </w:rPr>
              <w:t xml:space="preserve">Investimenti </w:t>
            </w:r>
            <w:r w:rsidRPr="000A371F">
              <w:rPr>
                <w:rFonts w:cstheme="minorHAnsi"/>
                <w:iCs/>
              </w:rPr>
              <w:t xml:space="preserve">per l’attivazione e/o supporto di </w:t>
            </w:r>
            <w:r w:rsidRPr="000A371F">
              <w:rPr>
                <w:rFonts w:cstheme="minorHAnsi"/>
                <w:b/>
                <w:bCs/>
                <w:iCs/>
              </w:rPr>
              <w:t>spazi di co-working e smart working</w:t>
            </w:r>
          </w:p>
        </w:tc>
        <w:tc>
          <w:tcPr>
            <w:tcW w:w="4388" w:type="dxa"/>
          </w:tcPr>
          <w:p w14:paraId="209EA70C" w14:textId="1EC08C9B" w:rsidR="000A371F" w:rsidRPr="000A371F" w:rsidRDefault="000A371F" w:rsidP="000A371F">
            <w:pPr>
              <w:rPr>
                <w:rFonts w:cstheme="minorHAnsi"/>
                <w:iCs/>
              </w:rPr>
            </w:pPr>
            <w:r w:rsidRPr="000A371F">
              <w:rPr>
                <w:rFonts w:cstheme="minorHAnsi"/>
                <w:iCs/>
              </w:rPr>
              <w:t>Imprese, associazioni, enti pubblici</w:t>
            </w:r>
          </w:p>
        </w:tc>
      </w:tr>
      <w:tr w:rsidR="000A371F" w:rsidRPr="000A371F" w14:paraId="420E8B8B" w14:textId="77777777" w:rsidTr="000A371F">
        <w:tc>
          <w:tcPr>
            <w:tcW w:w="424" w:type="dxa"/>
          </w:tcPr>
          <w:p w14:paraId="777E5222" w14:textId="7EB6ADDC" w:rsidR="000A371F" w:rsidRPr="000A371F" w:rsidRDefault="00031975" w:rsidP="000A371F">
            <w:pPr>
              <w:rPr>
                <w:rFonts w:cstheme="minorHAnsi"/>
                <w:b/>
                <w:bCs/>
                <w:iCs/>
              </w:rPr>
            </w:pPr>
            <w:r w:rsidRPr="00987D5D">
              <w:rPr>
                <w:rFonts w:cstheme="minorHAnsi"/>
                <w:b/>
                <w:bCs/>
                <w:iCs/>
              </w:rPr>
              <w:lastRenderedPageBreak/>
              <w:t>4</w:t>
            </w:r>
            <w:r w:rsidR="000A371F" w:rsidRPr="00987D5D">
              <w:rPr>
                <w:rFonts w:cstheme="minorHAnsi"/>
                <w:b/>
                <w:bCs/>
                <w:iCs/>
              </w:rPr>
              <w:t>)</w:t>
            </w:r>
          </w:p>
        </w:tc>
        <w:tc>
          <w:tcPr>
            <w:tcW w:w="4929" w:type="dxa"/>
          </w:tcPr>
          <w:p w14:paraId="40289A61" w14:textId="1C63E060" w:rsidR="000A371F" w:rsidRPr="000A371F" w:rsidRDefault="000A371F" w:rsidP="000A371F">
            <w:pPr>
              <w:rPr>
                <w:rFonts w:cstheme="minorHAnsi"/>
                <w:iCs/>
              </w:rPr>
            </w:pPr>
            <w:r w:rsidRPr="00987D5D">
              <w:rPr>
                <w:rFonts w:cstheme="minorHAnsi"/>
                <w:iCs/>
              </w:rPr>
              <w:t xml:space="preserve">Investimenti </w:t>
            </w:r>
            <w:r w:rsidRPr="000A371F">
              <w:rPr>
                <w:rFonts w:cstheme="minorHAnsi"/>
                <w:iCs/>
              </w:rPr>
              <w:t xml:space="preserve">per l’organizzazione di </w:t>
            </w:r>
            <w:r w:rsidRPr="007A1E9F">
              <w:rPr>
                <w:rFonts w:cstheme="minorHAnsi"/>
                <w:b/>
                <w:bCs/>
                <w:iCs/>
              </w:rPr>
              <w:t>attività culturali ed artistiche</w:t>
            </w:r>
            <w:r w:rsidRPr="000A371F">
              <w:rPr>
                <w:rFonts w:cstheme="minorHAnsi"/>
                <w:iCs/>
              </w:rPr>
              <w:t xml:space="preserve"> in spazi di aggregazione pubblici o privati</w:t>
            </w:r>
          </w:p>
        </w:tc>
        <w:tc>
          <w:tcPr>
            <w:tcW w:w="4388" w:type="dxa"/>
          </w:tcPr>
          <w:p w14:paraId="70B7463D" w14:textId="2E04ACE2" w:rsidR="000A371F" w:rsidRPr="000A371F" w:rsidRDefault="000A371F" w:rsidP="000A371F">
            <w:pPr>
              <w:rPr>
                <w:rFonts w:cstheme="minorHAnsi"/>
                <w:iCs/>
              </w:rPr>
            </w:pPr>
            <w:r w:rsidRPr="000A371F">
              <w:rPr>
                <w:rFonts w:cstheme="minorHAnsi"/>
                <w:iCs/>
              </w:rPr>
              <w:t>Imprese, associazioni, enti pubblici</w:t>
            </w:r>
          </w:p>
        </w:tc>
      </w:tr>
    </w:tbl>
    <w:p w14:paraId="53FA463A" w14:textId="77777777" w:rsidR="007A6C81" w:rsidRDefault="007A6C81" w:rsidP="002652C2">
      <w:pPr>
        <w:pStyle w:val="Titolo3"/>
      </w:pPr>
    </w:p>
    <w:p w14:paraId="3AA82C35" w14:textId="6831A7AB" w:rsidR="00C15BF2" w:rsidRDefault="00C15BF2" w:rsidP="002652C2">
      <w:pPr>
        <w:pStyle w:val="Titolo3"/>
      </w:pPr>
      <w:bookmarkStart w:id="15" w:name="_Toc183602756"/>
      <w:r w:rsidRPr="006A70FE">
        <w:t xml:space="preserve">Articolo </w:t>
      </w:r>
      <w:r w:rsidR="00855339" w:rsidRPr="006A70FE">
        <w:t>9</w:t>
      </w:r>
      <w:r w:rsidR="00E840A2" w:rsidRPr="006A70FE">
        <w:t xml:space="preserve"> </w:t>
      </w:r>
      <w:r w:rsidR="00EA5343" w:rsidRPr="006A70FE">
        <w:t>−</w:t>
      </w:r>
      <w:r w:rsidRPr="006A70FE">
        <w:t xml:space="preserve"> Requisiti di ammissibilità </w:t>
      </w:r>
      <w:r w:rsidR="00DA3FEB" w:rsidRPr="006A70FE">
        <w:t>de</w:t>
      </w:r>
      <w:r w:rsidR="001A37F5" w:rsidRPr="006A70FE">
        <w:t>gli investimenti</w:t>
      </w:r>
      <w:r w:rsidR="00554792">
        <w:t xml:space="preserve"> e dell’operazione</w:t>
      </w:r>
      <w:bookmarkEnd w:id="15"/>
    </w:p>
    <w:p w14:paraId="386AFF85" w14:textId="43D0E7E0" w:rsidR="00C178D4" w:rsidRDefault="001A37F5" w:rsidP="00A0407D">
      <w:pPr>
        <w:pStyle w:val="RientroIliv"/>
        <w:numPr>
          <w:ilvl w:val="0"/>
          <w:numId w:val="25"/>
        </w:numPr>
        <w:spacing w:before="0"/>
        <w:ind w:left="0" w:firstLine="0"/>
      </w:pPr>
      <w:r>
        <w:t>Gli investimenti</w:t>
      </w:r>
      <w:r w:rsidR="00DA3FEB">
        <w:t xml:space="preserve"> rispettano </w:t>
      </w:r>
      <w:r w:rsidR="00C178D4">
        <w:t>i seguenti requisiti di ammissibilità:</w:t>
      </w:r>
    </w:p>
    <w:p w14:paraId="53BEE351" w14:textId="77777777" w:rsidR="000A371F" w:rsidRDefault="000A371F" w:rsidP="000A371F">
      <w:pPr>
        <w:pStyle w:val="RientroIliv"/>
        <w:spacing w:before="0"/>
      </w:pPr>
    </w:p>
    <w:tbl>
      <w:tblPr>
        <w:tblStyle w:val="Grigliatabella"/>
        <w:tblW w:w="10456" w:type="dxa"/>
        <w:tblLook w:val="04A0" w:firstRow="1" w:lastRow="0" w:firstColumn="1" w:lastColumn="0" w:noHBand="0" w:noVBand="1"/>
      </w:tblPr>
      <w:tblGrid>
        <w:gridCol w:w="421"/>
        <w:gridCol w:w="4819"/>
        <w:gridCol w:w="5216"/>
      </w:tblGrid>
      <w:tr w:rsidR="00B84F88" w14:paraId="476E0E0A" w14:textId="77777777" w:rsidTr="00B84F88">
        <w:trPr>
          <w:trHeight w:val="811"/>
        </w:trPr>
        <w:tc>
          <w:tcPr>
            <w:tcW w:w="5240" w:type="dxa"/>
            <w:gridSpan w:val="2"/>
          </w:tcPr>
          <w:p w14:paraId="64D9ECF3" w14:textId="064E8E06" w:rsidR="00B84F88" w:rsidRPr="00BC03BB" w:rsidRDefault="00B84F88" w:rsidP="00385BC3">
            <w:pPr>
              <w:jc w:val="center"/>
              <w:rPr>
                <w:iCs/>
              </w:rPr>
            </w:pPr>
          </w:p>
          <w:p w14:paraId="176422A9" w14:textId="77777777" w:rsidR="00B84F88" w:rsidRPr="00BC03BB" w:rsidRDefault="00B84F88" w:rsidP="00385BC3">
            <w:pPr>
              <w:jc w:val="center"/>
              <w:rPr>
                <w:iCs/>
              </w:rPr>
            </w:pPr>
            <w:r w:rsidRPr="00BC03BB">
              <w:rPr>
                <w:iCs/>
              </w:rPr>
              <w:t>Investimenti</w:t>
            </w:r>
          </w:p>
        </w:tc>
        <w:tc>
          <w:tcPr>
            <w:tcW w:w="5216" w:type="dxa"/>
          </w:tcPr>
          <w:p w14:paraId="779274F3" w14:textId="77777777" w:rsidR="00B84F88" w:rsidRDefault="00B84F88" w:rsidP="00385BC3">
            <w:pPr>
              <w:jc w:val="center"/>
              <w:rPr>
                <w:i/>
              </w:rPr>
            </w:pPr>
          </w:p>
          <w:p w14:paraId="489D7A06" w14:textId="77777777" w:rsidR="00B84F88" w:rsidRPr="00BC03BB" w:rsidRDefault="00B84F88" w:rsidP="00385BC3">
            <w:pPr>
              <w:jc w:val="center"/>
              <w:rPr>
                <w:iCs/>
              </w:rPr>
            </w:pPr>
            <w:r w:rsidRPr="00BC03BB">
              <w:rPr>
                <w:iCs/>
              </w:rPr>
              <w:t>Requisiti di ammissibilità</w:t>
            </w:r>
          </w:p>
          <w:p w14:paraId="5C5F19CF" w14:textId="77777777" w:rsidR="00B84F88" w:rsidRDefault="00B84F88" w:rsidP="00385BC3">
            <w:pPr>
              <w:jc w:val="center"/>
              <w:rPr>
                <w:i/>
              </w:rPr>
            </w:pPr>
          </w:p>
        </w:tc>
      </w:tr>
      <w:tr w:rsidR="00B84F88" w14:paraId="31F598A9" w14:textId="77777777" w:rsidTr="00B84F88">
        <w:trPr>
          <w:trHeight w:val="1502"/>
        </w:trPr>
        <w:tc>
          <w:tcPr>
            <w:tcW w:w="421" w:type="dxa"/>
          </w:tcPr>
          <w:p w14:paraId="561ACA4D" w14:textId="129E1DDA" w:rsidR="00B84F88" w:rsidRPr="003E68E9" w:rsidRDefault="00B84F88" w:rsidP="00385BC3">
            <w:pPr>
              <w:rPr>
                <w:rFonts w:cstheme="minorHAnsi"/>
                <w:b/>
                <w:bCs/>
                <w:iCs/>
              </w:rPr>
            </w:pPr>
            <w:r w:rsidRPr="003E68E9">
              <w:rPr>
                <w:rFonts w:cstheme="minorHAnsi"/>
                <w:b/>
                <w:bCs/>
                <w:iCs/>
              </w:rPr>
              <w:t xml:space="preserve">1) </w:t>
            </w:r>
          </w:p>
        </w:tc>
        <w:tc>
          <w:tcPr>
            <w:tcW w:w="4819" w:type="dxa"/>
          </w:tcPr>
          <w:p w14:paraId="641D686D" w14:textId="55FFEC58" w:rsidR="00B84F88" w:rsidRPr="003E68E9" w:rsidRDefault="00B84F88" w:rsidP="00385BC3">
            <w:pPr>
              <w:rPr>
                <w:b/>
                <w:bCs/>
                <w:i/>
              </w:rPr>
            </w:pPr>
            <w:r w:rsidRPr="003E68E9">
              <w:rPr>
                <w:rFonts w:cstheme="minorHAnsi"/>
                <w:iCs/>
              </w:rPr>
              <w:t xml:space="preserve">Investimenti per lo sviluppo e potenziamento di </w:t>
            </w:r>
            <w:r w:rsidRPr="003E68E9">
              <w:rPr>
                <w:rFonts w:cstheme="minorHAnsi"/>
                <w:b/>
                <w:bCs/>
                <w:iCs/>
              </w:rPr>
              <w:t>“botteghe dei servizi”</w:t>
            </w:r>
          </w:p>
        </w:tc>
        <w:tc>
          <w:tcPr>
            <w:tcW w:w="5216" w:type="dxa"/>
          </w:tcPr>
          <w:p w14:paraId="75839854" w14:textId="0CD96D48" w:rsidR="00B84F88" w:rsidRPr="003E68E9" w:rsidRDefault="00B84F88" w:rsidP="008E78A9">
            <w:pPr>
              <w:pStyle w:val="Paragrafoelenco"/>
              <w:numPr>
                <w:ilvl w:val="0"/>
                <w:numId w:val="79"/>
              </w:numPr>
              <w:ind w:left="0" w:firstLine="23"/>
              <w:rPr>
                <w:iCs/>
              </w:rPr>
            </w:pPr>
            <w:r w:rsidRPr="003E68E9">
              <w:rPr>
                <w:iCs/>
              </w:rPr>
              <w:t xml:space="preserve">Localizzazione degli investimenti nell’area GAL così come definita all’articolo 3. Per i Comuni con popolazione superiore ai 5.000 abitanti (Aviano, Caneva, Maniago e Spilimbergo), gli investimenti potranno essere localizzati solo nelle località o frazioni non coincidenti con il centro </w:t>
            </w:r>
            <w:r w:rsidR="00EA1ADD" w:rsidRPr="003E68E9">
              <w:rPr>
                <w:iCs/>
              </w:rPr>
              <w:t>o</w:t>
            </w:r>
            <w:r w:rsidRPr="003E68E9">
              <w:rPr>
                <w:iCs/>
              </w:rPr>
              <w:t xml:space="preserve"> capoluogo comunale (situazione al 31/12/2020 – fonte dati: Regione in cifre 2021)</w:t>
            </w:r>
            <w:r w:rsidRPr="003E68E9">
              <w:rPr>
                <w:rStyle w:val="Rimandonotaapidipagina"/>
                <w:iCs/>
              </w:rPr>
              <w:footnoteReference w:id="2"/>
            </w:r>
            <w:r w:rsidRPr="003E68E9">
              <w:rPr>
                <w:iCs/>
              </w:rPr>
              <w:t xml:space="preserve">. </w:t>
            </w:r>
          </w:p>
          <w:p w14:paraId="573C12C9" w14:textId="43240ACA" w:rsidR="00B84F88" w:rsidRPr="003E68E9" w:rsidRDefault="00B84F88" w:rsidP="008E78A9">
            <w:pPr>
              <w:pStyle w:val="Paragrafoelenco"/>
              <w:numPr>
                <w:ilvl w:val="0"/>
                <w:numId w:val="79"/>
              </w:numPr>
              <w:ind w:left="0" w:firstLine="23"/>
              <w:rPr>
                <w:iCs/>
              </w:rPr>
            </w:pPr>
            <w:r w:rsidRPr="003E68E9">
              <w:rPr>
                <w:iCs/>
              </w:rPr>
              <w:t>Coerenza con le finalità del bando di cui all’articolo 1.</w:t>
            </w:r>
          </w:p>
          <w:p w14:paraId="36A98628" w14:textId="09FAF63F" w:rsidR="00B84F88" w:rsidRPr="003E68E9" w:rsidRDefault="00B84F88" w:rsidP="00385BC3">
            <w:pPr>
              <w:rPr>
                <w:iCs/>
              </w:rPr>
            </w:pPr>
            <w:r w:rsidRPr="003E68E9">
              <w:rPr>
                <w:iCs/>
              </w:rPr>
              <w:t>I servizi attivabili sono quelli volti alle esigenze dei residenti e dei turisti. A titolo esemplificativo e non esaustivo i servizi attivabili possono essere:</w:t>
            </w:r>
          </w:p>
          <w:p w14:paraId="208C7DE8" w14:textId="77777777" w:rsidR="00B84F88" w:rsidRPr="003E68E9" w:rsidRDefault="00B84F88" w:rsidP="00385BC3">
            <w:pPr>
              <w:rPr>
                <w:iCs/>
              </w:rPr>
            </w:pPr>
            <w:r w:rsidRPr="003E68E9">
              <w:rPr>
                <w:iCs/>
              </w:rPr>
              <w:t>- Internet point;</w:t>
            </w:r>
          </w:p>
          <w:p w14:paraId="48C6EACC" w14:textId="77777777" w:rsidR="00B84F88" w:rsidRPr="003E68E9" w:rsidRDefault="00B84F88" w:rsidP="00385BC3">
            <w:pPr>
              <w:rPr>
                <w:iCs/>
              </w:rPr>
            </w:pPr>
            <w:r w:rsidRPr="003E68E9">
              <w:rPr>
                <w:iCs/>
              </w:rPr>
              <w:t>- Fotocopie;</w:t>
            </w:r>
          </w:p>
          <w:p w14:paraId="122A72D2" w14:textId="0EC988EE" w:rsidR="00B84F88" w:rsidRPr="003E68E9" w:rsidRDefault="00B84F88" w:rsidP="00385BC3">
            <w:pPr>
              <w:rPr>
                <w:iCs/>
              </w:rPr>
            </w:pPr>
            <w:r w:rsidRPr="003E68E9">
              <w:rPr>
                <w:iCs/>
              </w:rPr>
              <w:t>- Biglietteria del trasporto pubblico locale (su gomma, ferroviario, etc.);</w:t>
            </w:r>
          </w:p>
          <w:p w14:paraId="0183AC8C" w14:textId="77777777" w:rsidR="00B84F88" w:rsidRPr="003E68E9" w:rsidRDefault="00B84F88" w:rsidP="00385BC3">
            <w:pPr>
              <w:rPr>
                <w:iCs/>
              </w:rPr>
            </w:pPr>
            <w:r w:rsidRPr="003E68E9">
              <w:rPr>
                <w:iCs/>
              </w:rPr>
              <w:t>- Noleggio di attrezzature a scopo escursionistico o sportivo;</w:t>
            </w:r>
          </w:p>
          <w:p w14:paraId="337F2A90" w14:textId="77777777" w:rsidR="00B84F88" w:rsidRPr="003E68E9" w:rsidRDefault="00B84F88" w:rsidP="00385BC3">
            <w:pPr>
              <w:rPr>
                <w:iCs/>
              </w:rPr>
            </w:pPr>
            <w:r w:rsidRPr="003E68E9">
              <w:rPr>
                <w:iCs/>
              </w:rPr>
              <w:t>- Informazione turistica;</w:t>
            </w:r>
          </w:p>
          <w:p w14:paraId="30909687" w14:textId="77777777" w:rsidR="00B84F88" w:rsidRPr="003E68E9" w:rsidRDefault="00B84F88" w:rsidP="00385BC3">
            <w:pPr>
              <w:rPr>
                <w:iCs/>
              </w:rPr>
            </w:pPr>
            <w:r w:rsidRPr="003E68E9">
              <w:rPr>
                <w:iCs/>
              </w:rPr>
              <w:t>- Sportello postale, previa apposita convenzione con il gestore del servizio postale;</w:t>
            </w:r>
          </w:p>
          <w:p w14:paraId="35EB9192" w14:textId="77777777" w:rsidR="00B84F88" w:rsidRPr="003E68E9" w:rsidRDefault="00B84F88" w:rsidP="00385BC3">
            <w:pPr>
              <w:rPr>
                <w:iCs/>
              </w:rPr>
            </w:pPr>
            <w:r w:rsidRPr="003E68E9">
              <w:rPr>
                <w:iCs/>
              </w:rPr>
              <w:t>- Servizi di pagamento (es.: bollo auto, bollettini) e servizio di ricariche telefoniche di almeno due tra i principali gestori di telefonia mobile;</w:t>
            </w:r>
          </w:p>
          <w:p w14:paraId="293C6C0A" w14:textId="77777777" w:rsidR="00B84F88" w:rsidRPr="003E68E9" w:rsidRDefault="00B84F88" w:rsidP="00385BC3">
            <w:pPr>
              <w:rPr>
                <w:iCs/>
              </w:rPr>
            </w:pPr>
            <w:r w:rsidRPr="003E68E9">
              <w:rPr>
                <w:iCs/>
              </w:rPr>
              <w:t xml:space="preserve">- Ricezione e invio di pacchi e attività di e-commerce in apposite cassette e </w:t>
            </w:r>
            <w:proofErr w:type="spellStart"/>
            <w:r w:rsidRPr="003E68E9">
              <w:rPr>
                <w:iCs/>
              </w:rPr>
              <w:t>locker</w:t>
            </w:r>
            <w:proofErr w:type="spellEnd"/>
            <w:r w:rsidRPr="003E68E9">
              <w:rPr>
                <w:iCs/>
              </w:rPr>
              <w:t>;</w:t>
            </w:r>
          </w:p>
          <w:p w14:paraId="0E097D46" w14:textId="77777777" w:rsidR="00B84F88" w:rsidRPr="003E68E9" w:rsidRDefault="00B84F88" w:rsidP="00385BC3">
            <w:pPr>
              <w:rPr>
                <w:iCs/>
              </w:rPr>
            </w:pPr>
            <w:r w:rsidRPr="003E68E9">
              <w:rPr>
                <w:iCs/>
              </w:rPr>
              <w:t>- Dispensario farmaceutico;</w:t>
            </w:r>
          </w:p>
          <w:p w14:paraId="1D179E67" w14:textId="77777777" w:rsidR="00B84F88" w:rsidRPr="003E68E9" w:rsidRDefault="00B84F88" w:rsidP="00385BC3">
            <w:pPr>
              <w:rPr>
                <w:iCs/>
              </w:rPr>
            </w:pPr>
            <w:r w:rsidRPr="003E68E9">
              <w:rPr>
                <w:iCs/>
              </w:rPr>
              <w:t>- Servizio di rilascio a distanza di certificati per conto di pubbliche amministrazioni;</w:t>
            </w:r>
          </w:p>
          <w:p w14:paraId="2E24A332" w14:textId="77777777" w:rsidR="00B84F88" w:rsidRPr="003E68E9" w:rsidRDefault="00B84F88" w:rsidP="00385BC3">
            <w:pPr>
              <w:rPr>
                <w:iCs/>
              </w:rPr>
            </w:pPr>
            <w:r w:rsidRPr="003E68E9">
              <w:rPr>
                <w:iCs/>
              </w:rPr>
              <w:t>- Servizio Bancomat;</w:t>
            </w:r>
          </w:p>
          <w:p w14:paraId="4E957D78" w14:textId="77777777" w:rsidR="00B84F88" w:rsidRPr="003E68E9" w:rsidRDefault="00B84F88" w:rsidP="00385BC3">
            <w:pPr>
              <w:rPr>
                <w:iCs/>
              </w:rPr>
            </w:pPr>
            <w:r w:rsidRPr="003E68E9">
              <w:rPr>
                <w:iCs/>
              </w:rPr>
              <w:t>- Servizio di trasporto persone;</w:t>
            </w:r>
          </w:p>
          <w:p w14:paraId="57FB494C" w14:textId="77777777" w:rsidR="00B84F88" w:rsidRPr="003E68E9" w:rsidRDefault="00B84F88" w:rsidP="00385BC3">
            <w:pPr>
              <w:rPr>
                <w:iCs/>
              </w:rPr>
            </w:pPr>
            <w:r w:rsidRPr="003E68E9">
              <w:rPr>
                <w:iCs/>
              </w:rPr>
              <w:t>- Servizio di assistenza all’utilizzo di piattaforme telematiche in ambito sanitario (es.: prenotazione di visite mediche, ricezione, stampa ed invio di referti medici, area dedicata a consulti medici on-line);</w:t>
            </w:r>
          </w:p>
          <w:p w14:paraId="5E37C73E" w14:textId="77777777" w:rsidR="00B84F88" w:rsidRPr="003E68E9" w:rsidRDefault="00B84F88" w:rsidP="00385BC3">
            <w:pPr>
              <w:rPr>
                <w:iCs/>
              </w:rPr>
            </w:pPr>
            <w:r w:rsidRPr="003E68E9">
              <w:rPr>
                <w:iCs/>
              </w:rPr>
              <w:t>- Consegna domiciliare;</w:t>
            </w:r>
          </w:p>
          <w:p w14:paraId="1CE37F2D" w14:textId="77777777" w:rsidR="00B84F88" w:rsidRPr="003E68E9" w:rsidRDefault="00B84F88" w:rsidP="00385BC3">
            <w:pPr>
              <w:rPr>
                <w:iCs/>
              </w:rPr>
            </w:pPr>
            <w:r w:rsidRPr="003E68E9">
              <w:rPr>
                <w:iCs/>
              </w:rPr>
              <w:t>- Somministrazione di alimenti e bevande;</w:t>
            </w:r>
          </w:p>
          <w:p w14:paraId="5E92992B" w14:textId="77777777" w:rsidR="00B84F88" w:rsidRPr="003E68E9" w:rsidRDefault="00B84F88" w:rsidP="00385BC3">
            <w:pPr>
              <w:rPr>
                <w:iCs/>
              </w:rPr>
            </w:pPr>
            <w:r w:rsidRPr="003E68E9">
              <w:rPr>
                <w:iCs/>
              </w:rPr>
              <w:lastRenderedPageBreak/>
              <w:t>- Vendita di generi appartenenti al settore merceologico non alimentare;</w:t>
            </w:r>
          </w:p>
          <w:p w14:paraId="390AECD3" w14:textId="77777777" w:rsidR="00B84F88" w:rsidRPr="003E68E9" w:rsidRDefault="00B84F88" w:rsidP="00385BC3">
            <w:pPr>
              <w:rPr>
                <w:iCs/>
              </w:rPr>
            </w:pPr>
            <w:r w:rsidRPr="003E68E9">
              <w:rPr>
                <w:iCs/>
              </w:rPr>
              <w:t>- Rivendita di giornali e riviste;</w:t>
            </w:r>
          </w:p>
          <w:p w14:paraId="732C2B33" w14:textId="77777777" w:rsidR="00B84F88" w:rsidRPr="003E68E9" w:rsidRDefault="00B84F88" w:rsidP="00385BC3">
            <w:pPr>
              <w:rPr>
                <w:iCs/>
              </w:rPr>
            </w:pPr>
            <w:r w:rsidRPr="003E68E9">
              <w:rPr>
                <w:iCs/>
              </w:rPr>
              <w:t>- Rivendita di generi di monopolio e di valori bollati;</w:t>
            </w:r>
          </w:p>
          <w:p w14:paraId="0082277C" w14:textId="77777777" w:rsidR="00B84F88" w:rsidRPr="003E68E9" w:rsidRDefault="00B84F88" w:rsidP="00385BC3">
            <w:pPr>
              <w:rPr>
                <w:iCs/>
              </w:rPr>
            </w:pPr>
            <w:r w:rsidRPr="003E68E9">
              <w:rPr>
                <w:iCs/>
              </w:rPr>
              <w:t>- Vendita di alimenti per categorie specifiche (es.: prodotti per celiaci, prodotti per la prima infanzia);</w:t>
            </w:r>
          </w:p>
          <w:p w14:paraId="1C317F83" w14:textId="77777777" w:rsidR="00B84F88" w:rsidRPr="003E68E9" w:rsidRDefault="00B84F88" w:rsidP="00385BC3">
            <w:pPr>
              <w:rPr>
                <w:iCs/>
              </w:rPr>
            </w:pPr>
            <w:r w:rsidRPr="003E68E9">
              <w:rPr>
                <w:iCs/>
              </w:rPr>
              <w:t>- Vendita di prodotti tipici locali.</w:t>
            </w:r>
          </w:p>
        </w:tc>
      </w:tr>
      <w:tr w:rsidR="00B84F88" w14:paraId="4D38C847" w14:textId="77777777" w:rsidTr="00B84F88">
        <w:trPr>
          <w:trHeight w:val="144"/>
        </w:trPr>
        <w:tc>
          <w:tcPr>
            <w:tcW w:w="421" w:type="dxa"/>
          </w:tcPr>
          <w:p w14:paraId="2DD580D8" w14:textId="24838E9D" w:rsidR="00B84F88" w:rsidRPr="003E68E9" w:rsidRDefault="008E78A9" w:rsidP="00385BC3">
            <w:pPr>
              <w:rPr>
                <w:rFonts w:cstheme="minorHAnsi"/>
                <w:b/>
                <w:bCs/>
                <w:iCs/>
              </w:rPr>
            </w:pPr>
            <w:r w:rsidRPr="003E68E9">
              <w:rPr>
                <w:rFonts w:cstheme="minorHAnsi"/>
                <w:b/>
                <w:bCs/>
                <w:iCs/>
              </w:rPr>
              <w:lastRenderedPageBreak/>
              <w:t xml:space="preserve">2) </w:t>
            </w:r>
          </w:p>
        </w:tc>
        <w:tc>
          <w:tcPr>
            <w:tcW w:w="4819" w:type="dxa"/>
          </w:tcPr>
          <w:p w14:paraId="35EE6918" w14:textId="5CCFE01C" w:rsidR="00B84F88" w:rsidRPr="003E68E9" w:rsidRDefault="00B84F88" w:rsidP="00385BC3">
            <w:pPr>
              <w:rPr>
                <w:i/>
              </w:rPr>
            </w:pPr>
            <w:r w:rsidRPr="003E68E9">
              <w:rPr>
                <w:rFonts w:cstheme="minorHAnsi"/>
                <w:iCs/>
              </w:rPr>
              <w:t>Investimenti per l’</w:t>
            </w:r>
            <w:r w:rsidRPr="003E68E9">
              <w:rPr>
                <w:rFonts w:cstheme="minorHAnsi"/>
              </w:rPr>
              <w:t xml:space="preserve">attivazione e/o supporto alla offerta di </w:t>
            </w:r>
            <w:r w:rsidRPr="003E68E9">
              <w:rPr>
                <w:rFonts w:cstheme="minorHAnsi"/>
                <w:b/>
                <w:bCs/>
              </w:rPr>
              <w:t>servizi in spazi di aggregazione pubblici</w:t>
            </w:r>
            <w:r w:rsidRPr="003E68E9">
              <w:rPr>
                <w:rFonts w:cstheme="minorHAnsi"/>
              </w:rPr>
              <w:t xml:space="preserve"> (ad esempio musei e biblioteche)</w:t>
            </w:r>
          </w:p>
        </w:tc>
        <w:tc>
          <w:tcPr>
            <w:tcW w:w="5216" w:type="dxa"/>
          </w:tcPr>
          <w:p w14:paraId="180E2059" w14:textId="54F17E88" w:rsidR="008E78A9" w:rsidRDefault="00B84F88" w:rsidP="008E78A9">
            <w:pPr>
              <w:pStyle w:val="Paragrafoelenco"/>
              <w:numPr>
                <w:ilvl w:val="0"/>
                <w:numId w:val="79"/>
              </w:numPr>
              <w:ind w:left="0" w:firstLine="23"/>
              <w:rPr>
                <w:iCs/>
              </w:rPr>
            </w:pPr>
            <w:r w:rsidRPr="007C7A73">
              <w:rPr>
                <w:iCs/>
              </w:rPr>
              <w:t xml:space="preserve">Localizzazione degli investimenti nell’area GAL così come definita all’articolo 3. Per i Comuni con popolazione superiore ai 5.000 abitanti (Aviano, Caneva, Maniago e Spilimbergo), gli investimenti potranno essere localizzati solo nelle località o frazioni non coincidenti con </w:t>
            </w:r>
            <w:r w:rsidRPr="003E68E9">
              <w:rPr>
                <w:iCs/>
              </w:rPr>
              <w:t xml:space="preserve">il centro </w:t>
            </w:r>
            <w:r w:rsidR="00F70C84" w:rsidRPr="003E68E9">
              <w:rPr>
                <w:iCs/>
              </w:rPr>
              <w:t>o</w:t>
            </w:r>
            <w:r w:rsidRPr="003E68E9">
              <w:rPr>
                <w:iCs/>
              </w:rPr>
              <w:t xml:space="preserve"> capoluogo comunale (situazione al 31/12/2020 – fonte dati</w:t>
            </w:r>
            <w:r w:rsidRPr="007C7A73">
              <w:rPr>
                <w:iCs/>
              </w:rPr>
              <w:t>: Regione in cifre 2021)</w:t>
            </w:r>
            <w:r w:rsidRPr="007C7A73">
              <w:rPr>
                <w:rStyle w:val="Rimandonotaapidipagina"/>
                <w:iCs/>
              </w:rPr>
              <w:footnoteReference w:id="3"/>
            </w:r>
            <w:r w:rsidRPr="007C7A73">
              <w:rPr>
                <w:iCs/>
              </w:rPr>
              <w:t xml:space="preserve">. </w:t>
            </w:r>
          </w:p>
          <w:p w14:paraId="164289D0" w14:textId="6602E4BD" w:rsidR="00B84F88" w:rsidRPr="007C7A73" w:rsidRDefault="00B84F88" w:rsidP="008E78A9">
            <w:pPr>
              <w:pStyle w:val="Paragrafoelenco"/>
              <w:numPr>
                <w:ilvl w:val="0"/>
                <w:numId w:val="79"/>
              </w:numPr>
              <w:ind w:left="0" w:firstLine="23"/>
              <w:rPr>
                <w:iCs/>
              </w:rPr>
            </w:pPr>
            <w:r w:rsidRPr="007C7A73">
              <w:rPr>
                <w:iCs/>
              </w:rPr>
              <w:t>Coerenza con le finalità del bando di cui all’articolo 1.</w:t>
            </w:r>
          </w:p>
          <w:p w14:paraId="11ADA251" w14:textId="77777777" w:rsidR="00B84F88" w:rsidRPr="007C7A73" w:rsidRDefault="00B84F88" w:rsidP="00385BC3">
            <w:pPr>
              <w:rPr>
                <w:iCs/>
              </w:rPr>
            </w:pPr>
            <w:r w:rsidRPr="007C7A73">
              <w:rPr>
                <w:iCs/>
              </w:rPr>
              <w:t>I servizi attivabili sono quelli volti alle esigenze dei residenti e dei turisti.</w:t>
            </w:r>
          </w:p>
        </w:tc>
      </w:tr>
      <w:tr w:rsidR="00B84F88" w14:paraId="49E3E760" w14:textId="77777777" w:rsidTr="00B84F88">
        <w:trPr>
          <w:trHeight w:val="811"/>
        </w:trPr>
        <w:tc>
          <w:tcPr>
            <w:tcW w:w="421" w:type="dxa"/>
          </w:tcPr>
          <w:p w14:paraId="48D88FD5" w14:textId="01973CE9" w:rsidR="00B84F88" w:rsidRPr="003E68E9" w:rsidRDefault="008E78A9" w:rsidP="00385BC3">
            <w:pPr>
              <w:rPr>
                <w:rFonts w:cstheme="minorHAnsi"/>
                <w:b/>
                <w:bCs/>
                <w:iCs/>
              </w:rPr>
            </w:pPr>
            <w:r w:rsidRPr="003E68E9">
              <w:rPr>
                <w:rFonts w:cstheme="minorHAnsi"/>
                <w:b/>
                <w:bCs/>
                <w:iCs/>
              </w:rPr>
              <w:t>3)</w:t>
            </w:r>
          </w:p>
        </w:tc>
        <w:tc>
          <w:tcPr>
            <w:tcW w:w="4819" w:type="dxa"/>
          </w:tcPr>
          <w:p w14:paraId="1668373E" w14:textId="72BC9CCE" w:rsidR="00B84F88" w:rsidRPr="003E68E9" w:rsidRDefault="00B84F88" w:rsidP="00385BC3">
            <w:pPr>
              <w:rPr>
                <w:iCs/>
              </w:rPr>
            </w:pPr>
            <w:r w:rsidRPr="003E68E9">
              <w:rPr>
                <w:rFonts w:cstheme="minorHAnsi"/>
                <w:iCs/>
              </w:rPr>
              <w:t xml:space="preserve">Investimenti per l’attivazione e/o supporto di </w:t>
            </w:r>
            <w:r w:rsidRPr="003E68E9">
              <w:rPr>
                <w:rFonts w:cstheme="minorHAnsi"/>
                <w:b/>
                <w:bCs/>
                <w:iCs/>
              </w:rPr>
              <w:t>spazi di co-working e smart working</w:t>
            </w:r>
          </w:p>
        </w:tc>
        <w:tc>
          <w:tcPr>
            <w:tcW w:w="5216" w:type="dxa"/>
          </w:tcPr>
          <w:p w14:paraId="08E95983" w14:textId="62D47C53" w:rsidR="00B84F88" w:rsidRPr="003E68E9" w:rsidRDefault="00B84F88" w:rsidP="008E78A9">
            <w:pPr>
              <w:pStyle w:val="Paragrafoelenco"/>
              <w:numPr>
                <w:ilvl w:val="0"/>
                <w:numId w:val="79"/>
              </w:numPr>
              <w:ind w:left="0" w:firstLine="23"/>
              <w:rPr>
                <w:iCs/>
              </w:rPr>
            </w:pPr>
            <w:r w:rsidRPr="003E68E9">
              <w:rPr>
                <w:iCs/>
              </w:rPr>
              <w:t xml:space="preserve">Localizzazione degli investimenti nell’area GAL così come definita all’articolo 3. Per i Comuni con popolazione superiore ai 5.000 abitanti (Aviano, Caneva, Maniago e Spilimbergo), gli investimenti potranno essere localizzati solo nelle località o frazioni non coincidenti con il centro </w:t>
            </w:r>
            <w:r w:rsidR="00F70C84" w:rsidRPr="003E68E9">
              <w:rPr>
                <w:iCs/>
              </w:rPr>
              <w:t>o</w:t>
            </w:r>
            <w:r w:rsidRPr="003E68E9">
              <w:rPr>
                <w:iCs/>
              </w:rPr>
              <w:t xml:space="preserve"> capoluogo comunale (situazione al 31/12/2020 – fonte dati: Regione in cifre 2021).</w:t>
            </w:r>
          </w:p>
          <w:p w14:paraId="371C0B22" w14:textId="10EA55C6" w:rsidR="00B84F88" w:rsidRPr="003E68E9" w:rsidRDefault="00B84F88" w:rsidP="008E78A9">
            <w:pPr>
              <w:pStyle w:val="Paragrafoelenco"/>
              <w:numPr>
                <w:ilvl w:val="0"/>
                <w:numId w:val="79"/>
              </w:numPr>
              <w:ind w:left="0" w:firstLine="23"/>
              <w:rPr>
                <w:iCs/>
              </w:rPr>
            </w:pPr>
            <w:r w:rsidRPr="003E68E9">
              <w:rPr>
                <w:iCs/>
              </w:rPr>
              <w:t>Coerenza con le finalità del bando di cui all’art. 1</w:t>
            </w:r>
          </w:p>
        </w:tc>
      </w:tr>
      <w:tr w:rsidR="00B84F88" w14:paraId="1BC8B95E" w14:textId="77777777" w:rsidTr="00B84F88">
        <w:trPr>
          <w:trHeight w:val="811"/>
        </w:trPr>
        <w:tc>
          <w:tcPr>
            <w:tcW w:w="421" w:type="dxa"/>
          </w:tcPr>
          <w:p w14:paraId="66937299" w14:textId="72216681" w:rsidR="00B84F88" w:rsidRPr="003E68E9" w:rsidRDefault="008E78A9" w:rsidP="00385BC3">
            <w:pPr>
              <w:rPr>
                <w:b/>
                <w:bCs/>
                <w:iCs/>
              </w:rPr>
            </w:pPr>
            <w:r w:rsidRPr="003E68E9">
              <w:rPr>
                <w:b/>
                <w:bCs/>
                <w:iCs/>
              </w:rPr>
              <w:t>4)</w:t>
            </w:r>
          </w:p>
        </w:tc>
        <w:tc>
          <w:tcPr>
            <w:tcW w:w="4819" w:type="dxa"/>
          </w:tcPr>
          <w:p w14:paraId="4730276A" w14:textId="3712C81B" w:rsidR="00B84F88" w:rsidRPr="003E68E9" w:rsidRDefault="00B84F88" w:rsidP="00385BC3">
            <w:pPr>
              <w:rPr>
                <w:iCs/>
              </w:rPr>
            </w:pPr>
            <w:r w:rsidRPr="003E68E9">
              <w:rPr>
                <w:iCs/>
              </w:rPr>
              <w:t xml:space="preserve">Investimenti per l’organizzazione di </w:t>
            </w:r>
            <w:r w:rsidRPr="003E68E9">
              <w:rPr>
                <w:b/>
                <w:bCs/>
                <w:iCs/>
              </w:rPr>
              <w:t>attività culturali ed artistiche in spazi di aggregazione pubblici o privati</w:t>
            </w:r>
          </w:p>
        </w:tc>
        <w:tc>
          <w:tcPr>
            <w:tcW w:w="5216" w:type="dxa"/>
          </w:tcPr>
          <w:p w14:paraId="48B34713" w14:textId="50A81B42" w:rsidR="008E78A9" w:rsidRPr="003E68E9" w:rsidRDefault="00B84F88" w:rsidP="00385BC3">
            <w:pPr>
              <w:pStyle w:val="Paragrafoelenco"/>
              <w:numPr>
                <w:ilvl w:val="0"/>
                <w:numId w:val="79"/>
              </w:numPr>
              <w:ind w:left="0" w:firstLine="23"/>
              <w:rPr>
                <w:iCs/>
              </w:rPr>
            </w:pPr>
            <w:r w:rsidRPr="003E68E9">
              <w:rPr>
                <w:iCs/>
              </w:rPr>
              <w:t xml:space="preserve">Localizzazione degli investimenti nell’area GAL così come definita all’articolo 3. Per i Comuni con popolazione superiore ai 5.000 abitanti (Aviano, Caneva, Maniago e Spilimbergo), gli investimenti potranno essere localizzati solo nelle località o frazioni non coincidenti con il centro </w:t>
            </w:r>
            <w:r w:rsidR="00F70C84" w:rsidRPr="003E68E9">
              <w:rPr>
                <w:iCs/>
              </w:rPr>
              <w:t xml:space="preserve">o </w:t>
            </w:r>
            <w:r w:rsidRPr="003E68E9">
              <w:rPr>
                <w:iCs/>
              </w:rPr>
              <w:t>capoluogo comunale (situazione al 31/12/2020 – fonte dati: Regione in cifre 2021).</w:t>
            </w:r>
          </w:p>
          <w:p w14:paraId="60CF44D8" w14:textId="77777777" w:rsidR="008E78A9" w:rsidRPr="003E68E9" w:rsidRDefault="00B84F88" w:rsidP="008E78A9">
            <w:pPr>
              <w:pStyle w:val="Paragrafoelenco"/>
              <w:numPr>
                <w:ilvl w:val="0"/>
                <w:numId w:val="79"/>
              </w:numPr>
              <w:ind w:left="0" w:firstLine="23"/>
              <w:rPr>
                <w:iCs/>
              </w:rPr>
            </w:pPr>
            <w:r w:rsidRPr="003E68E9">
              <w:rPr>
                <w:iCs/>
              </w:rPr>
              <w:t>Coerenza con le finalità del bando di cui all’articolo 1.</w:t>
            </w:r>
          </w:p>
          <w:p w14:paraId="43652EFF" w14:textId="76057603" w:rsidR="00B84F88" w:rsidRPr="003E68E9" w:rsidRDefault="00B84F88" w:rsidP="008E78A9">
            <w:pPr>
              <w:pStyle w:val="Paragrafoelenco"/>
              <w:numPr>
                <w:ilvl w:val="0"/>
                <w:numId w:val="79"/>
              </w:numPr>
              <w:ind w:left="0" w:firstLine="23"/>
              <w:rPr>
                <w:iCs/>
              </w:rPr>
            </w:pPr>
            <w:r w:rsidRPr="003E68E9">
              <w:rPr>
                <w:iCs/>
              </w:rPr>
              <w:t>L’intervento può essere attivato esclusivamente all’interno di un progetto integrato così come definito all’articolo 2 che preveda l’attivazione di almeno un altro degli investimenti.</w:t>
            </w:r>
          </w:p>
        </w:tc>
      </w:tr>
    </w:tbl>
    <w:p w14:paraId="37D09C9B" w14:textId="77777777" w:rsidR="000A371F" w:rsidRDefault="000A371F" w:rsidP="000A371F">
      <w:pPr>
        <w:pStyle w:val="RientroIliv"/>
        <w:spacing w:before="0"/>
      </w:pPr>
    </w:p>
    <w:p w14:paraId="1676CED6" w14:textId="10288954" w:rsidR="000F24F1" w:rsidRDefault="00B90F8D" w:rsidP="00C20A55">
      <w:pPr>
        <w:pStyle w:val="RientroIliv"/>
        <w:numPr>
          <w:ilvl w:val="0"/>
          <w:numId w:val="25"/>
        </w:numPr>
        <w:spacing w:before="0"/>
        <w:ind w:left="0" w:firstLine="0"/>
      </w:pPr>
      <w:r>
        <w:t>Non sono ammissibili le operazioni già portate materialmente a termine o pienamente realizzate prima della presentazione della domanda di sostegno</w:t>
      </w:r>
      <w:r w:rsidR="00C65FAB">
        <w:t>.</w:t>
      </w:r>
      <w:r>
        <w:t xml:space="preserve"> </w:t>
      </w:r>
    </w:p>
    <w:p w14:paraId="37CD3742" w14:textId="0EFF027F" w:rsidR="000F24F1" w:rsidRDefault="00B90F8D" w:rsidP="00C20A55">
      <w:pPr>
        <w:pStyle w:val="RientroIliv"/>
        <w:numPr>
          <w:ilvl w:val="0"/>
          <w:numId w:val="25"/>
        </w:numPr>
        <w:spacing w:before="0"/>
        <w:ind w:left="0" w:firstLine="0"/>
      </w:pPr>
      <w:r>
        <w:t xml:space="preserve">Ai fini della verifica di cui al comma </w:t>
      </w:r>
      <w:r w:rsidR="008C33F3" w:rsidRPr="00987D5D">
        <w:t>3</w:t>
      </w:r>
      <w:r w:rsidR="00BF1EB3" w:rsidRPr="00987D5D">
        <w:t xml:space="preserve"> </w:t>
      </w:r>
      <w:r>
        <w:t>l’operazione è portata materialmente a termine all’ultima</w:t>
      </w:r>
      <w:r w:rsidR="000F24F1">
        <w:t xml:space="preserve"> data tra le seguenti: </w:t>
      </w:r>
    </w:p>
    <w:p w14:paraId="4707EEB7" w14:textId="335513BB" w:rsidR="000F24F1" w:rsidRDefault="000F24F1" w:rsidP="00C20A55">
      <w:pPr>
        <w:pStyle w:val="RientroIliv"/>
        <w:numPr>
          <w:ilvl w:val="1"/>
          <w:numId w:val="46"/>
        </w:numPr>
        <w:spacing w:before="0"/>
        <w:ind w:left="567" w:hanging="283"/>
      </w:pPr>
      <w:r>
        <w:lastRenderedPageBreak/>
        <w:t xml:space="preserve">per la realizzazione di opere edili: la data del certificato di collaudo o di regolare esecuzione, redatto </w:t>
      </w:r>
      <w:r w:rsidR="008C4363">
        <w:t>secondo la normativa vigente</w:t>
      </w:r>
      <w:r>
        <w:t xml:space="preserve"> o, in assenza, la data del protocollo in arrivo al competente ufficio comunale della comunicazione di fine lavori;</w:t>
      </w:r>
    </w:p>
    <w:p w14:paraId="165DC6F6" w14:textId="0D323272" w:rsidR="000F24F1" w:rsidRDefault="000F24F1" w:rsidP="00C20A55">
      <w:pPr>
        <w:pStyle w:val="RientroIliv"/>
        <w:numPr>
          <w:ilvl w:val="1"/>
          <w:numId w:val="46"/>
        </w:numPr>
        <w:spacing w:before="0"/>
        <w:ind w:left="567" w:hanging="283"/>
      </w:pPr>
      <w:r>
        <w:t>per gli impianti tecnologici: la data della dichiarazione di conformità;</w:t>
      </w:r>
    </w:p>
    <w:p w14:paraId="26A69519" w14:textId="59C5FFC7" w:rsidR="000F24F1" w:rsidRDefault="000F24F1" w:rsidP="00C20A55">
      <w:pPr>
        <w:pStyle w:val="RientroIliv"/>
        <w:numPr>
          <w:ilvl w:val="1"/>
          <w:numId w:val="46"/>
        </w:numPr>
        <w:spacing w:before="0"/>
        <w:ind w:left="567" w:hanging="283"/>
      </w:pPr>
      <w:r>
        <w:t>per l’acquisto di beni mobili, immateriali e la fornitura di servizi: la data della fattura di saldo.</w:t>
      </w:r>
    </w:p>
    <w:p w14:paraId="17061FB0" w14:textId="3287AC13" w:rsidR="00B90F8D" w:rsidRDefault="000F24F1" w:rsidP="00C2638A">
      <w:pPr>
        <w:pStyle w:val="RientroIliv"/>
        <w:numPr>
          <w:ilvl w:val="0"/>
          <w:numId w:val="25"/>
        </w:numPr>
        <w:spacing w:before="0"/>
        <w:ind w:left="0" w:firstLine="0"/>
      </w:pPr>
      <w:r>
        <w:t xml:space="preserve">Ai fini della verifica di cui al comma </w:t>
      </w:r>
      <w:r w:rsidR="008C33F3" w:rsidRPr="00987D5D">
        <w:t>3</w:t>
      </w:r>
      <w:r w:rsidR="008D1D01" w:rsidRPr="00987D5D">
        <w:t xml:space="preserve"> </w:t>
      </w:r>
      <w:r>
        <w:t>l’operazione si considera pienamente realizzata alla data di pagamento dell’ultima fattura di saldo.</w:t>
      </w:r>
    </w:p>
    <w:p w14:paraId="567DD621" w14:textId="77777777" w:rsidR="009B2D03" w:rsidRPr="00C040AF" w:rsidRDefault="00C2638A" w:rsidP="00385BC3">
      <w:pPr>
        <w:pStyle w:val="RientroIliv"/>
        <w:numPr>
          <w:ilvl w:val="0"/>
          <w:numId w:val="25"/>
        </w:numPr>
        <w:spacing w:before="0" w:after="240"/>
        <w:ind w:left="0" w:firstLine="0"/>
      </w:pPr>
      <w:r w:rsidRPr="00C040AF">
        <w:t xml:space="preserve">Per le operazioni che prevedono investimenti realizzati su beni immobili, o comunque ad essi inerenti, i beneficiari devono essere proprietari o titolari di altro diritto reale coerente con la tipologia di operazione finanziata oppure titolari di diritto personale di godimento con espressa facoltà di eseguire i miglioramenti, le addizioni e trasformazioni previste dall’operazione. La disponibilità giuridica dell’immobile deve essere garantita, a pena di esclusione dal sostegno, fino alla conclusione dell’operazione con la presentazione </w:t>
      </w:r>
      <w:r w:rsidR="000C08B2" w:rsidRPr="00C040AF">
        <w:t xml:space="preserve">e liquidazione </w:t>
      </w:r>
      <w:r w:rsidRPr="00C040AF">
        <w:t>della domanda di pagamento di saldo e deve successivamente essere mantenuta per un periodo almeno pari alla durata del vincolo di destinazione di cinque anni a decorrere dalla data di presentazione della domanda di pagamento a saldo</w:t>
      </w:r>
      <w:r w:rsidR="009B2D03" w:rsidRPr="00C040AF">
        <w:t>.</w:t>
      </w:r>
    </w:p>
    <w:p w14:paraId="622CAA67" w14:textId="7B995271" w:rsidR="00C15BF2" w:rsidRPr="006A70FE" w:rsidRDefault="00C15BF2" w:rsidP="002652C2">
      <w:pPr>
        <w:pStyle w:val="Titolo3"/>
      </w:pPr>
      <w:bookmarkStart w:id="16" w:name="_Toc183602757"/>
      <w:r w:rsidRPr="006A70FE">
        <w:t xml:space="preserve">Articolo </w:t>
      </w:r>
      <w:r w:rsidR="00855339" w:rsidRPr="006A70FE">
        <w:t>10</w:t>
      </w:r>
      <w:r w:rsidR="00DE10AB" w:rsidRPr="006A70FE">
        <w:t xml:space="preserve"> </w:t>
      </w:r>
      <w:r w:rsidR="005A3408">
        <w:t>-</w:t>
      </w:r>
      <w:r w:rsidRPr="006A70FE">
        <w:t xml:space="preserve"> </w:t>
      </w:r>
      <w:r w:rsidR="00DA3FEB" w:rsidRPr="006A70FE">
        <w:t xml:space="preserve">Spese </w:t>
      </w:r>
      <w:r w:rsidRPr="006A70FE">
        <w:t>ammissibili</w:t>
      </w:r>
      <w:bookmarkEnd w:id="16"/>
    </w:p>
    <w:p w14:paraId="2638C3D4" w14:textId="77777777" w:rsidR="00EA0CD8" w:rsidRPr="00DE142F" w:rsidRDefault="00E624FB">
      <w:pPr>
        <w:pStyle w:val="Paragrafoelenco"/>
        <w:numPr>
          <w:ilvl w:val="6"/>
          <w:numId w:val="10"/>
        </w:numPr>
        <w:autoSpaceDE w:val="0"/>
        <w:autoSpaceDN w:val="0"/>
        <w:adjustRightInd w:val="0"/>
        <w:spacing w:after="0" w:line="240" w:lineRule="auto"/>
        <w:ind w:left="0" w:firstLine="0"/>
        <w:rPr>
          <w:rFonts w:ascii="DecimaWE-Regular" w:hAnsi="DecimaWE-Regular" w:cs="DecimaWE-Regular"/>
        </w:rPr>
      </w:pPr>
      <w:bookmarkStart w:id="17" w:name="_Hlk515447678"/>
      <w:r w:rsidRPr="00DE142F">
        <w:rPr>
          <w:rFonts w:ascii="DecimaWE-Regular" w:hAnsi="DecimaWE-Regular" w:cs="DecimaWE-Regular"/>
        </w:rPr>
        <w:t>Le spese, per essere ammissibili, sono:</w:t>
      </w:r>
    </w:p>
    <w:p w14:paraId="29434B25" w14:textId="77777777" w:rsidR="00EA0CD8" w:rsidRPr="00DE142F" w:rsidRDefault="00E624FB" w:rsidP="00096E22">
      <w:pPr>
        <w:pStyle w:val="Paragrafoelenco"/>
        <w:numPr>
          <w:ilvl w:val="1"/>
          <w:numId w:val="11"/>
        </w:numPr>
        <w:autoSpaceDE w:val="0"/>
        <w:autoSpaceDN w:val="0"/>
        <w:adjustRightInd w:val="0"/>
        <w:spacing w:after="0" w:line="240" w:lineRule="auto"/>
        <w:ind w:left="567" w:hanging="283"/>
        <w:rPr>
          <w:rFonts w:ascii="DecimaWE-Regular" w:hAnsi="DecimaWE-Regular" w:cs="DecimaWE-Regular"/>
        </w:rPr>
      </w:pPr>
      <w:r w:rsidRPr="00DE142F">
        <w:rPr>
          <w:rFonts w:ascii="DecimaWE-Regular" w:hAnsi="DecimaWE-Regular" w:cs="DecimaWE-Regular"/>
        </w:rPr>
        <w:t>pertinenti rispetto all’operazione ammissibile;</w:t>
      </w:r>
    </w:p>
    <w:p w14:paraId="1C7F1247" w14:textId="77777777" w:rsidR="00EA0CD8" w:rsidRPr="00DE142F" w:rsidRDefault="00E624FB" w:rsidP="00096E22">
      <w:pPr>
        <w:pStyle w:val="Paragrafoelenco"/>
        <w:numPr>
          <w:ilvl w:val="1"/>
          <w:numId w:val="11"/>
        </w:numPr>
        <w:autoSpaceDE w:val="0"/>
        <w:autoSpaceDN w:val="0"/>
        <w:adjustRightInd w:val="0"/>
        <w:spacing w:after="0" w:line="240" w:lineRule="auto"/>
        <w:ind w:left="567" w:hanging="283"/>
        <w:rPr>
          <w:rFonts w:ascii="DecimaWE-Regular" w:hAnsi="DecimaWE-Regular" w:cs="DecimaWE-Regular"/>
        </w:rPr>
      </w:pPr>
      <w:r w:rsidRPr="00DE142F">
        <w:rPr>
          <w:rFonts w:ascii="DecimaWE-Regular" w:hAnsi="DecimaWE-Regular" w:cs="DecimaWE-Regular"/>
        </w:rPr>
        <w:t>imputabili a un’operazione finanziata, cioè vi deve essere una diretta relazione tra le spese previste e</w:t>
      </w:r>
      <w:r w:rsidR="00EA0CD8" w:rsidRPr="00DE142F">
        <w:rPr>
          <w:rFonts w:ascii="DecimaWE-Regular" w:hAnsi="DecimaWE-Regular" w:cs="DecimaWE-Regular"/>
        </w:rPr>
        <w:t xml:space="preserve"> </w:t>
      </w:r>
      <w:r w:rsidRPr="00DE142F">
        <w:rPr>
          <w:rFonts w:ascii="DecimaWE-Regular" w:hAnsi="DecimaWE-Regular" w:cs="DecimaWE-Regular"/>
        </w:rPr>
        <w:t>sostenute, l’operazione realizzata e gli obiettivi a cui concorre;</w:t>
      </w:r>
    </w:p>
    <w:p w14:paraId="461E2C7F" w14:textId="77777777" w:rsidR="00EA0CD8" w:rsidRPr="00DE142F" w:rsidRDefault="00E624FB" w:rsidP="00096E22">
      <w:pPr>
        <w:pStyle w:val="Paragrafoelenco"/>
        <w:numPr>
          <w:ilvl w:val="1"/>
          <w:numId w:val="11"/>
        </w:numPr>
        <w:autoSpaceDE w:val="0"/>
        <w:autoSpaceDN w:val="0"/>
        <w:adjustRightInd w:val="0"/>
        <w:spacing w:after="0" w:line="240" w:lineRule="auto"/>
        <w:ind w:left="567" w:hanging="283"/>
        <w:rPr>
          <w:rFonts w:ascii="DecimaWE-Regular" w:hAnsi="DecimaWE-Regular" w:cs="DecimaWE-Regular"/>
        </w:rPr>
      </w:pPr>
      <w:r w:rsidRPr="00DE142F">
        <w:rPr>
          <w:rFonts w:ascii="DecimaWE-Regular" w:hAnsi="DecimaWE-Regular" w:cs="DecimaWE-Regular"/>
        </w:rPr>
        <w:t>congrue e ragionevoli rispetto all’operazione ammissibile nonché commisurate alla dimensione</w:t>
      </w:r>
      <w:r w:rsidR="00EA0CD8" w:rsidRPr="00DE142F">
        <w:rPr>
          <w:rFonts w:ascii="DecimaWE-Regular" w:hAnsi="DecimaWE-Regular" w:cs="DecimaWE-Regular"/>
        </w:rPr>
        <w:t xml:space="preserve"> </w:t>
      </w:r>
      <w:r w:rsidRPr="00DE142F">
        <w:rPr>
          <w:rFonts w:ascii="DecimaWE-Regular" w:hAnsi="DecimaWE-Regular" w:cs="DecimaWE-Regular"/>
        </w:rPr>
        <w:t>dell’operazione stessa;</w:t>
      </w:r>
    </w:p>
    <w:p w14:paraId="2710592B" w14:textId="20BB2243" w:rsidR="00EA0CD8" w:rsidRPr="00DE142F" w:rsidRDefault="00E624FB" w:rsidP="00096E22">
      <w:pPr>
        <w:pStyle w:val="Paragrafoelenco"/>
        <w:numPr>
          <w:ilvl w:val="1"/>
          <w:numId w:val="11"/>
        </w:numPr>
        <w:autoSpaceDE w:val="0"/>
        <w:autoSpaceDN w:val="0"/>
        <w:adjustRightInd w:val="0"/>
        <w:spacing w:after="0" w:line="240" w:lineRule="auto"/>
        <w:ind w:left="567" w:hanging="283"/>
        <w:rPr>
          <w:rFonts w:ascii="DecimaWE-Regular" w:hAnsi="DecimaWE-Regular" w:cs="DecimaWE-Regular"/>
        </w:rPr>
      </w:pPr>
      <w:r w:rsidRPr="00DE142F">
        <w:rPr>
          <w:rFonts w:ascii="DecimaWE-Regular" w:hAnsi="DecimaWE-Regular" w:cs="DecimaWE-Regular"/>
        </w:rPr>
        <w:t>necessarie per attuare l’operazione oggetto del sostegno.</w:t>
      </w:r>
    </w:p>
    <w:p w14:paraId="0E6838AD" w14:textId="37C8806C" w:rsidR="00096E22" w:rsidRDefault="00E624FB" w:rsidP="00096E22">
      <w:pPr>
        <w:pStyle w:val="Paragrafoelenco"/>
        <w:numPr>
          <w:ilvl w:val="6"/>
          <w:numId w:val="10"/>
        </w:numPr>
        <w:autoSpaceDE w:val="0"/>
        <w:autoSpaceDN w:val="0"/>
        <w:adjustRightInd w:val="0"/>
        <w:spacing w:after="0" w:line="240" w:lineRule="auto"/>
        <w:ind w:left="0" w:firstLine="63"/>
        <w:rPr>
          <w:rFonts w:ascii="DecimaWE-Regular" w:hAnsi="DecimaWE-Regular" w:cs="DecimaWE-Regular"/>
        </w:rPr>
      </w:pPr>
      <w:r w:rsidRPr="00DE142F">
        <w:rPr>
          <w:rFonts w:ascii="DecimaWE-Regular" w:hAnsi="DecimaWE-Regular" w:cs="DecimaWE-Regular"/>
        </w:rPr>
        <w:t xml:space="preserve">Sono ammissibili al sostegno le </w:t>
      </w:r>
      <w:r w:rsidRPr="001D4461">
        <w:rPr>
          <w:rFonts w:ascii="DecimaWE-Regular" w:hAnsi="DecimaWE-Regular" w:cs="DecimaWE-Regular"/>
        </w:rPr>
        <w:t xml:space="preserve">spese </w:t>
      </w:r>
      <w:r w:rsidRPr="000C08B2">
        <w:rPr>
          <w:rFonts w:ascii="DecimaWE-Regular" w:hAnsi="DecimaWE-Regular" w:cs="DecimaWE-Regular"/>
        </w:rPr>
        <w:t>fatturate</w:t>
      </w:r>
      <w:r w:rsidR="001D4461" w:rsidRPr="000C08B2">
        <w:rPr>
          <w:rFonts w:ascii="DecimaWE-Regular" w:hAnsi="DecimaWE-Regular" w:cs="DecimaWE-Regular"/>
        </w:rPr>
        <w:t xml:space="preserve"> o altrimenti documentate</w:t>
      </w:r>
      <w:r w:rsidR="001D4461" w:rsidRPr="001D4461">
        <w:rPr>
          <w:rFonts w:ascii="DecimaWE-Regular" w:hAnsi="DecimaWE-Regular" w:cs="DecimaWE-Regular"/>
        </w:rPr>
        <w:t xml:space="preserve"> </w:t>
      </w:r>
      <w:r w:rsidRPr="001D4461">
        <w:rPr>
          <w:rFonts w:ascii="DecimaWE-Regular" w:hAnsi="DecimaWE-Regular" w:cs="DecimaWE-Regular"/>
        </w:rPr>
        <w:t xml:space="preserve">e </w:t>
      </w:r>
      <w:r w:rsidR="00023F96">
        <w:rPr>
          <w:rFonts w:ascii="DecimaWE-Regular" w:hAnsi="DecimaWE-Regular" w:cs="DecimaWE-Regular"/>
        </w:rPr>
        <w:t xml:space="preserve">quietanzate </w:t>
      </w:r>
      <w:r w:rsidRPr="001D4461">
        <w:rPr>
          <w:rFonts w:ascii="DecimaWE-Regular" w:hAnsi="DecimaWE-Regular" w:cs="DecimaWE-Regular"/>
        </w:rPr>
        <w:t xml:space="preserve">dai beneficiari dopo la presentazione </w:t>
      </w:r>
      <w:r w:rsidR="0080203F" w:rsidRPr="001D4461">
        <w:rPr>
          <w:rFonts w:ascii="DecimaWE-Regular" w:hAnsi="DecimaWE-Regular" w:cs="DecimaWE-Regular"/>
        </w:rPr>
        <w:t xml:space="preserve">della </w:t>
      </w:r>
      <w:r w:rsidRPr="001D4461">
        <w:rPr>
          <w:rFonts w:ascii="DecimaWE-Regular" w:hAnsi="DecimaWE-Regular" w:cs="DecimaWE-Regular"/>
        </w:rPr>
        <w:t>domanda di sostegno</w:t>
      </w:r>
      <w:r w:rsidRPr="00DE142F">
        <w:rPr>
          <w:rFonts w:ascii="DecimaWE-Regular" w:hAnsi="DecimaWE-Regular" w:cs="DecimaWE-Regular"/>
        </w:rPr>
        <w:t>.</w:t>
      </w:r>
    </w:p>
    <w:p w14:paraId="312DFC9A" w14:textId="300C130F" w:rsidR="00C402D2" w:rsidRPr="00CB06F0" w:rsidRDefault="00E624FB" w:rsidP="00096E22">
      <w:pPr>
        <w:pStyle w:val="Paragrafoelenco"/>
        <w:numPr>
          <w:ilvl w:val="6"/>
          <w:numId w:val="10"/>
        </w:numPr>
        <w:autoSpaceDE w:val="0"/>
        <w:autoSpaceDN w:val="0"/>
        <w:adjustRightInd w:val="0"/>
        <w:spacing w:after="0" w:line="240" w:lineRule="auto"/>
        <w:ind w:left="0" w:firstLine="63"/>
        <w:rPr>
          <w:rFonts w:ascii="DecimaWE-Regular" w:hAnsi="DecimaWE-Regular" w:cs="DecimaWE-Regular"/>
        </w:rPr>
      </w:pPr>
      <w:r w:rsidRPr="00096E22">
        <w:rPr>
          <w:rFonts w:ascii="DecimaWE-Regular" w:hAnsi="DecimaWE-Regular" w:cs="DecimaWE-Regular"/>
        </w:rPr>
        <w:t>Il comma 2 non si applica</w:t>
      </w:r>
      <w:r w:rsidR="00096E22" w:rsidRPr="00096E22">
        <w:rPr>
          <w:rFonts w:ascii="DecimaWE-Regular" w:hAnsi="DecimaWE-Regular" w:cs="DecimaWE-Regular"/>
        </w:rPr>
        <w:t xml:space="preserve"> </w:t>
      </w:r>
      <w:r w:rsidRPr="00096E22">
        <w:rPr>
          <w:rFonts w:ascii="DecimaWE-Regular" w:hAnsi="DecimaWE-Regular" w:cs="DecimaWE-Regular"/>
        </w:rPr>
        <w:t>alle spese generali</w:t>
      </w:r>
      <w:r w:rsidR="00E95BD9" w:rsidRPr="00E95BD9">
        <w:rPr>
          <w:rFonts w:ascii="DecimaWE-Regular" w:hAnsi="DecimaWE-Regular" w:cs="DecimaWE-Regular"/>
        </w:rPr>
        <w:t xml:space="preserve"> </w:t>
      </w:r>
      <w:r w:rsidR="00E95BD9" w:rsidRPr="00096E22">
        <w:rPr>
          <w:rFonts w:ascii="DecimaWE-Regular" w:hAnsi="DecimaWE-Regular" w:cs="DecimaWE-Regular"/>
        </w:rPr>
        <w:t>connesse alla progettazione delle opere edili</w:t>
      </w:r>
      <w:r w:rsidR="00E95BD9" w:rsidRPr="00E95BD9">
        <w:rPr>
          <w:rFonts w:ascii="DecimaWE-Regular" w:hAnsi="DecimaWE-Regular" w:cs="DecimaWE-Regular"/>
        </w:rPr>
        <w:t xml:space="preserve"> </w:t>
      </w:r>
      <w:r w:rsidR="00E95BD9" w:rsidRPr="00096E22">
        <w:rPr>
          <w:rFonts w:ascii="DecimaWE-Regular" w:hAnsi="DecimaWE-Regular" w:cs="DecimaWE-Regular"/>
        </w:rPr>
        <w:t>previste dall’operazione proposta</w:t>
      </w:r>
      <w:r w:rsidR="00E95BD9">
        <w:rPr>
          <w:rFonts w:ascii="DecimaWE-Regular" w:hAnsi="DecimaWE-Regular" w:cs="DecimaWE-Regular"/>
        </w:rPr>
        <w:t xml:space="preserve">, </w:t>
      </w:r>
      <w:r w:rsidR="00E95BD9" w:rsidRPr="00096E22">
        <w:rPr>
          <w:rFonts w:ascii="DecimaWE-Regular" w:hAnsi="DecimaWE-Regular" w:cs="DecimaWE-Regular"/>
        </w:rPr>
        <w:t xml:space="preserve">inclusi gli studi di </w:t>
      </w:r>
      <w:r w:rsidR="00E95BD9" w:rsidRPr="00CB06F0">
        <w:rPr>
          <w:rFonts w:ascii="DecimaWE-Regular" w:hAnsi="DecimaWE-Regular" w:cs="DecimaWE-Regular"/>
        </w:rPr>
        <w:t xml:space="preserve">fattibilità, che sono ammissibili </w:t>
      </w:r>
      <w:r w:rsidRPr="00CB06F0">
        <w:rPr>
          <w:rFonts w:ascii="DecimaWE-Regular" w:hAnsi="DecimaWE-Regular" w:cs="DecimaWE-Regular"/>
        </w:rPr>
        <w:t>se effettuate sino a 24 mesi prima della presentazione della domanda di sostegno</w:t>
      </w:r>
      <w:r w:rsidR="00096E22" w:rsidRPr="00CB06F0">
        <w:rPr>
          <w:rFonts w:ascii="DecimaWE-Regular" w:hAnsi="DecimaWE-Regular" w:cs="DecimaWE-Regular"/>
        </w:rPr>
        <w:t>.</w:t>
      </w:r>
      <w:r w:rsidR="004157DE" w:rsidRPr="00CB06F0">
        <w:rPr>
          <w:rFonts w:ascii="DecimaWE-Regular" w:hAnsi="DecimaWE-Regular" w:cs="DecimaWE-Regular"/>
        </w:rPr>
        <w:t xml:space="preserve"> La spesa si considera effettuata alla data della fattura</w:t>
      </w:r>
      <w:r w:rsidR="00C90F8D" w:rsidRPr="00CB06F0">
        <w:rPr>
          <w:rFonts w:ascii="DecimaWE-Regular" w:hAnsi="DecimaWE-Regular" w:cs="DecimaWE-Regular"/>
        </w:rPr>
        <w:t>.</w:t>
      </w:r>
    </w:p>
    <w:p w14:paraId="2F5CADD8" w14:textId="5853E9D2" w:rsidR="00C402D2" w:rsidRPr="00DE142F" w:rsidRDefault="00E624FB" w:rsidP="00E908A0">
      <w:pPr>
        <w:pStyle w:val="Paragrafoelenco"/>
        <w:numPr>
          <w:ilvl w:val="6"/>
          <w:numId w:val="10"/>
        </w:numPr>
        <w:autoSpaceDE w:val="0"/>
        <w:autoSpaceDN w:val="0"/>
        <w:adjustRightInd w:val="0"/>
        <w:spacing w:after="0" w:line="240" w:lineRule="auto"/>
        <w:ind w:left="0" w:firstLine="0"/>
        <w:rPr>
          <w:rFonts w:ascii="DecimaWE-Regular" w:hAnsi="DecimaWE-Regular" w:cs="DecimaWE-Regular"/>
        </w:rPr>
      </w:pPr>
      <w:r w:rsidRPr="00DE142F">
        <w:rPr>
          <w:rFonts w:ascii="DecimaWE-Regular" w:hAnsi="DecimaWE-Regular" w:cs="DecimaWE-Regular"/>
        </w:rPr>
        <w:t xml:space="preserve">In ogni caso non sono ammissibili le spese sostenute dai beneficiari antecedentemente alla </w:t>
      </w:r>
      <w:r w:rsidR="00031611" w:rsidRPr="00DE142F">
        <w:rPr>
          <w:rFonts w:ascii="DecimaWE-Regular" w:hAnsi="DecimaWE-Regular" w:cs="DecimaWE-Regular"/>
        </w:rPr>
        <w:t>d</w:t>
      </w:r>
      <w:r w:rsidRPr="00DE142F">
        <w:rPr>
          <w:rFonts w:ascii="DecimaWE-Regular" w:hAnsi="DecimaWE-Regular" w:cs="DecimaWE-Regular"/>
        </w:rPr>
        <w:t>ata del 1° gennaio 2023.</w:t>
      </w:r>
    </w:p>
    <w:p w14:paraId="135E2105" w14:textId="434565BC" w:rsidR="0058740A" w:rsidRDefault="00DA3FEB" w:rsidP="00987D5D">
      <w:pPr>
        <w:pStyle w:val="Paragrafoelenco"/>
        <w:numPr>
          <w:ilvl w:val="6"/>
          <w:numId w:val="10"/>
        </w:numPr>
        <w:autoSpaceDE w:val="0"/>
        <w:autoSpaceDN w:val="0"/>
        <w:adjustRightInd w:val="0"/>
        <w:spacing w:line="240" w:lineRule="auto"/>
        <w:ind w:left="0" w:firstLine="0"/>
        <w:jc w:val="left"/>
      </w:pPr>
      <w:r>
        <w:t>Le spese ammissibili</w:t>
      </w:r>
      <w:r w:rsidR="00C91B70">
        <w:t>,</w:t>
      </w:r>
      <w:r w:rsidR="00233B0C">
        <w:t xml:space="preserve"> riferit</w:t>
      </w:r>
      <w:r>
        <w:t>e</w:t>
      </w:r>
      <w:r w:rsidR="00233B0C">
        <w:t xml:space="preserve"> a ciascun</w:t>
      </w:r>
      <w:r w:rsidR="007F4047">
        <w:t xml:space="preserve"> </w:t>
      </w:r>
      <w:r w:rsidR="00855339">
        <w:t>investimento di</w:t>
      </w:r>
      <w:r w:rsidR="00172BB0">
        <w:t xml:space="preserve"> cui </w:t>
      </w:r>
      <w:r w:rsidR="00172BB0" w:rsidRPr="00E95BD9">
        <w:t>al</w:t>
      </w:r>
      <w:r w:rsidR="00D765B5" w:rsidRPr="00E95BD9">
        <w:t>l’</w:t>
      </w:r>
      <w:r w:rsidR="00E33154" w:rsidRPr="00E95BD9">
        <w:t>a</w:t>
      </w:r>
      <w:r w:rsidR="00F13010" w:rsidRPr="00E95BD9">
        <w:t xml:space="preserve">rticolo </w:t>
      </w:r>
      <w:r w:rsidR="00855339" w:rsidRPr="00E95BD9">
        <w:t>8</w:t>
      </w:r>
      <w:r w:rsidR="00F13010" w:rsidRPr="00E95BD9">
        <w:t xml:space="preserve"> </w:t>
      </w:r>
      <w:r w:rsidR="00233B0C" w:rsidRPr="00E95BD9">
        <w:t>sono di seguito elencat</w:t>
      </w:r>
      <w:r w:rsidR="00230827" w:rsidRPr="00E95BD9">
        <w:t>e</w:t>
      </w:r>
      <w:r w:rsidR="00233B0C" w:rsidRPr="00E95BD9">
        <w:t>:</w:t>
      </w:r>
    </w:p>
    <w:tbl>
      <w:tblPr>
        <w:tblStyle w:val="Grigliatabella"/>
        <w:tblW w:w="9741" w:type="dxa"/>
        <w:tblLook w:val="04A0" w:firstRow="1" w:lastRow="0" w:firstColumn="1" w:lastColumn="0" w:noHBand="0" w:noVBand="1"/>
      </w:tblPr>
      <w:tblGrid>
        <w:gridCol w:w="424"/>
        <w:gridCol w:w="2406"/>
        <w:gridCol w:w="6911"/>
      </w:tblGrid>
      <w:tr w:rsidR="008E7683" w:rsidRPr="000A371F" w14:paraId="33DD49F9" w14:textId="77777777" w:rsidTr="00385BC3">
        <w:tc>
          <w:tcPr>
            <w:tcW w:w="2830" w:type="dxa"/>
            <w:gridSpan w:val="2"/>
          </w:tcPr>
          <w:p w14:paraId="0A1CCDE9" w14:textId="77777777" w:rsidR="008E7683" w:rsidRPr="000A371F" w:rsidRDefault="008E7683" w:rsidP="00385BC3">
            <w:pPr>
              <w:jc w:val="center"/>
              <w:rPr>
                <w:rFonts w:cstheme="minorHAnsi"/>
                <w:iCs/>
              </w:rPr>
            </w:pPr>
            <w:r w:rsidRPr="000A371F">
              <w:rPr>
                <w:rFonts w:cstheme="minorHAnsi"/>
                <w:iCs/>
              </w:rPr>
              <w:t>Investimenti</w:t>
            </w:r>
          </w:p>
        </w:tc>
        <w:tc>
          <w:tcPr>
            <w:tcW w:w="6911" w:type="dxa"/>
          </w:tcPr>
          <w:p w14:paraId="0E1417AF" w14:textId="77777777" w:rsidR="008E7683" w:rsidRPr="000A371F" w:rsidRDefault="008E7683" w:rsidP="00385BC3">
            <w:pPr>
              <w:jc w:val="center"/>
              <w:rPr>
                <w:rFonts w:cstheme="minorHAnsi"/>
                <w:iCs/>
              </w:rPr>
            </w:pPr>
            <w:r>
              <w:rPr>
                <w:rFonts w:cstheme="minorHAnsi"/>
                <w:iCs/>
              </w:rPr>
              <w:t>Spese ammissibili</w:t>
            </w:r>
          </w:p>
        </w:tc>
      </w:tr>
      <w:tr w:rsidR="008E7683" w:rsidRPr="000A371F" w14:paraId="4255F8DE" w14:textId="77777777" w:rsidTr="00385BC3">
        <w:tc>
          <w:tcPr>
            <w:tcW w:w="424" w:type="dxa"/>
          </w:tcPr>
          <w:p w14:paraId="4B6B9512" w14:textId="77777777" w:rsidR="008E7683" w:rsidRPr="000A371F" w:rsidRDefault="008E7683" w:rsidP="00385BC3">
            <w:pPr>
              <w:rPr>
                <w:rFonts w:cstheme="minorHAnsi"/>
                <w:b/>
                <w:bCs/>
                <w:iCs/>
                <w:color w:val="FF0000"/>
              </w:rPr>
            </w:pPr>
            <w:r>
              <w:rPr>
                <w:rFonts w:cstheme="minorHAnsi"/>
                <w:b/>
                <w:bCs/>
                <w:iCs/>
              </w:rPr>
              <w:t>1</w:t>
            </w:r>
            <w:r w:rsidRPr="00987D5D">
              <w:rPr>
                <w:rFonts w:cstheme="minorHAnsi"/>
                <w:b/>
                <w:bCs/>
                <w:iCs/>
              </w:rPr>
              <w:t>)</w:t>
            </w:r>
          </w:p>
        </w:tc>
        <w:tc>
          <w:tcPr>
            <w:tcW w:w="2406" w:type="dxa"/>
          </w:tcPr>
          <w:p w14:paraId="7942B58B" w14:textId="77777777" w:rsidR="008E7683" w:rsidRPr="000A371F" w:rsidRDefault="008E7683" w:rsidP="00385BC3">
            <w:pPr>
              <w:rPr>
                <w:rFonts w:cstheme="minorHAnsi"/>
                <w:iCs/>
                <w:color w:val="FF0000"/>
              </w:rPr>
            </w:pPr>
            <w:r w:rsidRPr="00987D5D">
              <w:rPr>
                <w:rFonts w:cstheme="minorHAnsi"/>
                <w:iCs/>
              </w:rPr>
              <w:t xml:space="preserve">Investimenti </w:t>
            </w:r>
            <w:r w:rsidRPr="000A371F">
              <w:rPr>
                <w:rFonts w:cstheme="minorHAnsi"/>
                <w:iCs/>
              </w:rPr>
              <w:t xml:space="preserve">per lo sviluppo e potenziamento di </w:t>
            </w:r>
            <w:r w:rsidRPr="000A371F">
              <w:rPr>
                <w:rFonts w:cstheme="minorHAnsi"/>
                <w:b/>
                <w:bCs/>
                <w:iCs/>
              </w:rPr>
              <w:t>“botteghe dei servizi”</w:t>
            </w:r>
          </w:p>
        </w:tc>
        <w:tc>
          <w:tcPr>
            <w:tcW w:w="6911" w:type="dxa"/>
          </w:tcPr>
          <w:p w14:paraId="0F3B85D1" w14:textId="77777777" w:rsidR="008E7683" w:rsidRPr="0058740A" w:rsidRDefault="008E7683" w:rsidP="00385BC3">
            <w:pPr>
              <w:ind w:firstLine="322"/>
              <w:rPr>
                <w:rFonts w:cstheme="minorHAnsi"/>
                <w:iCs/>
              </w:rPr>
            </w:pPr>
            <w:r w:rsidRPr="0058740A">
              <w:rPr>
                <w:rFonts w:cstheme="minorHAnsi"/>
                <w:iCs/>
              </w:rPr>
              <w:t xml:space="preserve">a) costruzione, acquisizione o miglioramento, ristrutturazione, recupero e ampliamento di beni immobili e relative pertinenze. </w:t>
            </w:r>
          </w:p>
          <w:p w14:paraId="79896130" w14:textId="77777777" w:rsidR="008E7683" w:rsidRPr="0058740A" w:rsidRDefault="008E7683" w:rsidP="00385BC3">
            <w:pPr>
              <w:ind w:firstLine="322"/>
              <w:rPr>
                <w:rFonts w:cstheme="minorHAnsi"/>
                <w:iCs/>
              </w:rPr>
            </w:pPr>
            <w:r w:rsidRPr="0058740A">
              <w:rPr>
                <w:rFonts w:cstheme="minorHAnsi"/>
                <w:iCs/>
              </w:rPr>
              <w:t xml:space="preserve">Sono incluse: </w:t>
            </w:r>
          </w:p>
          <w:p w14:paraId="26626C78" w14:textId="77777777" w:rsidR="008E7683" w:rsidRPr="0058740A" w:rsidRDefault="008E7683" w:rsidP="00385BC3">
            <w:pPr>
              <w:ind w:firstLine="322"/>
              <w:rPr>
                <w:rFonts w:cstheme="minorHAnsi"/>
                <w:iCs/>
              </w:rPr>
            </w:pPr>
            <w:r w:rsidRPr="0058740A">
              <w:rPr>
                <w:rFonts w:cstheme="minorHAnsi"/>
                <w:iCs/>
              </w:rPr>
              <w:t xml:space="preserve">a.1) le opere di miglioramento fondiario; </w:t>
            </w:r>
          </w:p>
          <w:p w14:paraId="752B5C96" w14:textId="0F43DAED" w:rsidR="002C0B72" w:rsidRDefault="008E7683" w:rsidP="002C0B72">
            <w:pPr>
              <w:ind w:firstLine="322"/>
              <w:rPr>
                <w:rFonts w:cstheme="minorHAnsi"/>
                <w:iCs/>
              </w:rPr>
            </w:pPr>
            <w:r w:rsidRPr="0058740A">
              <w:rPr>
                <w:rFonts w:cstheme="minorHAnsi"/>
                <w:iCs/>
              </w:rPr>
              <w:t>a.2) le opere e le modifiche necessarie per rinnovare e sostituire parti strutturali di edifici esistenti ivi compresa la realizzazione di impianti tecnologici e servizi igienico-sanitari, senza alterazione di volumi e modifica dell</w:t>
            </w:r>
            <w:r w:rsidR="0091307E">
              <w:rPr>
                <w:rFonts w:cstheme="minorHAnsi"/>
                <w:iCs/>
              </w:rPr>
              <w:t>a</w:t>
            </w:r>
            <w:r w:rsidRPr="0058740A">
              <w:rPr>
                <w:rFonts w:cstheme="minorHAnsi"/>
                <w:iCs/>
              </w:rPr>
              <w:t xml:space="preserve"> destinazione d'uso degli stessi; </w:t>
            </w:r>
          </w:p>
          <w:p w14:paraId="5A9D42B4" w14:textId="205C4582" w:rsidR="008E7683" w:rsidRDefault="008E7683" w:rsidP="00DA5156">
            <w:pPr>
              <w:spacing w:before="240"/>
              <w:ind w:firstLine="322"/>
              <w:rPr>
                <w:rFonts w:cstheme="minorHAnsi"/>
                <w:iCs/>
              </w:rPr>
            </w:pPr>
            <w:r w:rsidRPr="0058740A">
              <w:rPr>
                <w:rFonts w:cstheme="minorHAnsi"/>
                <w:iCs/>
              </w:rPr>
              <w:t xml:space="preserve">b) acquisto di nuovi macchinari, impianti, attrezzature ed allestimenti (compresi arredi), inclusa la messa in opera. </w:t>
            </w:r>
          </w:p>
          <w:p w14:paraId="5E14D94B" w14:textId="77777777" w:rsidR="008E7683" w:rsidRPr="00987D5D" w:rsidRDefault="008E7683" w:rsidP="00385BC3">
            <w:pPr>
              <w:ind w:firstLine="325"/>
              <w:rPr>
                <w:rFonts w:cstheme="minorHAnsi"/>
                <w:iCs/>
              </w:rPr>
            </w:pPr>
            <w:r w:rsidRPr="006365F4">
              <w:rPr>
                <w:rFonts w:cstheme="minorHAnsi"/>
                <w:iCs/>
              </w:rPr>
              <w:t>È incluso l’acquisto di mezzi di trasporto, solo se ad uso esclusivo dell’attività di progetto e solo nel caso di interventi: 1) a finalità turistico-culturale, 2) a finalità sociale, 3) per assicurare servizi di prossimità. Nel caso specifico di interventi a carattere turistico e culturale, l’acquisto di mezzi di trasporto è ammissibile nella misura massima pari al</w:t>
            </w:r>
            <w:r w:rsidRPr="006365F4">
              <w:rPr>
                <w:rFonts w:cstheme="minorHAnsi"/>
                <w:iCs/>
                <w:color w:val="FF0000"/>
              </w:rPr>
              <w:t xml:space="preserve"> </w:t>
            </w:r>
            <w:r w:rsidRPr="00987D5D">
              <w:rPr>
                <w:rFonts w:cstheme="minorHAnsi"/>
                <w:iCs/>
              </w:rPr>
              <w:t>50% del costo ammissibile per l’operazione. Il mezzo di trasporto deve essere attrezzato rispetto al servizio da fornire.</w:t>
            </w:r>
          </w:p>
          <w:p w14:paraId="60E0ED48" w14:textId="77777777" w:rsidR="008E7683" w:rsidRPr="0058740A" w:rsidRDefault="008E7683" w:rsidP="00385BC3">
            <w:pPr>
              <w:spacing w:before="240"/>
              <w:ind w:firstLine="322"/>
              <w:rPr>
                <w:rFonts w:cstheme="minorHAnsi"/>
                <w:iCs/>
              </w:rPr>
            </w:pPr>
            <w:r w:rsidRPr="0058740A">
              <w:rPr>
                <w:rFonts w:cstheme="minorHAnsi"/>
                <w:iCs/>
              </w:rPr>
              <w:lastRenderedPageBreak/>
              <w:t>c) spese generali collegate a quelle di cui alle lettere a) e b) nella misura massima del 10</w:t>
            </w:r>
            <w:r>
              <w:rPr>
                <w:rFonts w:cstheme="minorHAnsi"/>
                <w:iCs/>
              </w:rPr>
              <w:t>%</w:t>
            </w:r>
            <w:r w:rsidRPr="0058740A">
              <w:rPr>
                <w:rFonts w:cstheme="minorHAnsi"/>
                <w:iCs/>
              </w:rPr>
              <w:t xml:space="preserve"> delle spese a cui si riferiscono; </w:t>
            </w:r>
          </w:p>
          <w:p w14:paraId="2FFBD799" w14:textId="77777777" w:rsidR="008E7683" w:rsidRPr="0058740A" w:rsidRDefault="008E7683" w:rsidP="00385BC3">
            <w:pPr>
              <w:spacing w:before="240"/>
              <w:ind w:firstLine="322"/>
              <w:rPr>
                <w:rFonts w:cstheme="minorHAnsi"/>
                <w:iCs/>
              </w:rPr>
            </w:pPr>
            <w:r w:rsidRPr="0058740A">
              <w:rPr>
                <w:rFonts w:cstheme="minorHAnsi"/>
                <w:iCs/>
              </w:rPr>
              <w:t xml:space="preserve">d) investimenti immateriali per l’acquisizione o lo sviluppo di programmi informatici e l’acquisizione di brevetti, licenze, diritti d’autore, marchi commerciali e altre spese in tecnologie dell’informazione; </w:t>
            </w:r>
          </w:p>
          <w:p w14:paraId="6B8AC665" w14:textId="77777777" w:rsidR="008E7683" w:rsidRPr="0058740A" w:rsidRDefault="008E7683" w:rsidP="00385BC3">
            <w:pPr>
              <w:spacing w:before="240"/>
              <w:ind w:firstLine="322"/>
              <w:rPr>
                <w:rFonts w:cstheme="minorHAnsi"/>
                <w:iCs/>
              </w:rPr>
            </w:pPr>
            <w:r w:rsidRPr="0058740A">
              <w:rPr>
                <w:rFonts w:cstheme="minorHAnsi"/>
                <w:iCs/>
              </w:rPr>
              <w:t>f) spese di formazione e consulenza nel limite massimo del 10% del costo totale dell’operazione;</w:t>
            </w:r>
          </w:p>
          <w:p w14:paraId="45EA0B46" w14:textId="77777777" w:rsidR="008E7683" w:rsidRPr="0058740A" w:rsidRDefault="008E7683" w:rsidP="00385BC3">
            <w:pPr>
              <w:spacing w:before="240"/>
              <w:ind w:firstLine="322"/>
              <w:rPr>
                <w:rFonts w:cstheme="minorHAnsi"/>
                <w:iCs/>
              </w:rPr>
            </w:pPr>
            <w:r w:rsidRPr="0058740A">
              <w:rPr>
                <w:rFonts w:cstheme="minorHAnsi"/>
                <w:iCs/>
              </w:rPr>
              <w:t>g) spese per pubbliche relazioni comprese le spese relative ad attività di informazione, comunicazione e promozione, incluse le spese di noleggio di macchinari, impianti, attrezzature, allestimenti e strutture e di acquisizione di spazi e servizi per l’organizzazione di eventi, manifestazioni e laboratori, a finalità informativa, divulgativa o promozionale</w:t>
            </w:r>
            <w:r>
              <w:rPr>
                <w:rFonts w:cstheme="minorHAnsi"/>
                <w:iCs/>
              </w:rPr>
              <w:t xml:space="preserve">, </w:t>
            </w:r>
            <w:r w:rsidRPr="0058740A">
              <w:rPr>
                <w:rFonts w:cstheme="minorHAnsi"/>
                <w:iCs/>
              </w:rPr>
              <w:t>nel limite del 30 % del costo totale dell’operazione;</w:t>
            </w:r>
          </w:p>
          <w:p w14:paraId="3EBF5C90" w14:textId="77777777" w:rsidR="008E7683" w:rsidRPr="0058740A" w:rsidRDefault="008E7683" w:rsidP="00385BC3">
            <w:pPr>
              <w:spacing w:before="240"/>
              <w:ind w:firstLine="322"/>
              <w:rPr>
                <w:rFonts w:cstheme="minorHAnsi"/>
                <w:iCs/>
              </w:rPr>
            </w:pPr>
            <w:r w:rsidRPr="0058740A">
              <w:rPr>
                <w:rFonts w:cstheme="minorHAnsi"/>
                <w:iCs/>
              </w:rPr>
              <w:t xml:space="preserve">h) spese finanziarie sostenute per la fideiussione richiesta a fronte dell’anticipazione; </w:t>
            </w:r>
          </w:p>
          <w:p w14:paraId="4E4EDBE0" w14:textId="77777777" w:rsidR="008E7683" w:rsidRPr="000A371F" w:rsidRDefault="008E7683" w:rsidP="00385BC3">
            <w:pPr>
              <w:spacing w:before="240"/>
              <w:ind w:firstLine="322"/>
              <w:rPr>
                <w:rFonts w:cstheme="minorHAnsi"/>
                <w:iCs/>
              </w:rPr>
            </w:pPr>
            <w:r w:rsidRPr="0058740A">
              <w:rPr>
                <w:rFonts w:cstheme="minorHAnsi"/>
                <w:iCs/>
              </w:rPr>
              <w:t>i) l’imposta di registro, se afferente a un’operazione finanziata.</w:t>
            </w:r>
          </w:p>
        </w:tc>
      </w:tr>
      <w:tr w:rsidR="008E7683" w:rsidRPr="000A371F" w14:paraId="302448AE" w14:textId="77777777" w:rsidTr="00385BC3">
        <w:tc>
          <w:tcPr>
            <w:tcW w:w="424" w:type="dxa"/>
          </w:tcPr>
          <w:p w14:paraId="773923FA" w14:textId="77777777" w:rsidR="008E7683" w:rsidRPr="00987D5D" w:rsidRDefault="008E7683" w:rsidP="00385BC3">
            <w:pPr>
              <w:rPr>
                <w:rFonts w:cstheme="minorHAnsi"/>
                <w:b/>
                <w:bCs/>
                <w:iCs/>
              </w:rPr>
            </w:pPr>
            <w:r>
              <w:rPr>
                <w:rFonts w:cstheme="minorHAnsi"/>
                <w:b/>
                <w:bCs/>
                <w:iCs/>
              </w:rPr>
              <w:lastRenderedPageBreak/>
              <w:t>2</w:t>
            </w:r>
            <w:r w:rsidRPr="00987D5D">
              <w:rPr>
                <w:rFonts w:cstheme="minorHAnsi"/>
                <w:b/>
                <w:bCs/>
                <w:iCs/>
              </w:rPr>
              <w:t>)</w:t>
            </w:r>
          </w:p>
        </w:tc>
        <w:tc>
          <w:tcPr>
            <w:tcW w:w="2406" w:type="dxa"/>
          </w:tcPr>
          <w:p w14:paraId="66262B06" w14:textId="77777777" w:rsidR="008E7683" w:rsidRPr="00987D5D" w:rsidRDefault="008E7683" w:rsidP="00385BC3">
            <w:pPr>
              <w:rPr>
                <w:rFonts w:cstheme="minorHAnsi"/>
                <w:iCs/>
              </w:rPr>
            </w:pPr>
            <w:r w:rsidRPr="00987D5D">
              <w:rPr>
                <w:rFonts w:cstheme="minorHAnsi"/>
                <w:iCs/>
              </w:rPr>
              <w:t xml:space="preserve">Investimenti </w:t>
            </w:r>
            <w:r w:rsidRPr="000A371F">
              <w:rPr>
                <w:rFonts w:cstheme="minorHAnsi"/>
                <w:iCs/>
              </w:rPr>
              <w:t>per l’</w:t>
            </w:r>
            <w:r w:rsidRPr="000A371F">
              <w:rPr>
                <w:rFonts w:cstheme="minorHAnsi"/>
                <w:color w:val="000000"/>
              </w:rPr>
              <w:t xml:space="preserve">attivazione e/o supporto alla offerta di </w:t>
            </w:r>
            <w:r w:rsidRPr="000A371F">
              <w:rPr>
                <w:rFonts w:cstheme="minorHAnsi"/>
                <w:b/>
                <w:bCs/>
                <w:color w:val="000000"/>
              </w:rPr>
              <w:t xml:space="preserve">servizi </w:t>
            </w:r>
            <w:r w:rsidRPr="000A371F">
              <w:rPr>
                <w:rFonts w:cstheme="minorHAnsi"/>
                <w:b/>
                <w:bCs/>
              </w:rPr>
              <w:t>in spazi di aggregazione pubblici</w:t>
            </w:r>
            <w:r w:rsidRPr="000A371F">
              <w:rPr>
                <w:rFonts w:cstheme="minorHAnsi"/>
              </w:rPr>
              <w:t xml:space="preserve"> (ad esempio musei e biblioteche)</w:t>
            </w:r>
          </w:p>
        </w:tc>
        <w:tc>
          <w:tcPr>
            <w:tcW w:w="6911" w:type="dxa"/>
          </w:tcPr>
          <w:p w14:paraId="614D7319" w14:textId="77777777" w:rsidR="008E7683" w:rsidRPr="006365F4" w:rsidRDefault="008E7683" w:rsidP="00385BC3">
            <w:pPr>
              <w:ind w:firstLine="325"/>
              <w:rPr>
                <w:rFonts w:cstheme="minorHAnsi"/>
                <w:color w:val="FF0000"/>
              </w:rPr>
            </w:pPr>
            <w:r w:rsidRPr="006365F4">
              <w:rPr>
                <w:rFonts w:cstheme="minorHAnsi"/>
                <w:iCs/>
              </w:rPr>
              <w:t xml:space="preserve">a) costruzione, acquisizione o miglioramento, ristrutturazione, recupero e ampliamento di beni immobili e relative pertinenze. </w:t>
            </w:r>
          </w:p>
          <w:p w14:paraId="734571D3" w14:textId="77777777" w:rsidR="008E7683" w:rsidRPr="006365F4" w:rsidRDefault="008E7683" w:rsidP="00385BC3">
            <w:pPr>
              <w:ind w:firstLine="325"/>
              <w:rPr>
                <w:rFonts w:cstheme="minorHAnsi"/>
                <w:iCs/>
              </w:rPr>
            </w:pPr>
            <w:r w:rsidRPr="006365F4">
              <w:rPr>
                <w:rFonts w:cstheme="minorHAnsi"/>
                <w:iCs/>
              </w:rPr>
              <w:t xml:space="preserve">Sono incluse: </w:t>
            </w:r>
          </w:p>
          <w:p w14:paraId="4A2CB37F" w14:textId="77777777" w:rsidR="008E7683" w:rsidRPr="006365F4" w:rsidRDefault="008E7683" w:rsidP="00385BC3">
            <w:pPr>
              <w:ind w:firstLine="325"/>
              <w:rPr>
                <w:rFonts w:cstheme="minorHAnsi"/>
                <w:iCs/>
              </w:rPr>
            </w:pPr>
            <w:r w:rsidRPr="006365F4">
              <w:rPr>
                <w:rFonts w:cstheme="minorHAnsi"/>
                <w:iCs/>
              </w:rPr>
              <w:t xml:space="preserve">a.1) le opere di miglioramento fondiario; </w:t>
            </w:r>
          </w:p>
          <w:p w14:paraId="2FEEF51E" w14:textId="77777777" w:rsidR="008E7683" w:rsidRPr="006365F4" w:rsidRDefault="008E7683" w:rsidP="00385BC3">
            <w:pPr>
              <w:ind w:firstLine="325"/>
              <w:rPr>
                <w:rFonts w:cstheme="minorHAnsi"/>
                <w:iCs/>
              </w:rPr>
            </w:pPr>
            <w:r w:rsidRPr="006365F4">
              <w:rPr>
                <w:rFonts w:cstheme="minorHAnsi"/>
                <w:iCs/>
              </w:rPr>
              <w:t xml:space="preserve">a.2) le opere e le modifiche necessarie per rinnovare e sostituire parti strutturali di edifici esistenti ivi compresa la realizzazione di impianti tecnologici e servizi igienico-sanitari, senza alterazione di volumi e modifica della destinazione d'uso degli stessi; </w:t>
            </w:r>
          </w:p>
          <w:p w14:paraId="7D3E3B8A" w14:textId="77777777" w:rsidR="008E7683" w:rsidRPr="006365F4" w:rsidRDefault="008E7683" w:rsidP="00385BC3">
            <w:pPr>
              <w:spacing w:before="240"/>
              <w:ind w:firstLine="325"/>
              <w:rPr>
                <w:rFonts w:cstheme="minorHAnsi"/>
                <w:iCs/>
              </w:rPr>
            </w:pPr>
            <w:r w:rsidRPr="006365F4">
              <w:rPr>
                <w:rFonts w:cstheme="minorHAnsi"/>
                <w:iCs/>
              </w:rPr>
              <w:t xml:space="preserve">b) acquisto di nuovi macchinari, impianti, attrezzature ed allestimenti (compresi arredi), inclusa la messa in opera. </w:t>
            </w:r>
          </w:p>
          <w:p w14:paraId="577F0D73" w14:textId="77777777" w:rsidR="008E7683" w:rsidRPr="00987D5D" w:rsidRDefault="008E7683" w:rsidP="00385BC3">
            <w:pPr>
              <w:ind w:firstLine="325"/>
              <w:rPr>
                <w:rFonts w:cstheme="minorHAnsi"/>
                <w:iCs/>
              </w:rPr>
            </w:pPr>
            <w:r w:rsidRPr="006365F4">
              <w:rPr>
                <w:rFonts w:cstheme="minorHAnsi"/>
                <w:iCs/>
              </w:rPr>
              <w:t>È incluso l’acquisto di mezzi di trasporto, solo se ad uso esclusivo dell’attività di progetto e solo nel caso di interventi: 1) a finalità turistico-culturale, 2) a finalità sociale, 3) per assicurare servizi di prossimità. Nel caso specifico di interventi a carattere turistico e culturale, l’acquisto di mezzi di trasporto è ammissibile nella misura massima pari al</w:t>
            </w:r>
            <w:r w:rsidRPr="006365F4">
              <w:rPr>
                <w:rFonts w:cstheme="minorHAnsi"/>
                <w:iCs/>
                <w:color w:val="FF0000"/>
              </w:rPr>
              <w:t xml:space="preserve"> </w:t>
            </w:r>
            <w:r w:rsidRPr="00987D5D">
              <w:rPr>
                <w:rFonts w:cstheme="minorHAnsi"/>
                <w:iCs/>
              </w:rPr>
              <w:t>50% del costo ammissibile per l’operazione. Il mezzo di trasporto deve essere attrezzato rispetto al servizio da fornire.</w:t>
            </w:r>
          </w:p>
          <w:p w14:paraId="4033D968" w14:textId="77777777" w:rsidR="008E7683" w:rsidRPr="006365F4" w:rsidRDefault="008E7683" w:rsidP="00385BC3">
            <w:pPr>
              <w:spacing w:before="240"/>
              <w:ind w:firstLine="325"/>
              <w:rPr>
                <w:rFonts w:cstheme="minorHAnsi"/>
                <w:iCs/>
              </w:rPr>
            </w:pPr>
            <w:r w:rsidRPr="006365F4">
              <w:rPr>
                <w:rFonts w:cstheme="minorHAnsi"/>
                <w:iCs/>
              </w:rPr>
              <w:t xml:space="preserve">c) spese generali collegate a quelle di cui alle lettere a) e b) nella misura massima del 10% delle spese a cui si riferiscono; </w:t>
            </w:r>
          </w:p>
          <w:p w14:paraId="20284273" w14:textId="77777777" w:rsidR="008E7683" w:rsidRPr="006365F4" w:rsidRDefault="008E7683" w:rsidP="00385BC3">
            <w:pPr>
              <w:spacing w:before="240"/>
              <w:ind w:firstLine="325"/>
              <w:rPr>
                <w:rFonts w:cstheme="minorHAnsi"/>
                <w:iCs/>
              </w:rPr>
            </w:pPr>
            <w:r w:rsidRPr="006365F4">
              <w:rPr>
                <w:rFonts w:cstheme="minorHAnsi"/>
                <w:iCs/>
              </w:rPr>
              <w:t xml:space="preserve">d) investimenti immateriali per l’acquisizione o lo sviluppo di programmi informatici e l’acquisizione di brevetti, licenze, diritti d’autore, marchi commerciali e altre spese in tecnologie dell’informazione; </w:t>
            </w:r>
          </w:p>
          <w:p w14:paraId="4389FD2F" w14:textId="77777777" w:rsidR="008E7683" w:rsidRPr="006365F4" w:rsidRDefault="008E7683" w:rsidP="00385BC3">
            <w:pPr>
              <w:spacing w:before="240"/>
              <w:ind w:firstLine="325"/>
              <w:rPr>
                <w:rFonts w:cstheme="minorHAnsi"/>
                <w:iCs/>
              </w:rPr>
            </w:pPr>
            <w:r w:rsidRPr="006365F4">
              <w:rPr>
                <w:rFonts w:cstheme="minorHAnsi"/>
                <w:iCs/>
              </w:rPr>
              <w:t>e) spese di personale, esclusivamente per beneficiari Enti pubblici, sostenute in relazione al personale impiegato specificamente nell’erogazione del servizio attivato o implementato e nel limite del 20% del costo totale dell’operazione;</w:t>
            </w:r>
          </w:p>
          <w:p w14:paraId="1FC2D1E3" w14:textId="77777777" w:rsidR="008E7683" w:rsidRPr="006365F4" w:rsidRDefault="008E7683" w:rsidP="00385BC3">
            <w:pPr>
              <w:spacing w:before="240"/>
              <w:ind w:firstLine="325"/>
              <w:rPr>
                <w:rFonts w:cstheme="minorHAnsi"/>
                <w:iCs/>
              </w:rPr>
            </w:pPr>
            <w:r w:rsidRPr="006365F4">
              <w:rPr>
                <w:rFonts w:cstheme="minorHAnsi"/>
                <w:iCs/>
              </w:rPr>
              <w:lastRenderedPageBreak/>
              <w:t>f) spese di formazione e consulenza nel limite massimo del 10% del costo totale dell’operazione;</w:t>
            </w:r>
          </w:p>
          <w:p w14:paraId="0FFAB4D4" w14:textId="77777777" w:rsidR="008E7683" w:rsidRPr="006365F4" w:rsidRDefault="008E7683" w:rsidP="00385BC3">
            <w:pPr>
              <w:spacing w:before="240"/>
              <w:ind w:firstLine="325"/>
              <w:rPr>
                <w:rFonts w:cstheme="minorHAnsi"/>
                <w:iCs/>
              </w:rPr>
            </w:pPr>
            <w:r w:rsidRPr="006365F4">
              <w:rPr>
                <w:rFonts w:cstheme="minorHAnsi"/>
                <w:iCs/>
              </w:rPr>
              <w:t>g) spese per pubbliche relazioni comprese le spese relative ad attività di informazione, comunicazione e promozione, incluse le spese di noleggio di macchinari, impianti, attrezzature, allestimenti e strutture e di acquisizione di spazi e servizi per l’organizzazione di eventi, manifestazioni e laboratori, a finalità informativa, divulgativa o promozionale, nel limite del 30 % del costo totale dell’operazione;</w:t>
            </w:r>
          </w:p>
          <w:p w14:paraId="1FF7E7CF" w14:textId="77777777" w:rsidR="008E7683" w:rsidRPr="006365F4" w:rsidRDefault="008E7683" w:rsidP="00385BC3">
            <w:pPr>
              <w:spacing w:before="240"/>
              <w:ind w:firstLine="325"/>
              <w:rPr>
                <w:rFonts w:cstheme="minorHAnsi"/>
                <w:iCs/>
              </w:rPr>
            </w:pPr>
            <w:r w:rsidRPr="006365F4">
              <w:rPr>
                <w:rFonts w:cstheme="minorHAnsi"/>
                <w:iCs/>
              </w:rPr>
              <w:t xml:space="preserve">h) spese finanziarie sostenute per la fideiussione richiesta a fronte dell’anticipazione; </w:t>
            </w:r>
          </w:p>
          <w:p w14:paraId="0484ABEC" w14:textId="77777777" w:rsidR="008E7683" w:rsidRPr="006365F4" w:rsidRDefault="008E7683" w:rsidP="00385BC3">
            <w:pPr>
              <w:spacing w:before="240"/>
              <w:ind w:firstLine="325"/>
              <w:rPr>
                <w:rFonts w:cstheme="minorHAnsi"/>
                <w:iCs/>
              </w:rPr>
            </w:pPr>
            <w:r w:rsidRPr="006365F4">
              <w:rPr>
                <w:rFonts w:cstheme="minorHAnsi"/>
                <w:iCs/>
              </w:rPr>
              <w:t>i) l’imposta di registro, se afferente a un’operazione finanziata.</w:t>
            </w:r>
          </w:p>
          <w:p w14:paraId="70C4274A" w14:textId="77777777" w:rsidR="008E7683" w:rsidRPr="0058740A" w:rsidRDefault="008E7683" w:rsidP="00385BC3">
            <w:pPr>
              <w:ind w:firstLine="322"/>
              <w:rPr>
                <w:rFonts w:cstheme="minorHAnsi"/>
                <w:iCs/>
              </w:rPr>
            </w:pPr>
          </w:p>
        </w:tc>
      </w:tr>
      <w:tr w:rsidR="008E7683" w:rsidRPr="000A371F" w14:paraId="46539499" w14:textId="77777777" w:rsidTr="00385BC3">
        <w:tc>
          <w:tcPr>
            <w:tcW w:w="424" w:type="dxa"/>
          </w:tcPr>
          <w:p w14:paraId="7B050C5B" w14:textId="77777777" w:rsidR="008E7683" w:rsidRPr="000A371F" w:rsidRDefault="008E7683" w:rsidP="00385BC3">
            <w:pPr>
              <w:rPr>
                <w:rFonts w:cstheme="minorHAnsi"/>
                <w:b/>
                <w:bCs/>
                <w:iCs/>
              </w:rPr>
            </w:pPr>
            <w:r w:rsidRPr="00C8067C">
              <w:rPr>
                <w:rFonts w:cstheme="minorHAnsi"/>
                <w:b/>
                <w:bCs/>
                <w:iCs/>
              </w:rPr>
              <w:lastRenderedPageBreak/>
              <w:t>3)</w:t>
            </w:r>
          </w:p>
        </w:tc>
        <w:tc>
          <w:tcPr>
            <w:tcW w:w="2406" w:type="dxa"/>
          </w:tcPr>
          <w:p w14:paraId="0BB7F466" w14:textId="77777777" w:rsidR="008E7683" w:rsidRPr="000A371F" w:rsidRDefault="008E7683" w:rsidP="00385BC3">
            <w:pPr>
              <w:rPr>
                <w:rFonts w:cstheme="minorHAnsi"/>
                <w:iCs/>
              </w:rPr>
            </w:pPr>
            <w:r w:rsidRPr="00C8067C">
              <w:rPr>
                <w:rFonts w:cstheme="minorHAnsi"/>
                <w:iCs/>
              </w:rPr>
              <w:t xml:space="preserve">Investimenti </w:t>
            </w:r>
            <w:r w:rsidRPr="000A371F">
              <w:rPr>
                <w:rFonts w:cstheme="minorHAnsi"/>
                <w:iCs/>
              </w:rPr>
              <w:t xml:space="preserve">per l’attivazione e/o supporto di </w:t>
            </w:r>
            <w:r w:rsidRPr="000A371F">
              <w:rPr>
                <w:rFonts w:cstheme="minorHAnsi"/>
                <w:b/>
                <w:bCs/>
                <w:iCs/>
              </w:rPr>
              <w:t>spazi di co-working e smart working</w:t>
            </w:r>
          </w:p>
        </w:tc>
        <w:tc>
          <w:tcPr>
            <w:tcW w:w="6911" w:type="dxa"/>
          </w:tcPr>
          <w:p w14:paraId="2B27B1EA" w14:textId="77777777" w:rsidR="008E7683" w:rsidRPr="006365F4" w:rsidRDefault="008E7683" w:rsidP="00385BC3">
            <w:pPr>
              <w:ind w:firstLine="325"/>
              <w:rPr>
                <w:rFonts w:cstheme="minorHAnsi"/>
                <w:color w:val="FF0000"/>
              </w:rPr>
            </w:pPr>
            <w:r>
              <w:t xml:space="preserve">a) costruzione, acquisizione o miglioramento, ristrutturazione, recupero e ampliamento di beni immobili e relative pertinenze. </w:t>
            </w:r>
          </w:p>
          <w:p w14:paraId="2CE13513" w14:textId="77777777" w:rsidR="008E7683" w:rsidRDefault="008E7683" w:rsidP="00385BC3">
            <w:pPr>
              <w:ind w:firstLine="180"/>
            </w:pPr>
            <w:r>
              <w:t xml:space="preserve">Sono incluse: </w:t>
            </w:r>
          </w:p>
          <w:p w14:paraId="56BDF64A" w14:textId="77777777" w:rsidR="008E7683" w:rsidRDefault="008E7683" w:rsidP="00385BC3">
            <w:pPr>
              <w:ind w:firstLine="180"/>
            </w:pPr>
            <w:r>
              <w:t xml:space="preserve">a.1) le opere di miglioramento fondiario; </w:t>
            </w:r>
          </w:p>
          <w:p w14:paraId="509E4D4C" w14:textId="77777777" w:rsidR="008E7683" w:rsidRDefault="008E7683" w:rsidP="00385BC3">
            <w:pPr>
              <w:ind w:firstLine="180"/>
            </w:pPr>
            <w:r>
              <w:t xml:space="preserve">a.2) le opere e le modifiche necessarie per rinnovare e sostituire parti strutturali di edifici esistenti ivi compresa la realizzazione di impianti tecnologici e servizi igienico-sanitari, senza alterazione di volumi e modifica della destinazione d'uso degli stessi; </w:t>
            </w:r>
          </w:p>
          <w:p w14:paraId="2C0C1535" w14:textId="77777777" w:rsidR="008E7683" w:rsidRDefault="008E7683" w:rsidP="00385BC3">
            <w:pPr>
              <w:spacing w:before="240"/>
              <w:ind w:firstLine="180"/>
            </w:pPr>
            <w:r>
              <w:t xml:space="preserve">b) acquisto di nuovi macchinari, impianti, attrezzature ed allestimenti (compresi arredi), inclusa la messa in opera. </w:t>
            </w:r>
          </w:p>
          <w:p w14:paraId="6696595C" w14:textId="77777777" w:rsidR="008E7683" w:rsidRPr="006365F4" w:rsidRDefault="008E7683" w:rsidP="00385BC3">
            <w:pPr>
              <w:spacing w:before="240"/>
              <w:ind w:firstLine="180"/>
            </w:pPr>
            <w:r>
              <w:t>c) spese generali collegate a quelle di cui alle lettere a) e b</w:t>
            </w:r>
            <w:r w:rsidRPr="006365F4">
              <w:t>) nella misura massima del 10</w:t>
            </w:r>
            <w:r>
              <w:t>%</w:t>
            </w:r>
            <w:r w:rsidRPr="006365F4">
              <w:t xml:space="preserve"> delle spese a cui si riferiscono; </w:t>
            </w:r>
          </w:p>
          <w:p w14:paraId="30EF06B9" w14:textId="77777777" w:rsidR="008E7683" w:rsidRDefault="008E7683" w:rsidP="00385BC3">
            <w:pPr>
              <w:spacing w:before="240"/>
              <w:ind w:firstLine="180"/>
            </w:pPr>
            <w:r w:rsidRPr="006365F4">
              <w:t>d) investimenti immateriali per l’acquisizione o lo sviluppo di</w:t>
            </w:r>
            <w:r>
              <w:t xml:space="preserve"> programmi informatici e l’acquisizione di brevetti, licenze, diritti d’autore, marchi commerciali e altre spese in tecnologie dell’informazione; </w:t>
            </w:r>
          </w:p>
          <w:p w14:paraId="5CE1BB0D" w14:textId="77777777" w:rsidR="008E7683" w:rsidRDefault="008E7683" w:rsidP="00385BC3">
            <w:pPr>
              <w:spacing w:before="240"/>
              <w:ind w:firstLine="180"/>
            </w:pPr>
            <w:r>
              <w:t xml:space="preserve">e) spese di personale, esclusivamente per beneficiari Enti pubblici, sostenute in relazione al personale impiegato specificamente nell’erogazione del servizio attivato o implementato e nel limite del </w:t>
            </w:r>
            <w:r w:rsidRPr="00C8067C">
              <w:t>20</w:t>
            </w:r>
            <w:r>
              <w:t xml:space="preserve"> % del costo totale dell’operazione;</w:t>
            </w:r>
          </w:p>
          <w:p w14:paraId="5AD1C560" w14:textId="77777777" w:rsidR="008E7683" w:rsidRPr="006365F4" w:rsidRDefault="008E7683" w:rsidP="00385BC3">
            <w:pPr>
              <w:spacing w:before="240"/>
              <w:ind w:firstLine="180"/>
            </w:pPr>
            <w:r>
              <w:t xml:space="preserve">f) spese di formazione </w:t>
            </w:r>
            <w:r w:rsidRPr="006365F4">
              <w:t>e consulenza nel limite massimo del 10% del costo totale dell’operazione;</w:t>
            </w:r>
          </w:p>
          <w:p w14:paraId="3C8DE40B" w14:textId="77777777" w:rsidR="008E7683" w:rsidRDefault="008E7683" w:rsidP="00385BC3">
            <w:pPr>
              <w:spacing w:before="240"/>
              <w:ind w:firstLine="180"/>
            </w:pPr>
            <w:r>
              <w:t xml:space="preserve">g) spese per pubbliche relazioni comprese le spese relative ad attività di informazione, comunicazione e promozione, incluse le spese di noleggio di macchinari, impianti, attrezzature, allestimenti e strutture e di acquisizione di spazi e servizi per l’organizzazione di eventi, manifestazioni e laboratori, a finalità informativa, divulgativa o promozionale, </w:t>
            </w:r>
            <w:r w:rsidRPr="0002610B">
              <w:t xml:space="preserve">nel limite del </w:t>
            </w:r>
            <w:r w:rsidRPr="00366103">
              <w:t>20%</w:t>
            </w:r>
            <w:r w:rsidRPr="0002610B">
              <w:t xml:space="preserve"> del costo totale dell’operazione</w:t>
            </w:r>
            <w:r>
              <w:t>;</w:t>
            </w:r>
          </w:p>
          <w:p w14:paraId="2A72509D" w14:textId="77777777" w:rsidR="008E7683" w:rsidRDefault="008E7683" w:rsidP="00385BC3">
            <w:pPr>
              <w:spacing w:before="240"/>
              <w:ind w:firstLine="180"/>
            </w:pPr>
            <w:r>
              <w:t xml:space="preserve">h) spese finanziarie sostenute per la fideiussione richiesta a fronte dell’anticipazione; </w:t>
            </w:r>
          </w:p>
          <w:p w14:paraId="7E8B6FF9" w14:textId="77777777" w:rsidR="008E7683" w:rsidRPr="000A371F" w:rsidRDefault="008E7683" w:rsidP="00347E66">
            <w:pPr>
              <w:spacing w:before="240"/>
              <w:ind w:firstLine="180"/>
              <w:rPr>
                <w:rFonts w:cstheme="minorHAnsi"/>
                <w:iCs/>
              </w:rPr>
            </w:pPr>
            <w:r>
              <w:lastRenderedPageBreak/>
              <w:t>i) l’imposta di registro, se afferente a un’operazione finanziata.</w:t>
            </w:r>
          </w:p>
        </w:tc>
      </w:tr>
      <w:tr w:rsidR="008E7683" w:rsidRPr="000A371F" w14:paraId="2A6E0F05" w14:textId="77777777" w:rsidTr="00385BC3">
        <w:tc>
          <w:tcPr>
            <w:tcW w:w="424" w:type="dxa"/>
          </w:tcPr>
          <w:p w14:paraId="0F789637" w14:textId="77777777" w:rsidR="008E7683" w:rsidRPr="000A371F" w:rsidRDefault="008E7683" w:rsidP="00385BC3">
            <w:pPr>
              <w:rPr>
                <w:rFonts w:cstheme="minorHAnsi"/>
                <w:b/>
                <w:bCs/>
                <w:iCs/>
              </w:rPr>
            </w:pPr>
            <w:r w:rsidRPr="00C8067C">
              <w:rPr>
                <w:rFonts w:cstheme="minorHAnsi"/>
                <w:b/>
                <w:bCs/>
                <w:iCs/>
              </w:rPr>
              <w:lastRenderedPageBreak/>
              <w:t>4)</w:t>
            </w:r>
          </w:p>
        </w:tc>
        <w:tc>
          <w:tcPr>
            <w:tcW w:w="2406" w:type="dxa"/>
          </w:tcPr>
          <w:p w14:paraId="20276D49" w14:textId="77777777" w:rsidR="008E7683" w:rsidRPr="000A371F" w:rsidRDefault="008E7683" w:rsidP="00385BC3">
            <w:pPr>
              <w:rPr>
                <w:rFonts w:cstheme="minorHAnsi"/>
                <w:iCs/>
              </w:rPr>
            </w:pPr>
            <w:r w:rsidRPr="00C8067C">
              <w:rPr>
                <w:rFonts w:cstheme="minorHAnsi"/>
                <w:iCs/>
              </w:rPr>
              <w:t xml:space="preserve">Investimenti </w:t>
            </w:r>
            <w:r w:rsidRPr="000A371F">
              <w:rPr>
                <w:rFonts w:cstheme="minorHAnsi"/>
                <w:iCs/>
              </w:rPr>
              <w:t xml:space="preserve">per l’organizzazione di </w:t>
            </w:r>
            <w:r w:rsidRPr="00347E66">
              <w:rPr>
                <w:rFonts w:cstheme="minorHAnsi"/>
                <w:b/>
                <w:bCs/>
                <w:iCs/>
              </w:rPr>
              <w:t>attività culturali ed artistiche</w:t>
            </w:r>
            <w:r w:rsidRPr="000A371F">
              <w:rPr>
                <w:rFonts w:cstheme="minorHAnsi"/>
                <w:iCs/>
              </w:rPr>
              <w:t xml:space="preserve"> in spazi di aggregazione pubblici o privati</w:t>
            </w:r>
          </w:p>
        </w:tc>
        <w:tc>
          <w:tcPr>
            <w:tcW w:w="6911" w:type="dxa"/>
          </w:tcPr>
          <w:p w14:paraId="239850EE" w14:textId="77777777" w:rsidR="008E7683" w:rsidRDefault="008E7683" w:rsidP="00347E66">
            <w:pPr>
              <w:spacing w:before="240"/>
              <w:ind w:firstLine="180"/>
            </w:pPr>
            <w:r>
              <w:t xml:space="preserve">b) acquisto di nuovi macchinari, impianti, attrezzature ed allestimenti (compresi arredi), inclusa la messa in opera. </w:t>
            </w:r>
          </w:p>
          <w:p w14:paraId="256571E9" w14:textId="77777777" w:rsidR="008E7683" w:rsidRPr="009B6D21" w:rsidRDefault="008E7683" w:rsidP="00347E66">
            <w:pPr>
              <w:spacing w:before="240"/>
              <w:ind w:firstLine="180"/>
            </w:pPr>
            <w:r>
              <w:t>c) spese generali collegate a quelle di cui alle lettere</w:t>
            </w:r>
            <w:r w:rsidRPr="00074847">
              <w:rPr>
                <w:color w:val="FF0000"/>
              </w:rPr>
              <w:t xml:space="preserve"> </w:t>
            </w:r>
            <w:r>
              <w:t xml:space="preserve">b) </w:t>
            </w:r>
            <w:r w:rsidRPr="009B6D21">
              <w:t xml:space="preserve">nella misura massima del 10 per cento delle spese a cui si riferiscono; </w:t>
            </w:r>
          </w:p>
          <w:p w14:paraId="3FCFBB01" w14:textId="77777777" w:rsidR="008E7683" w:rsidRDefault="008E7683" w:rsidP="00347E66">
            <w:pPr>
              <w:spacing w:before="240"/>
              <w:ind w:firstLine="180"/>
            </w:pPr>
            <w:r>
              <w:t xml:space="preserve">d) investimenti immateriali per l’acquisizione o lo sviluppo di programmi informatici e l’acquisizione di brevetti, licenze, diritti d’autore, marchi commerciali e altre spese in tecnologie dell’informazione; </w:t>
            </w:r>
          </w:p>
          <w:p w14:paraId="1F45FA85" w14:textId="77777777" w:rsidR="008E7683" w:rsidRDefault="008E7683" w:rsidP="00347E66">
            <w:pPr>
              <w:spacing w:before="240"/>
              <w:ind w:firstLine="180"/>
            </w:pPr>
            <w:r>
              <w:t xml:space="preserve">e) spese di personale, esclusivamente per beneficiari Enti pubblici, sostenute in relazione al personale impiegato specificamente nell’erogazione del servizio attivato o implementato e </w:t>
            </w:r>
            <w:r w:rsidRPr="009B6D21">
              <w:t>nel limite del 20% del costo totale dell’operazione</w:t>
            </w:r>
            <w:r>
              <w:t>;</w:t>
            </w:r>
          </w:p>
          <w:p w14:paraId="5AA87C08" w14:textId="77777777" w:rsidR="008E7683" w:rsidRPr="009B6D21" w:rsidRDefault="008E7683" w:rsidP="00347E66">
            <w:pPr>
              <w:spacing w:before="240"/>
              <w:ind w:firstLine="180"/>
            </w:pPr>
            <w:r>
              <w:t xml:space="preserve">f) spese di formazione e consulenza </w:t>
            </w:r>
            <w:r w:rsidRPr="009B6D21">
              <w:t>nel limite massimo del 10% del costo totale dell’operazione;</w:t>
            </w:r>
          </w:p>
          <w:p w14:paraId="0CAB3632" w14:textId="77777777" w:rsidR="008E7683" w:rsidRDefault="008E7683" w:rsidP="00347E66">
            <w:pPr>
              <w:spacing w:before="240"/>
              <w:ind w:firstLine="180"/>
            </w:pPr>
            <w:r>
              <w:t>g) spese per pubbliche relazioni comprese le spese relative ad attività di informazione, comunicazione e promozione, incluse le spese di noleggio di macchinari, impianti, attrezzature, allestimenti e strutture e di acquisizione di spazi e servizi per l’organizzazione di eventi, manifestazioni e laboratori, a finalità informativa, divulgativa o promozionale;</w:t>
            </w:r>
          </w:p>
          <w:p w14:paraId="1F4AD63C" w14:textId="77777777" w:rsidR="008E7683" w:rsidRDefault="008E7683" w:rsidP="00347E66">
            <w:pPr>
              <w:spacing w:before="240"/>
              <w:ind w:firstLine="180"/>
            </w:pPr>
            <w:r>
              <w:t xml:space="preserve">h) spese finanziarie sostenute per la fideiussione richiesta a fronte dell’anticipazione; </w:t>
            </w:r>
          </w:p>
          <w:p w14:paraId="15098CDF" w14:textId="77777777" w:rsidR="008E7683" w:rsidRPr="000A371F" w:rsidRDefault="008E7683" w:rsidP="00347E66">
            <w:pPr>
              <w:spacing w:before="240"/>
              <w:ind w:firstLine="180"/>
              <w:rPr>
                <w:rFonts w:cstheme="minorHAnsi"/>
                <w:iCs/>
              </w:rPr>
            </w:pPr>
            <w:r>
              <w:t>i) l’imposta di registro, se afferente a un’operazione finanziata.</w:t>
            </w:r>
          </w:p>
        </w:tc>
      </w:tr>
    </w:tbl>
    <w:p w14:paraId="30746F2B" w14:textId="77777777" w:rsidR="0058740A" w:rsidRDefault="0058740A" w:rsidP="0058740A">
      <w:pPr>
        <w:pStyle w:val="Paragrafoelenco"/>
        <w:autoSpaceDE w:val="0"/>
        <w:autoSpaceDN w:val="0"/>
        <w:adjustRightInd w:val="0"/>
        <w:spacing w:line="240" w:lineRule="auto"/>
        <w:ind w:left="3600"/>
        <w:jc w:val="left"/>
      </w:pPr>
    </w:p>
    <w:p w14:paraId="1E2ACF10" w14:textId="5EAB3B36" w:rsidR="00DE10AB" w:rsidRPr="006A70FE" w:rsidRDefault="00C15BF2" w:rsidP="002652C2">
      <w:pPr>
        <w:pStyle w:val="Titolo3"/>
      </w:pPr>
      <w:bookmarkStart w:id="18" w:name="_Toc183602758"/>
      <w:bookmarkEnd w:id="17"/>
      <w:r w:rsidRPr="006A70FE">
        <w:t>Articolo 1</w:t>
      </w:r>
      <w:r w:rsidR="006A70FE">
        <w:t>1</w:t>
      </w:r>
      <w:r w:rsidR="00DE10AB" w:rsidRPr="006A70FE">
        <w:t xml:space="preserve"> </w:t>
      </w:r>
      <w:r w:rsidR="00EA5343" w:rsidRPr="006A70FE">
        <w:t>−</w:t>
      </w:r>
      <w:r w:rsidR="00DE10AB" w:rsidRPr="006A70FE">
        <w:t xml:space="preserve"> </w:t>
      </w:r>
      <w:r w:rsidR="00486AA3" w:rsidRPr="006106B7">
        <w:t>Spese</w:t>
      </w:r>
      <w:r w:rsidRPr="006106B7">
        <w:t xml:space="preserve"> non ammissibili</w:t>
      </w:r>
      <w:bookmarkEnd w:id="18"/>
    </w:p>
    <w:p w14:paraId="2ACF4D2E" w14:textId="0A5C2A07" w:rsidR="00E624FB" w:rsidRPr="00234911" w:rsidRDefault="00E624FB" w:rsidP="00C20A55">
      <w:pPr>
        <w:pStyle w:val="Paragrafoelenco"/>
        <w:numPr>
          <w:ilvl w:val="6"/>
          <w:numId w:val="47"/>
        </w:numPr>
        <w:autoSpaceDE w:val="0"/>
        <w:autoSpaceDN w:val="0"/>
        <w:adjustRightInd w:val="0"/>
        <w:spacing w:after="0" w:line="240" w:lineRule="auto"/>
        <w:ind w:left="0" w:firstLine="0"/>
        <w:jc w:val="left"/>
        <w:rPr>
          <w:rFonts w:ascii="DecimaWE-Regular" w:hAnsi="DecimaWE-Regular" w:cs="DecimaWE-Regular"/>
        </w:rPr>
      </w:pPr>
      <w:bookmarkStart w:id="19" w:name="_Toc22732668"/>
      <w:r w:rsidRPr="00234911">
        <w:rPr>
          <w:rFonts w:ascii="DecimaWE-Regular" w:hAnsi="DecimaWE-Regular" w:cs="DecimaWE-Regular"/>
        </w:rPr>
        <w:t>Non sono ammissibili le seguenti tipologie di spesa:</w:t>
      </w:r>
    </w:p>
    <w:p w14:paraId="6DD09501" w14:textId="05C2F6B6" w:rsidR="00E624FB" w:rsidRPr="00234911" w:rsidRDefault="00E624FB" w:rsidP="00C20A55">
      <w:pPr>
        <w:pStyle w:val="Paragrafoelenco"/>
        <w:numPr>
          <w:ilvl w:val="1"/>
          <w:numId w:val="48"/>
        </w:numPr>
        <w:autoSpaceDE w:val="0"/>
        <w:autoSpaceDN w:val="0"/>
        <w:adjustRightInd w:val="0"/>
        <w:spacing w:after="0" w:line="240" w:lineRule="auto"/>
        <w:ind w:left="567" w:hanging="283"/>
        <w:jc w:val="left"/>
        <w:rPr>
          <w:rFonts w:ascii="DecimaWE-Regular" w:hAnsi="DecimaWE-Regular" w:cs="DecimaWE-Regular"/>
        </w:rPr>
      </w:pPr>
      <w:r w:rsidRPr="00234911">
        <w:rPr>
          <w:rFonts w:ascii="DecimaWE-Regular" w:hAnsi="DecimaWE-Regular" w:cs="DecimaWE-Regular"/>
        </w:rPr>
        <w:t>acquisto di diritti di produzione agricola;</w:t>
      </w:r>
    </w:p>
    <w:p w14:paraId="75F14983" w14:textId="430AAC91" w:rsidR="00E624FB" w:rsidRPr="00234911" w:rsidRDefault="00E624FB" w:rsidP="00C20A55">
      <w:pPr>
        <w:pStyle w:val="Paragrafoelenco"/>
        <w:numPr>
          <w:ilvl w:val="1"/>
          <w:numId w:val="48"/>
        </w:numPr>
        <w:autoSpaceDE w:val="0"/>
        <w:autoSpaceDN w:val="0"/>
        <w:adjustRightInd w:val="0"/>
        <w:spacing w:after="0" w:line="240" w:lineRule="auto"/>
        <w:ind w:left="567" w:hanging="283"/>
        <w:jc w:val="left"/>
        <w:rPr>
          <w:rFonts w:ascii="DecimaWE-Regular" w:hAnsi="DecimaWE-Regular" w:cs="DecimaWE-Regular"/>
        </w:rPr>
      </w:pPr>
      <w:r w:rsidRPr="00234911">
        <w:rPr>
          <w:rFonts w:ascii="DecimaWE-Regular" w:hAnsi="DecimaWE-Regular" w:cs="DecimaWE-Regular"/>
        </w:rPr>
        <w:t>acquisto di diritti all’aiuto;</w:t>
      </w:r>
    </w:p>
    <w:p w14:paraId="30595877" w14:textId="42066359" w:rsidR="00E624FB" w:rsidRPr="00234911" w:rsidRDefault="00E624FB" w:rsidP="00C20A55">
      <w:pPr>
        <w:pStyle w:val="Paragrafoelenco"/>
        <w:numPr>
          <w:ilvl w:val="1"/>
          <w:numId w:val="48"/>
        </w:numPr>
        <w:autoSpaceDE w:val="0"/>
        <w:autoSpaceDN w:val="0"/>
        <w:adjustRightInd w:val="0"/>
        <w:spacing w:after="0" w:line="240" w:lineRule="auto"/>
        <w:ind w:left="567" w:hanging="283"/>
        <w:rPr>
          <w:rFonts w:ascii="DecimaWE-Regular" w:hAnsi="DecimaWE-Regular" w:cs="DecimaWE-Regular"/>
        </w:rPr>
      </w:pPr>
      <w:r w:rsidRPr="00234911">
        <w:rPr>
          <w:rFonts w:ascii="DecimaWE-Regular" w:hAnsi="DecimaWE-Regular" w:cs="DecimaWE-Regular"/>
        </w:rPr>
        <w:t xml:space="preserve">acquisto </w:t>
      </w:r>
      <w:r w:rsidR="00467427">
        <w:rPr>
          <w:rFonts w:ascii="DecimaWE-Regular" w:hAnsi="DecimaWE-Regular" w:cs="DecimaWE-Regular"/>
        </w:rPr>
        <w:t>di fabbricati ad uso abitativo</w:t>
      </w:r>
      <w:r w:rsidR="00467427" w:rsidRPr="00234911">
        <w:rPr>
          <w:rFonts w:ascii="DecimaWE-Regular" w:hAnsi="DecimaWE-Regular" w:cs="DecimaWE-Regular"/>
        </w:rPr>
        <w:t xml:space="preserve"> </w:t>
      </w:r>
      <w:r w:rsidR="00467427">
        <w:rPr>
          <w:rFonts w:ascii="DecimaWE-Regular" w:hAnsi="DecimaWE-Regular" w:cs="DecimaWE-Regular"/>
        </w:rPr>
        <w:t xml:space="preserve">e </w:t>
      </w:r>
      <w:r w:rsidRPr="00234911">
        <w:rPr>
          <w:rFonts w:ascii="DecimaWE-Regular" w:hAnsi="DecimaWE-Regular" w:cs="DecimaWE-Regular"/>
        </w:rPr>
        <w:t>di terreni;</w:t>
      </w:r>
    </w:p>
    <w:p w14:paraId="440073D9" w14:textId="1E7C4E43" w:rsidR="00E624FB" w:rsidRPr="00234911" w:rsidRDefault="00E624FB" w:rsidP="00C20A55">
      <w:pPr>
        <w:pStyle w:val="Paragrafoelenco"/>
        <w:numPr>
          <w:ilvl w:val="1"/>
          <w:numId w:val="48"/>
        </w:numPr>
        <w:autoSpaceDE w:val="0"/>
        <w:autoSpaceDN w:val="0"/>
        <w:adjustRightInd w:val="0"/>
        <w:spacing w:after="0" w:line="240" w:lineRule="auto"/>
        <w:ind w:left="567" w:hanging="283"/>
        <w:rPr>
          <w:rFonts w:ascii="DecimaWE-Regular" w:hAnsi="DecimaWE-Regular" w:cs="DecimaWE-Regular"/>
        </w:rPr>
      </w:pPr>
      <w:r w:rsidRPr="00234911">
        <w:rPr>
          <w:rFonts w:ascii="DecimaWE-Regular" w:hAnsi="DecimaWE-Regular" w:cs="DecimaWE-Regular"/>
        </w:rPr>
        <w:t>acquisto di animali e acquisto di piante annuali con le relative spese di impianto;</w:t>
      </w:r>
    </w:p>
    <w:p w14:paraId="60691E1A" w14:textId="3EC23003" w:rsidR="00E624FB" w:rsidRPr="00234911" w:rsidRDefault="00E624FB" w:rsidP="00C20A55">
      <w:pPr>
        <w:pStyle w:val="Paragrafoelenco"/>
        <w:numPr>
          <w:ilvl w:val="1"/>
          <w:numId w:val="48"/>
        </w:numPr>
        <w:autoSpaceDE w:val="0"/>
        <w:autoSpaceDN w:val="0"/>
        <w:adjustRightInd w:val="0"/>
        <w:spacing w:after="0" w:line="240" w:lineRule="auto"/>
        <w:ind w:left="567" w:hanging="283"/>
        <w:jc w:val="left"/>
        <w:rPr>
          <w:rFonts w:ascii="DecimaWE-Regular" w:hAnsi="DecimaWE-Regular" w:cs="DecimaWE-Regular"/>
        </w:rPr>
      </w:pPr>
      <w:r w:rsidRPr="00234911">
        <w:rPr>
          <w:rFonts w:ascii="DecimaWE-Regular" w:hAnsi="DecimaWE-Regular" w:cs="DecimaWE-Regular"/>
        </w:rPr>
        <w:t>interessi passivi</w:t>
      </w:r>
      <w:r w:rsidR="004A5D53" w:rsidRPr="004A5D53">
        <w:rPr>
          <w:rFonts w:ascii="DecimaWE-Regular" w:hAnsi="DecimaWE-Regular" w:cs="DecimaWE-Regular"/>
        </w:rPr>
        <w:t>;</w:t>
      </w:r>
    </w:p>
    <w:p w14:paraId="7A011F47" w14:textId="305A133A" w:rsidR="00E624FB" w:rsidRPr="00234911" w:rsidRDefault="00E624FB" w:rsidP="00C20A55">
      <w:pPr>
        <w:pStyle w:val="Paragrafoelenco"/>
        <w:numPr>
          <w:ilvl w:val="1"/>
          <w:numId w:val="48"/>
        </w:numPr>
        <w:autoSpaceDE w:val="0"/>
        <w:autoSpaceDN w:val="0"/>
        <w:adjustRightInd w:val="0"/>
        <w:spacing w:after="0" w:line="240" w:lineRule="auto"/>
        <w:ind w:left="567" w:hanging="283"/>
        <w:rPr>
          <w:rFonts w:ascii="DecimaWE-Regular" w:hAnsi="DecimaWE-Regular" w:cs="DecimaWE-Regular"/>
        </w:rPr>
      </w:pPr>
      <w:r w:rsidRPr="00234911">
        <w:rPr>
          <w:rFonts w:ascii="DecimaWE-Regular" w:hAnsi="DecimaWE-Regular" w:cs="DecimaWE-Regular"/>
        </w:rPr>
        <w:t>investimenti di imboschimento non coerenti con obiettivi in materia di ambiente e di clima in linea con i</w:t>
      </w:r>
      <w:r w:rsidR="00EA126B" w:rsidRPr="00234911">
        <w:rPr>
          <w:rFonts w:ascii="DecimaWE-Regular" w:hAnsi="DecimaWE-Regular" w:cs="DecimaWE-Regular"/>
        </w:rPr>
        <w:t xml:space="preserve"> </w:t>
      </w:r>
      <w:r w:rsidRPr="00234911">
        <w:rPr>
          <w:rFonts w:ascii="DecimaWE-Regular" w:hAnsi="DecimaWE-Regular" w:cs="DecimaWE-Regular"/>
        </w:rPr>
        <w:t xml:space="preserve">principi della gestione sostenibile delle foreste quali elaborati negli orientamenti </w:t>
      </w:r>
      <w:r w:rsidR="00EA126B" w:rsidRPr="00234911">
        <w:rPr>
          <w:rFonts w:ascii="DecimaWE-Regular" w:hAnsi="DecimaWE-Regular" w:cs="DecimaWE-Regular"/>
        </w:rPr>
        <w:t>p</w:t>
      </w:r>
      <w:r w:rsidRPr="00234911">
        <w:rPr>
          <w:rFonts w:ascii="DecimaWE-Regular" w:hAnsi="DecimaWE-Regular" w:cs="DecimaWE-Regular"/>
        </w:rPr>
        <w:t>aneuropei per</w:t>
      </w:r>
      <w:r w:rsidR="00EA126B" w:rsidRPr="00234911">
        <w:rPr>
          <w:rFonts w:ascii="DecimaWE-Regular" w:hAnsi="DecimaWE-Regular" w:cs="DecimaWE-Regular"/>
        </w:rPr>
        <w:t xml:space="preserve"> </w:t>
      </w:r>
      <w:r w:rsidRPr="00234911">
        <w:rPr>
          <w:rFonts w:ascii="DecimaWE-Regular" w:hAnsi="DecimaWE-Regular" w:cs="DecimaWE-Regular"/>
        </w:rPr>
        <w:t>l’imboschimento e il rimboschimento;</w:t>
      </w:r>
    </w:p>
    <w:p w14:paraId="1659D133" w14:textId="77777777" w:rsidR="004A5D53" w:rsidRPr="000C08B2" w:rsidRDefault="00E624FB" w:rsidP="00C20A55">
      <w:pPr>
        <w:pStyle w:val="Paragrafoelenco"/>
        <w:numPr>
          <w:ilvl w:val="1"/>
          <w:numId w:val="48"/>
        </w:numPr>
        <w:autoSpaceDE w:val="0"/>
        <w:autoSpaceDN w:val="0"/>
        <w:adjustRightInd w:val="0"/>
        <w:spacing w:after="0" w:line="240" w:lineRule="auto"/>
        <w:ind w:left="567" w:hanging="283"/>
        <w:jc w:val="left"/>
        <w:rPr>
          <w:rFonts w:ascii="DecimaWE-Regular" w:hAnsi="DecimaWE-Regular" w:cs="DecimaWE-Regular"/>
        </w:rPr>
      </w:pPr>
      <w:r w:rsidRPr="000C08B2">
        <w:rPr>
          <w:rFonts w:ascii="DecimaWE-Regular" w:hAnsi="DecimaWE-Regular" w:cs="DecimaWE-Regular"/>
        </w:rPr>
        <w:t>acquisti sostenuti in leasing;</w:t>
      </w:r>
    </w:p>
    <w:p w14:paraId="0C0664AB" w14:textId="19C9FEEA" w:rsidR="00234911" w:rsidRPr="000C08B2" w:rsidRDefault="00E624FB" w:rsidP="00C20A55">
      <w:pPr>
        <w:pStyle w:val="Paragrafoelenco"/>
        <w:numPr>
          <w:ilvl w:val="1"/>
          <w:numId w:val="48"/>
        </w:numPr>
        <w:autoSpaceDE w:val="0"/>
        <w:autoSpaceDN w:val="0"/>
        <w:adjustRightInd w:val="0"/>
        <w:spacing w:after="0" w:line="240" w:lineRule="auto"/>
        <w:ind w:left="567" w:hanging="283"/>
        <w:rPr>
          <w:rFonts w:ascii="DecimaWE-Regular" w:hAnsi="DecimaWE-Regular" w:cs="DecimaWE-Regular"/>
          <w:color w:val="000000" w:themeColor="text1"/>
        </w:rPr>
      </w:pPr>
      <w:r w:rsidRPr="000C08B2">
        <w:rPr>
          <w:rFonts w:ascii="DecimaWE-Regular" w:hAnsi="DecimaWE-Regular" w:cs="DecimaWE-Regular"/>
          <w:color w:val="000000" w:themeColor="text1"/>
        </w:rPr>
        <w:t xml:space="preserve">spese </w:t>
      </w:r>
      <w:r w:rsidR="00516836" w:rsidRPr="000C08B2">
        <w:rPr>
          <w:rFonts w:ascii="DecimaWE-Regular" w:hAnsi="DecimaWE-Regular" w:cs="DecimaWE-Regular"/>
        </w:rPr>
        <w:t xml:space="preserve">di esercizio e funzionamento e di </w:t>
      </w:r>
      <w:r w:rsidRPr="000C08B2">
        <w:rPr>
          <w:rFonts w:ascii="DecimaWE-Regular" w:hAnsi="DecimaWE-Regular" w:cs="DecimaWE-Regular"/>
          <w:color w:val="000000" w:themeColor="text1"/>
        </w:rPr>
        <w:t>manutenzione ordinaria</w:t>
      </w:r>
      <w:r w:rsidR="004A5D53" w:rsidRPr="000C08B2">
        <w:rPr>
          <w:rFonts w:ascii="DecimaWE-Regular" w:hAnsi="DecimaWE-Regular" w:cs="DecimaWE-Regular"/>
          <w:color w:val="000000" w:themeColor="text1"/>
        </w:rPr>
        <w:t xml:space="preserve">, intesa come </w:t>
      </w:r>
      <w:r w:rsidR="004A5D53" w:rsidRPr="000C08B2">
        <w:rPr>
          <w:rFonts w:ascii="DecimaWE-Regular" w:hAnsi="DecimaWE-Regular" w:cs="DecimaWE-Regular"/>
        </w:rPr>
        <w:t>interventi edilizi che riguardano le opere di riparazione, rinnovamento e sostituzione delle finiture degli edifici e quelle necessarie ad integrare o mantenere in efficienza gli impianti tecnologici esistenti, secondo la definizione del D.P.R. 6 giugno 2001, n. 380, Testo unico delle disposizioni legislative e regolamentari in materia edilizia</w:t>
      </w:r>
      <w:r w:rsidRPr="000C08B2">
        <w:rPr>
          <w:rFonts w:ascii="DecimaWE-Regular" w:hAnsi="DecimaWE-Regular" w:cs="DecimaWE-Regular"/>
          <w:color w:val="000000" w:themeColor="text1"/>
        </w:rPr>
        <w:t>;</w:t>
      </w:r>
    </w:p>
    <w:p w14:paraId="77BA875A" w14:textId="3786BD25" w:rsidR="00234911" w:rsidRPr="000C08B2" w:rsidRDefault="00E624FB" w:rsidP="00C20A55">
      <w:pPr>
        <w:pStyle w:val="Paragrafoelenco"/>
        <w:numPr>
          <w:ilvl w:val="1"/>
          <w:numId w:val="48"/>
        </w:numPr>
        <w:autoSpaceDE w:val="0"/>
        <w:autoSpaceDN w:val="0"/>
        <w:adjustRightInd w:val="0"/>
        <w:spacing w:after="0" w:line="240" w:lineRule="auto"/>
        <w:ind w:left="567" w:hanging="283"/>
        <w:rPr>
          <w:rFonts w:ascii="DecimaWE-Regular" w:hAnsi="DecimaWE-Regular" w:cs="DecimaWE-Regular"/>
          <w:strike/>
          <w:color w:val="000000" w:themeColor="text1"/>
        </w:rPr>
      </w:pPr>
      <w:r w:rsidRPr="000C08B2">
        <w:rPr>
          <w:rFonts w:ascii="DecimaWE-Regular" w:hAnsi="DecimaWE-Regular" w:cs="DecimaWE-Regular"/>
          <w:color w:val="000000" w:themeColor="text1"/>
        </w:rPr>
        <w:t>spese per investimenti finalizzati al mero adeguamento alla normativa vigente;</w:t>
      </w:r>
    </w:p>
    <w:p w14:paraId="7F166ED1" w14:textId="39327ACF" w:rsidR="00234911" w:rsidRPr="0091307E" w:rsidRDefault="00E624FB" w:rsidP="00C20A55">
      <w:pPr>
        <w:pStyle w:val="Paragrafoelenco"/>
        <w:numPr>
          <w:ilvl w:val="1"/>
          <w:numId w:val="48"/>
        </w:numPr>
        <w:autoSpaceDE w:val="0"/>
        <w:autoSpaceDN w:val="0"/>
        <w:adjustRightInd w:val="0"/>
        <w:spacing w:after="0" w:line="240" w:lineRule="auto"/>
        <w:ind w:left="567" w:hanging="283"/>
        <w:rPr>
          <w:rFonts w:ascii="DecimaWE-Regular" w:hAnsi="DecimaWE-Regular" w:cs="DecimaWE-Regular"/>
        </w:rPr>
      </w:pPr>
      <w:r w:rsidRPr="00E00C7C">
        <w:rPr>
          <w:rFonts w:ascii="DecimaWE-Regular" w:hAnsi="DecimaWE-Regular" w:cs="DecimaWE-Regular"/>
          <w:color w:val="000000" w:themeColor="text1"/>
        </w:rPr>
        <w:t xml:space="preserve">investimenti eseguiti su fabbricati ad uso abitativo, inclusi gli alloggi e le </w:t>
      </w:r>
      <w:r w:rsidRPr="0091307E">
        <w:rPr>
          <w:rFonts w:ascii="DecimaWE-Regular" w:hAnsi="DecimaWE-Regular" w:cs="DecimaWE-Regular"/>
        </w:rPr>
        <w:t>abitazioni;</w:t>
      </w:r>
    </w:p>
    <w:p w14:paraId="09CE4864" w14:textId="29357617" w:rsidR="00234911" w:rsidRPr="00CA4330" w:rsidRDefault="00E624FB" w:rsidP="00C20A55">
      <w:pPr>
        <w:pStyle w:val="Paragrafoelenco"/>
        <w:numPr>
          <w:ilvl w:val="1"/>
          <w:numId w:val="48"/>
        </w:numPr>
        <w:autoSpaceDE w:val="0"/>
        <w:autoSpaceDN w:val="0"/>
        <w:adjustRightInd w:val="0"/>
        <w:spacing w:after="0" w:line="240" w:lineRule="auto"/>
        <w:ind w:left="567" w:hanging="283"/>
        <w:rPr>
          <w:rFonts w:ascii="DecimaWE-Regular" w:hAnsi="DecimaWE-Regular" w:cs="DecimaWE-Regular"/>
          <w:color w:val="000000" w:themeColor="text1"/>
        </w:rPr>
      </w:pPr>
      <w:r w:rsidRPr="00CA4330">
        <w:rPr>
          <w:rFonts w:ascii="DecimaWE-Regular" w:hAnsi="DecimaWE-Regular" w:cs="DecimaWE-Regular"/>
          <w:color w:val="000000" w:themeColor="text1"/>
        </w:rPr>
        <w:t>acquisto di beni non durevoli, quali i materiali di consumo a ciclo breve, cioè che esauriscono</w:t>
      </w:r>
      <w:r w:rsidR="00463A72" w:rsidRPr="00CA4330">
        <w:rPr>
          <w:rFonts w:ascii="DecimaWE-Regular" w:hAnsi="DecimaWE-Regular" w:cs="DecimaWE-Regular"/>
          <w:color w:val="000000" w:themeColor="text1"/>
        </w:rPr>
        <w:t xml:space="preserve"> </w:t>
      </w:r>
      <w:r w:rsidRPr="00CA4330">
        <w:rPr>
          <w:rFonts w:ascii="DecimaWE-Regular" w:hAnsi="DecimaWE-Regular" w:cs="DecimaWE-Regular"/>
          <w:color w:val="000000" w:themeColor="text1"/>
        </w:rPr>
        <w:t>normalmente l’utilizzo nell’ambito di un singolo ciclo produttivo;</w:t>
      </w:r>
    </w:p>
    <w:p w14:paraId="628514F9" w14:textId="43BC05FB" w:rsidR="00721FC5" w:rsidRPr="00E00C7C" w:rsidRDefault="00E624FB" w:rsidP="00C20A55">
      <w:pPr>
        <w:pStyle w:val="Paragrafoelenco"/>
        <w:numPr>
          <w:ilvl w:val="1"/>
          <w:numId w:val="48"/>
        </w:numPr>
        <w:autoSpaceDE w:val="0"/>
        <w:autoSpaceDN w:val="0"/>
        <w:adjustRightInd w:val="0"/>
        <w:spacing w:after="0" w:line="240" w:lineRule="auto"/>
        <w:ind w:left="567" w:hanging="283"/>
        <w:rPr>
          <w:rFonts w:ascii="DecimaWE-Regular" w:hAnsi="DecimaWE-Regular" w:cs="DecimaWE-Regular"/>
          <w:color w:val="000000" w:themeColor="text1"/>
        </w:rPr>
      </w:pPr>
      <w:r w:rsidRPr="00E00C7C">
        <w:rPr>
          <w:rFonts w:ascii="DecimaWE-Regular" w:hAnsi="DecimaWE-Regular" w:cs="DecimaWE-Regular"/>
          <w:color w:val="000000" w:themeColor="text1"/>
        </w:rPr>
        <w:lastRenderedPageBreak/>
        <w:t>acquisto di mezzi di trasporto, inclusi i camion e le autovetture, anche se ad uso promiscuo</w:t>
      </w:r>
      <w:r w:rsidR="00234911" w:rsidRPr="00E00C7C">
        <w:rPr>
          <w:rFonts w:ascii="DecimaWE-Regular" w:hAnsi="DecimaWE-Regular" w:cs="DecimaWE-Regular"/>
          <w:color w:val="000000" w:themeColor="text1"/>
        </w:rPr>
        <w:t xml:space="preserve"> </w:t>
      </w:r>
      <w:r w:rsidR="00E00C7C" w:rsidRPr="00E00C7C">
        <w:rPr>
          <w:rFonts w:ascii="DecimaWE-Regular" w:hAnsi="DecimaWE-Regular" w:cs="DecimaWE-Regular"/>
          <w:color w:val="000000" w:themeColor="text1"/>
        </w:rPr>
        <w:t>fatte salve le eccezioni previste dall’articolo 10;</w:t>
      </w:r>
      <w:r w:rsidR="00234911" w:rsidRPr="00E00C7C">
        <w:rPr>
          <w:rFonts w:ascii="DecimaWE-Regular" w:hAnsi="DecimaWE-Regular" w:cs="DecimaWE-Regular"/>
          <w:color w:val="000000" w:themeColor="text1"/>
        </w:rPr>
        <w:t xml:space="preserve"> </w:t>
      </w:r>
    </w:p>
    <w:p w14:paraId="4B807503" w14:textId="77777777" w:rsidR="00721FC5" w:rsidRPr="00463A72" w:rsidRDefault="00E624FB" w:rsidP="00C20A55">
      <w:pPr>
        <w:pStyle w:val="Paragrafoelenco"/>
        <w:numPr>
          <w:ilvl w:val="1"/>
          <w:numId w:val="48"/>
        </w:numPr>
        <w:autoSpaceDE w:val="0"/>
        <w:autoSpaceDN w:val="0"/>
        <w:adjustRightInd w:val="0"/>
        <w:spacing w:after="0" w:line="240" w:lineRule="auto"/>
        <w:ind w:left="567" w:hanging="283"/>
        <w:rPr>
          <w:rFonts w:ascii="DecimaWE-Regular" w:hAnsi="DecimaWE-Regular" w:cs="DecimaWE-Regular"/>
          <w:color w:val="000000" w:themeColor="text1"/>
        </w:rPr>
      </w:pPr>
      <w:r w:rsidRPr="00463A72">
        <w:rPr>
          <w:rFonts w:ascii="DecimaWE-Regular" w:hAnsi="DecimaWE-Regular" w:cs="DecimaWE-Regular"/>
          <w:color w:val="000000" w:themeColor="text1"/>
        </w:rPr>
        <w:t>spese connesse all’assistenza post-vendita dei beni di investimento;</w:t>
      </w:r>
    </w:p>
    <w:p w14:paraId="58DC1881" w14:textId="68C6B81C" w:rsidR="00721FC5" w:rsidRDefault="00E624FB" w:rsidP="00C20A55">
      <w:pPr>
        <w:pStyle w:val="Paragrafoelenco"/>
        <w:numPr>
          <w:ilvl w:val="1"/>
          <w:numId w:val="48"/>
        </w:numPr>
        <w:autoSpaceDE w:val="0"/>
        <w:autoSpaceDN w:val="0"/>
        <w:adjustRightInd w:val="0"/>
        <w:spacing w:after="0" w:line="240" w:lineRule="auto"/>
        <w:ind w:left="567" w:hanging="283"/>
        <w:jc w:val="left"/>
        <w:rPr>
          <w:rFonts w:ascii="DecimaWE-Regular" w:hAnsi="DecimaWE-Regular" w:cs="DecimaWE-Regular"/>
        </w:rPr>
      </w:pPr>
      <w:r w:rsidRPr="00721FC5">
        <w:rPr>
          <w:rFonts w:ascii="DecimaWE-Regular" w:hAnsi="DecimaWE-Regular" w:cs="DecimaWE-Regular"/>
        </w:rPr>
        <w:t>contributi in natura;</w:t>
      </w:r>
    </w:p>
    <w:p w14:paraId="6E661119" w14:textId="1F3E3C69" w:rsidR="00E624FB" w:rsidRPr="00AC2ED3" w:rsidRDefault="00E624FB" w:rsidP="00AC2ED3">
      <w:pPr>
        <w:pStyle w:val="Paragrafoelenco"/>
        <w:numPr>
          <w:ilvl w:val="1"/>
          <w:numId w:val="48"/>
        </w:numPr>
        <w:autoSpaceDE w:val="0"/>
        <w:autoSpaceDN w:val="0"/>
        <w:adjustRightInd w:val="0"/>
        <w:spacing w:after="0" w:line="240" w:lineRule="auto"/>
        <w:ind w:left="567" w:hanging="283"/>
        <w:rPr>
          <w:rFonts w:ascii="DecimaWE-Regular" w:hAnsi="DecimaWE-Regular" w:cs="DecimaWE-Regular"/>
          <w:color w:val="000000" w:themeColor="text1"/>
        </w:rPr>
      </w:pPr>
      <w:r w:rsidRPr="00AC2ED3">
        <w:rPr>
          <w:rFonts w:ascii="DecimaWE-Regular" w:hAnsi="DecimaWE-Regular" w:cs="DecimaWE-Regular"/>
        </w:rPr>
        <w:t>l’imposta sul valore aggiunto (IVA), fatti salvi i casi in cui</w:t>
      </w:r>
      <w:r w:rsidR="00463A72" w:rsidRPr="00AC2ED3">
        <w:rPr>
          <w:rFonts w:ascii="DecimaWE-Regular" w:hAnsi="DecimaWE-Regular" w:cs="DecimaWE-Regular"/>
        </w:rPr>
        <w:t xml:space="preserve"> </w:t>
      </w:r>
      <w:r w:rsidRPr="00AC2ED3">
        <w:rPr>
          <w:rFonts w:ascii="DecimaWE-Regular" w:hAnsi="DecimaWE-Regular" w:cs="DecimaWE-Regular"/>
        </w:rPr>
        <w:t>sia sostenuta</w:t>
      </w:r>
      <w:r w:rsidRPr="00AC2ED3">
        <w:rPr>
          <w:rFonts w:ascii="DecimaWE-Regular" w:hAnsi="DecimaWE-Regular" w:cs="DecimaWE-Regular"/>
          <w:color w:val="FF0000"/>
        </w:rPr>
        <w:t xml:space="preserve"> </w:t>
      </w:r>
      <w:r w:rsidR="00EA126B" w:rsidRPr="00AC2ED3">
        <w:rPr>
          <w:rFonts w:ascii="DecimaWE-Regular" w:hAnsi="DecimaWE-Regular" w:cs="DecimaWE-Regular"/>
          <w:color w:val="000000" w:themeColor="text1"/>
        </w:rPr>
        <w:t xml:space="preserve">da </w:t>
      </w:r>
      <w:r w:rsidRPr="00AC2ED3">
        <w:rPr>
          <w:rFonts w:ascii="DecimaWE-Regular" w:hAnsi="DecimaWE-Regular" w:cs="DecimaWE-Regular"/>
          <w:color w:val="000000" w:themeColor="text1"/>
        </w:rPr>
        <w:t>Amministrazioni pubbliche in attuazione di operazioni correlate alla loro attività istituzionale</w:t>
      </w:r>
      <w:r w:rsidR="00AC2ED3" w:rsidRPr="00AC2ED3">
        <w:t xml:space="preserve"> </w:t>
      </w:r>
      <w:r w:rsidR="00AC2ED3">
        <w:t>(</w:t>
      </w:r>
      <w:r w:rsidR="00AC2ED3" w:rsidRPr="00AC2ED3">
        <w:rPr>
          <w:rFonts w:ascii="DecimaWE-Regular" w:hAnsi="DecimaWE-Regular" w:cs="DecimaWE-Regular"/>
          <w:color w:val="000000" w:themeColor="text1"/>
        </w:rPr>
        <w:t>costo effettivamente e definitivamente sostenuto dall’Amministrazione e non recuperabile</w:t>
      </w:r>
      <w:r w:rsidR="00AC2ED3">
        <w:rPr>
          <w:rFonts w:ascii="DecimaWE-Regular" w:hAnsi="DecimaWE-Regular" w:cs="DecimaWE-Regular"/>
          <w:color w:val="000000" w:themeColor="text1"/>
        </w:rPr>
        <w:t>)</w:t>
      </w:r>
      <w:r w:rsidR="00463A72" w:rsidRPr="00AC2ED3">
        <w:rPr>
          <w:rFonts w:ascii="DecimaWE-Regular" w:hAnsi="DecimaWE-Regular" w:cs="DecimaWE-Regular"/>
          <w:color w:val="000000" w:themeColor="text1"/>
        </w:rPr>
        <w:t>;</w:t>
      </w:r>
    </w:p>
    <w:p w14:paraId="7FBBF73A" w14:textId="6FEF0D69" w:rsidR="002A22E2" w:rsidRDefault="00E624FB" w:rsidP="00C20A55">
      <w:pPr>
        <w:pStyle w:val="Paragrafoelenco"/>
        <w:numPr>
          <w:ilvl w:val="1"/>
          <w:numId w:val="48"/>
        </w:numPr>
        <w:autoSpaceDE w:val="0"/>
        <w:autoSpaceDN w:val="0"/>
        <w:adjustRightInd w:val="0"/>
        <w:spacing w:after="0" w:line="240" w:lineRule="auto"/>
        <w:ind w:left="567" w:hanging="283"/>
        <w:jc w:val="left"/>
        <w:rPr>
          <w:rFonts w:ascii="DecimaWE-Regular" w:hAnsi="DecimaWE-Regular" w:cs="DecimaWE-Regular"/>
          <w:color w:val="000000" w:themeColor="text1"/>
        </w:rPr>
      </w:pPr>
      <w:r w:rsidRPr="00463A72">
        <w:rPr>
          <w:rFonts w:ascii="DecimaWE-Regular" w:hAnsi="DecimaWE-Regular" w:cs="DecimaWE-Regular"/>
          <w:color w:val="000000" w:themeColor="text1"/>
        </w:rPr>
        <w:t>l’IRAP, fatta salva quella sostenuta da</w:t>
      </w:r>
      <w:r w:rsidR="007A5246" w:rsidRPr="00463A72">
        <w:rPr>
          <w:rFonts w:ascii="DecimaWE-Regular" w:hAnsi="DecimaWE-Regular" w:cs="DecimaWE-Regular"/>
          <w:color w:val="000000" w:themeColor="text1"/>
        </w:rPr>
        <w:t xml:space="preserve"> Amministrazioni pubbliche </w:t>
      </w:r>
      <w:r w:rsidRPr="00463A72">
        <w:rPr>
          <w:rFonts w:ascii="DecimaWE-Regular" w:hAnsi="DecimaWE-Regular" w:cs="DecimaWE-Regular"/>
          <w:color w:val="000000" w:themeColor="text1"/>
        </w:rPr>
        <w:t>in attuazione di operazioni correlate all’attività istituzionale</w:t>
      </w:r>
      <w:r w:rsidR="002A22E2">
        <w:rPr>
          <w:rFonts w:ascii="DecimaWE-Regular" w:hAnsi="DecimaWE-Regular" w:cs="DecimaWE-Regular"/>
          <w:color w:val="000000" w:themeColor="text1"/>
        </w:rPr>
        <w:t>;</w:t>
      </w:r>
    </w:p>
    <w:p w14:paraId="279AD6F2" w14:textId="2468A193" w:rsidR="007A5246" w:rsidRPr="006E7DD5" w:rsidRDefault="003D4B56" w:rsidP="00C20A55">
      <w:pPr>
        <w:pStyle w:val="Paragrafoelenco"/>
        <w:numPr>
          <w:ilvl w:val="1"/>
          <w:numId w:val="48"/>
        </w:numPr>
        <w:autoSpaceDE w:val="0"/>
        <w:autoSpaceDN w:val="0"/>
        <w:adjustRightInd w:val="0"/>
        <w:spacing w:after="0" w:line="240" w:lineRule="auto"/>
        <w:ind w:left="567" w:hanging="283"/>
        <w:jc w:val="left"/>
        <w:rPr>
          <w:rFonts w:ascii="DecimaWE-Regular" w:hAnsi="DecimaWE-Regular" w:cs="DecimaWE-Regular"/>
          <w:color w:val="000000" w:themeColor="text1"/>
        </w:rPr>
      </w:pPr>
      <w:r>
        <w:rPr>
          <w:rFonts w:ascii="DecimaWE-Regular" w:hAnsi="DecimaWE-Regular" w:cs="DecimaWE-Regular"/>
          <w:color w:val="000000" w:themeColor="text1"/>
        </w:rPr>
        <w:t>m</w:t>
      </w:r>
      <w:r w:rsidR="002A22E2">
        <w:rPr>
          <w:rFonts w:ascii="DecimaWE-Regular" w:hAnsi="DecimaWE-Regular" w:cs="DecimaWE-Regular"/>
          <w:color w:val="000000" w:themeColor="text1"/>
        </w:rPr>
        <w:t>acchinari, impianti e attrezzature usate.</w:t>
      </w:r>
      <w:r w:rsidR="007A5246" w:rsidRPr="006E7DD5">
        <w:rPr>
          <w:rFonts w:ascii="DecimaWE-Regular" w:hAnsi="DecimaWE-Regular" w:cs="DecimaWE-Regular"/>
          <w:color w:val="000000" w:themeColor="text1"/>
        </w:rPr>
        <w:t xml:space="preserve"> </w:t>
      </w:r>
    </w:p>
    <w:p w14:paraId="175F79AB" w14:textId="0D8B24B9" w:rsidR="00EB3CBE" w:rsidRDefault="00EB3CBE" w:rsidP="008E03A7">
      <w:pPr>
        <w:autoSpaceDE w:val="0"/>
        <w:autoSpaceDN w:val="0"/>
        <w:adjustRightInd w:val="0"/>
        <w:spacing w:after="0" w:line="240" w:lineRule="auto"/>
        <w:jc w:val="left"/>
        <w:rPr>
          <w:rFonts w:ascii="DecimaWE-Regular" w:hAnsi="DecimaWE-Regular" w:cs="DecimaWE-Regular"/>
          <w:strike/>
        </w:rPr>
      </w:pPr>
    </w:p>
    <w:p w14:paraId="30473008" w14:textId="3FFEE0C8" w:rsidR="002C02CD" w:rsidRPr="006A70FE" w:rsidRDefault="002C02CD" w:rsidP="002652C2">
      <w:pPr>
        <w:pStyle w:val="Titolo3"/>
      </w:pPr>
      <w:bookmarkStart w:id="20" w:name="_Toc183602759"/>
      <w:r w:rsidRPr="006A70FE">
        <w:t>Articolo 1</w:t>
      </w:r>
      <w:r w:rsidR="006A70FE">
        <w:t>2</w:t>
      </w:r>
      <w:r w:rsidRPr="006A70FE">
        <w:t xml:space="preserve"> – Congruità e ragionevolezza delle spese</w:t>
      </w:r>
      <w:bookmarkEnd w:id="20"/>
    </w:p>
    <w:p w14:paraId="20CD5CEE" w14:textId="4373FD9F" w:rsidR="00754502" w:rsidRPr="00CC5557" w:rsidRDefault="007307D1">
      <w:pPr>
        <w:pStyle w:val="Paragrafoelenco"/>
        <w:numPr>
          <w:ilvl w:val="6"/>
          <w:numId w:val="11"/>
        </w:numPr>
        <w:autoSpaceDE w:val="0"/>
        <w:autoSpaceDN w:val="0"/>
        <w:adjustRightInd w:val="0"/>
        <w:spacing w:after="0" w:line="240" w:lineRule="auto"/>
        <w:ind w:left="0" w:firstLine="0"/>
        <w:rPr>
          <w:rFonts w:ascii="DecimaWE-Regular" w:hAnsi="DecimaWE-Regular" w:cs="DecimaWE-Regular"/>
        </w:rPr>
      </w:pPr>
      <w:r w:rsidRPr="00CC5557">
        <w:rPr>
          <w:rFonts w:ascii="DecimaWE-Regular" w:hAnsi="DecimaWE-Regular" w:cs="DecimaWE-Regular"/>
        </w:rPr>
        <w:t>La valutazione della congruità e ragionevolezza delle spese</w:t>
      </w:r>
      <w:r w:rsidRPr="00CC5557">
        <w:rPr>
          <w:rFonts w:ascii="DecimaWE-Regular" w:hAnsi="DecimaWE-Regular" w:cs="DecimaWE-Regular"/>
          <w:color w:val="FF0000"/>
        </w:rPr>
        <w:t xml:space="preserve"> </w:t>
      </w:r>
      <w:r w:rsidR="00CC5557" w:rsidRPr="009C6F36">
        <w:rPr>
          <w:rFonts w:ascii="DecimaWE-Regular" w:hAnsi="DecimaWE-Regular" w:cs="DecimaWE-Regular"/>
          <w:color w:val="000000" w:themeColor="text1"/>
        </w:rPr>
        <w:t xml:space="preserve">per </w:t>
      </w:r>
      <w:r w:rsidR="002652C2" w:rsidRPr="009C6F36">
        <w:rPr>
          <w:rFonts w:ascii="DecimaWE-Regular" w:hAnsi="DecimaWE-Regular" w:cs="DecimaWE-Regular"/>
          <w:color w:val="000000" w:themeColor="text1"/>
        </w:rPr>
        <w:t>i beneficiari</w:t>
      </w:r>
      <w:r w:rsidR="00CC5557" w:rsidRPr="009C6F36">
        <w:rPr>
          <w:rFonts w:ascii="DecimaWE-Regular" w:hAnsi="DecimaWE-Regular" w:cs="DecimaWE-Regular"/>
          <w:color w:val="000000" w:themeColor="text1"/>
        </w:rPr>
        <w:t xml:space="preserve"> privati </w:t>
      </w:r>
      <w:r w:rsidRPr="00CC5557">
        <w:rPr>
          <w:rFonts w:ascii="DecimaWE-Regular" w:hAnsi="DecimaWE-Regular" w:cs="DecimaWE-Regular"/>
        </w:rPr>
        <w:t>avviene mediante la verifica della documentazione</w:t>
      </w:r>
      <w:r w:rsidR="00B935E3" w:rsidRPr="00CC5557">
        <w:rPr>
          <w:rFonts w:ascii="DecimaWE-Regular" w:hAnsi="DecimaWE-Regular" w:cs="DecimaWE-Regular"/>
        </w:rPr>
        <w:t xml:space="preserve"> </w:t>
      </w:r>
      <w:r w:rsidRPr="00CC5557">
        <w:rPr>
          <w:rFonts w:ascii="DecimaWE-Regular" w:hAnsi="DecimaWE-Regular" w:cs="DecimaWE-Regular"/>
        </w:rPr>
        <w:t>presentata con la domanda di sostegno, di pagamento o in sede di variante.</w:t>
      </w:r>
    </w:p>
    <w:p w14:paraId="1F658DBD" w14:textId="77777777" w:rsidR="00CC5557" w:rsidRPr="00CC5557" w:rsidRDefault="007307D1">
      <w:pPr>
        <w:pStyle w:val="Paragrafoelenco"/>
        <w:numPr>
          <w:ilvl w:val="6"/>
          <w:numId w:val="11"/>
        </w:numPr>
        <w:autoSpaceDE w:val="0"/>
        <w:autoSpaceDN w:val="0"/>
        <w:adjustRightInd w:val="0"/>
        <w:spacing w:after="0" w:line="240" w:lineRule="auto"/>
        <w:ind w:left="0" w:firstLine="32"/>
        <w:jc w:val="left"/>
        <w:rPr>
          <w:rFonts w:ascii="DecimaWE-Regular" w:hAnsi="DecimaWE-Regular" w:cs="DecimaWE-Regular"/>
        </w:rPr>
      </w:pPr>
      <w:r w:rsidRPr="00CC5557">
        <w:rPr>
          <w:rFonts w:ascii="DecimaWE-Regular" w:hAnsi="DecimaWE-Regular" w:cs="DecimaWE-Regular"/>
        </w:rPr>
        <w:t>La valutazione della congruità e ragionevolezza viene eseguita con le seguenti modalità:</w:t>
      </w:r>
      <w:r w:rsidR="008C2F4B" w:rsidRPr="00CC5557">
        <w:rPr>
          <w:rFonts w:ascii="DecimaWE-Regular" w:hAnsi="DecimaWE-Regular" w:cs="DecimaWE-Regular"/>
        </w:rPr>
        <w:t xml:space="preserve"> </w:t>
      </w:r>
    </w:p>
    <w:p w14:paraId="0FD22F87" w14:textId="0A69A30A" w:rsidR="00CC5557" w:rsidRPr="004D605E" w:rsidRDefault="004D605E" w:rsidP="00C20A55">
      <w:pPr>
        <w:pStyle w:val="Paragrafoelenco"/>
        <w:numPr>
          <w:ilvl w:val="1"/>
          <w:numId w:val="24"/>
        </w:numPr>
        <w:autoSpaceDE w:val="0"/>
        <w:autoSpaceDN w:val="0"/>
        <w:adjustRightInd w:val="0"/>
        <w:spacing w:after="0" w:line="240" w:lineRule="auto"/>
        <w:ind w:left="567" w:hanging="283"/>
        <w:jc w:val="left"/>
        <w:rPr>
          <w:rFonts w:ascii="DecimaWE-Regular" w:hAnsi="DecimaWE-Regular" w:cs="DecimaWE-Regular"/>
        </w:rPr>
      </w:pPr>
      <w:r>
        <w:rPr>
          <w:rFonts w:ascii="DecimaWE-Regular" w:hAnsi="DecimaWE-Regular" w:cs="DecimaWE-Regular"/>
          <w:color w:val="000000" w:themeColor="text1"/>
        </w:rPr>
        <w:t>n</w:t>
      </w:r>
      <w:r w:rsidR="00CC5557" w:rsidRPr="004D605E">
        <w:rPr>
          <w:rFonts w:ascii="DecimaWE-Regular" w:hAnsi="DecimaWE-Regular" w:cs="DecimaWE-Regular"/>
          <w:color w:val="000000" w:themeColor="text1"/>
        </w:rPr>
        <w:t>el caso di acquisto di</w:t>
      </w:r>
      <w:r w:rsidR="008C2F4B" w:rsidRPr="004D605E">
        <w:rPr>
          <w:rFonts w:ascii="DecimaWE-Regular" w:hAnsi="DecimaWE-Regular" w:cs="DecimaWE-Regular"/>
          <w:color w:val="000000" w:themeColor="text1"/>
        </w:rPr>
        <w:t xml:space="preserve"> fabbricati</w:t>
      </w:r>
      <w:r w:rsidR="00CC5557" w:rsidRPr="004D605E">
        <w:rPr>
          <w:rFonts w:ascii="DecimaWE-Regular" w:hAnsi="DecimaWE-Regular" w:cs="DecimaWE-Regular"/>
          <w:color w:val="000000" w:themeColor="text1"/>
        </w:rPr>
        <w:t xml:space="preserve">, sulla base della </w:t>
      </w:r>
      <w:r w:rsidR="00CC5557" w:rsidRPr="006D5984">
        <w:rPr>
          <w:rFonts w:ascii="DecimaWE-Regular" w:hAnsi="DecimaWE-Regular" w:cs="DecimaWE-Regular"/>
          <w:b/>
          <w:bCs/>
          <w:color w:val="000000" w:themeColor="text1"/>
        </w:rPr>
        <w:t>relazione di stima del valore di mercato da parte di un tecnico abilitato</w:t>
      </w:r>
      <w:r w:rsidR="00CC5557" w:rsidRPr="004D605E">
        <w:rPr>
          <w:rFonts w:ascii="DecimaWE-Regular" w:hAnsi="DecimaWE-Regular" w:cs="DecimaWE-Regular"/>
        </w:rPr>
        <w:t xml:space="preserve">;  </w:t>
      </w:r>
    </w:p>
    <w:p w14:paraId="5718B7F0" w14:textId="3F086E81" w:rsidR="007307D1" w:rsidRPr="00AC2ED3" w:rsidRDefault="007307D1"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4D605E">
        <w:rPr>
          <w:rFonts w:ascii="DecimaWE-Regular" w:hAnsi="DecimaWE-Regular" w:cs="DecimaWE-Regular"/>
        </w:rPr>
        <w:t>nel caso di investimenti materiali in beni immobili</w:t>
      </w:r>
      <w:r w:rsidRPr="00CC5557">
        <w:rPr>
          <w:rFonts w:ascii="DecimaWE-Regular" w:hAnsi="DecimaWE-Regular" w:cs="DecimaWE-Regular"/>
        </w:rPr>
        <w:t xml:space="preserve"> che prevedono la realizzazione di opere a </w:t>
      </w:r>
      <w:r w:rsidR="004B5DD6" w:rsidRPr="00CC5557">
        <w:rPr>
          <w:rFonts w:ascii="DecimaWE-Regular" w:hAnsi="DecimaWE-Regular" w:cs="DecimaWE-Regular"/>
        </w:rPr>
        <w:t>m</w:t>
      </w:r>
      <w:r w:rsidRPr="00CC5557">
        <w:rPr>
          <w:rFonts w:ascii="DecimaWE-Regular" w:hAnsi="DecimaWE-Regular" w:cs="DecimaWE-Regular"/>
        </w:rPr>
        <w:t>isura,</w:t>
      </w:r>
      <w:r w:rsidR="00B935E3" w:rsidRPr="00CC5557">
        <w:rPr>
          <w:rFonts w:ascii="DecimaWE-Regular" w:hAnsi="DecimaWE-Regular" w:cs="DecimaWE-Regular"/>
        </w:rPr>
        <w:t xml:space="preserve"> </w:t>
      </w:r>
      <w:r w:rsidRPr="00CC5557">
        <w:rPr>
          <w:rFonts w:ascii="DecimaWE-Regular" w:hAnsi="DecimaWE-Regular" w:cs="DecimaWE-Regular"/>
        </w:rPr>
        <w:t>compresa la viabilità, sulla base del prezzario regionale dei lavori pubblici in vigore alla data di</w:t>
      </w:r>
      <w:r w:rsidR="00B935E3" w:rsidRPr="00CC5557">
        <w:rPr>
          <w:rFonts w:ascii="DecimaWE-Regular" w:hAnsi="DecimaWE-Regular" w:cs="DecimaWE-Regular"/>
        </w:rPr>
        <w:t xml:space="preserve"> </w:t>
      </w:r>
      <w:r w:rsidRPr="00CC5557">
        <w:rPr>
          <w:rFonts w:ascii="DecimaWE-Regular" w:hAnsi="DecimaWE-Regular" w:cs="DecimaWE-Regular"/>
        </w:rPr>
        <w:t xml:space="preserve">pubblicazione del </w:t>
      </w:r>
      <w:r w:rsidRPr="00AC2ED3">
        <w:rPr>
          <w:rFonts w:ascii="DecimaWE-Regular" w:hAnsi="DecimaWE-Regular" w:cs="DecimaWE-Regular"/>
        </w:rPr>
        <w:t>bando</w:t>
      </w:r>
      <w:r w:rsidR="00933224" w:rsidRPr="00AC2ED3">
        <w:rPr>
          <w:rFonts w:ascii="DecimaWE-Regular" w:hAnsi="DecimaWE-Regular" w:cs="DecimaWE-Regular"/>
        </w:rPr>
        <w:t>. I</w:t>
      </w:r>
      <w:r w:rsidR="006D5984" w:rsidRPr="00AC2ED3">
        <w:rPr>
          <w:rFonts w:ascii="DecimaWE-Regular" w:hAnsi="DecimaWE-Regular" w:cs="DecimaWE-Regular"/>
        </w:rPr>
        <w:t xml:space="preserve">l richiedente presenta </w:t>
      </w:r>
      <w:r w:rsidR="00933224" w:rsidRPr="00AC2ED3">
        <w:rPr>
          <w:rFonts w:ascii="DecimaWE-Regular" w:hAnsi="DecimaWE-Regular" w:cs="DecimaWE-Regular"/>
        </w:rPr>
        <w:t>il relativo</w:t>
      </w:r>
      <w:r w:rsidR="006D5984" w:rsidRPr="00AC2ED3">
        <w:rPr>
          <w:rFonts w:ascii="DecimaWE-Regular" w:hAnsi="DecimaWE-Regular" w:cs="DecimaWE-Regular"/>
        </w:rPr>
        <w:t xml:space="preserve"> </w:t>
      </w:r>
      <w:r w:rsidR="006D5984" w:rsidRPr="00AC2ED3">
        <w:rPr>
          <w:rFonts w:ascii="DecimaWE-Regular" w:hAnsi="DecimaWE-Regular" w:cs="DecimaWE-Regular"/>
          <w:b/>
          <w:bCs/>
        </w:rPr>
        <w:t xml:space="preserve">computo metrico </w:t>
      </w:r>
      <w:r w:rsidR="00933224" w:rsidRPr="00AC2ED3">
        <w:rPr>
          <w:rFonts w:ascii="DecimaWE-Regular" w:hAnsi="DecimaWE-Regular" w:cs="DecimaWE-Regular"/>
          <w:b/>
          <w:bCs/>
        </w:rPr>
        <w:t>estimativo preventivo</w:t>
      </w:r>
      <w:r w:rsidRPr="00AC2ED3">
        <w:rPr>
          <w:rFonts w:ascii="DecimaWE-Regular" w:hAnsi="DecimaWE-Regular" w:cs="DecimaWE-Regular"/>
        </w:rPr>
        <w:t>;</w:t>
      </w:r>
    </w:p>
    <w:p w14:paraId="64136891" w14:textId="7E3A1888" w:rsidR="007307D1" w:rsidRPr="00AC2ED3" w:rsidRDefault="007307D1"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AC2ED3">
        <w:rPr>
          <w:rFonts w:ascii="DecimaWE-Regular" w:hAnsi="DecimaWE-Regular" w:cs="DecimaWE-Regular"/>
        </w:rPr>
        <w:t>nel caso di miglioramenti fondiari, sulla base dei prezzari regionali dei lavori agricoli e forestali in vigore</w:t>
      </w:r>
      <w:r w:rsidR="00B935E3" w:rsidRPr="00AC2ED3">
        <w:rPr>
          <w:rFonts w:ascii="DecimaWE-Regular" w:hAnsi="DecimaWE-Regular" w:cs="DecimaWE-Regular"/>
        </w:rPr>
        <w:t xml:space="preserve"> </w:t>
      </w:r>
      <w:r w:rsidRPr="00AC2ED3">
        <w:rPr>
          <w:rFonts w:ascii="DecimaWE-Regular" w:hAnsi="DecimaWE-Regular" w:cs="DecimaWE-Regular"/>
        </w:rPr>
        <w:t>alla data di pubblicazione del bando</w:t>
      </w:r>
      <w:r w:rsidR="00933224" w:rsidRPr="00AC2ED3">
        <w:rPr>
          <w:rFonts w:ascii="DecimaWE-Regular" w:hAnsi="DecimaWE-Regular" w:cs="DecimaWE-Regular"/>
        </w:rPr>
        <w:t xml:space="preserve">. Il richiedente presenta il relativo </w:t>
      </w:r>
      <w:r w:rsidR="00933224" w:rsidRPr="00AC2ED3">
        <w:rPr>
          <w:rFonts w:ascii="DecimaWE-Regular" w:hAnsi="DecimaWE-Regular" w:cs="DecimaWE-Regular"/>
          <w:b/>
          <w:bCs/>
        </w:rPr>
        <w:t>computo metrico estimativo preventivo</w:t>
      </w:r>
      <w:r w:rsidRPr="00AC2ED3">
        <w:rPr>
          <w:rFonts w:ascii="DecimaWE-Regular" w:hAnsi="DecimaWE-Regular" w:cs="DecimaWE-Regular"/>
        </w:rPr>
        <w:t>;</w:t>
      </w:r>
    </w:p>
    <w:p w14:paraId="6619EFCA" w14:textId="1BB9C9FC" w:rsidR="00754502" w:rsidRPr="00AC2ED3" w:rsidRDefault="007307D1"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AC2ED3">
        <w:rPr>
          <w:rFonts w:ascii="DecimaWE-Regular" w:hAnsi="DecimaWE-Regular" w:cs="DecimaWE-Regular"/>
        </w:rPr>
        <w:t xml:space="preserve">nel caso di opere o lavori particolari non previsti nei prezzari di cui alle lettere </w:t>
      </w:r>
      <w:r w:rsidR="004D605E" w:rsidRPr="00AC2ED3">
        <w:rPr>
          <w:rFonts w:ascii="DecimaWE-Regular" w:hAnsi="DecimaWE-Regular" w:cs="DecimaWE-Regular"/>
        </w:rPr>
        <w:t>b</w:t>
      </w:r>
      <w:r w:rsidRPr="00AC2ED3">
        <w:rPr>
          <w:rFonts w:ascii="DecimaWE-Regular" w:hAnsi="DecimaWE-Regular" w:cs="DecimaWE-Regular"/>
        </w:rPr>
        <w:t xml:space="preserve">) e </w:t>
      </w:r>
      <w:r w:rsidR="004D605E" w:rsidRPr="00AC2ED3">
        <w:rPr>
          <w:rFonts w:ascii="DecimaWE-Regular" w:hAnsi="DecimaWE-Regular" w:cs="DecimaWE-Regular"/>
        </w:rPr>
        <w:t>c</w:t>
      </w:r>
      <w:r w:rsidRPr="00AC2ED3">
        <w:rPr>
          <w:rFonts w:ascii="DecimaWE-Regular" w:hAnsi="DecimaWE-Regular" w:cs="DecimaWE-Regular"/>
        </w:rPr>
        <w:t>), sulla base di</w:t>
      </w:r>
      <w:r w:rsidR="00B935E3" w:rsidRPr="00AC2ED3">
        <w:rPr>
          <w:rFonts w:ascii="DecimaWE-Regular" w:hAnsi="DecimaWE-Regular" w:cs="DecimaWE-Regular"/>
        </w:rPr>
        <w:t xml:space="preserve"> </w:t>
      </w:r>
      <w:r w:rsidRPr="00AC2ED3">
        <w:rPr>
          <w:rFonts w:ascii="DecimaWE-Regular" w:hAnsi="DecimaWE-Regular" w:cs="DecimaWE-Regular"/>
        </w:rPr>
        <w:t>un’</w:t>
      </w:r>
      <w:r w:rsidRPr="00AC2ED3">
        <w:rPr>
          <w:rFonts w:ascii="DecimaWE-Regular" w:hAnsi="DecimaWE-Regular" w:cs="DecimaWE-Regular"/>
          <w:b/>
          <w:bCs/>
        </w:rPr>
        <w:t>analisi dei prezzi predisposta da un tecnico abilitato</w:t>
      </w:r>
      <w:r w:rsidRPr="00AC2ED3">
        <w:rPr>
          <w:rFonts w:ascii="DecimaWE-Regular" w:hAnsi="DecimaWE-Regular" w:cs="DecimaWE-Regular"/>
        </w:rPr>
        <w:t xml:space="preserve"> e redatta utilizzando i prezzi relativi alla</w:t>
      </w:r>
      <w:r w:rsidR="004B5DD6" w:rsidRPr="00AC2ED3">
        <w:rPr>
          <w:rFonts w:ascii="DecimaWE-Regular" w:hAnsi="DecimaWE-Regular" w:cs="DecimaWE-Regular"/>
        </w:rPr>
        <w:t xml:space="preserve"> </w:t>
      </w:r>
      <w:r w:rsidRPr="00AC2ED3">
        <w:rPr>
          <w:rFonts w:ascii="DecimaWE-Regular" w:hAnsi="DecimaWE-Regular" w:cs="DecimaWE-Regular"/>
        </w:rPr>
        <w:t>manodopera, ai noleggi e ai materiali a piè d’opera indicati nei relativi prezzari;</w:t>
      </w:r>
    </w:p>
    <w:p w14:paraId="2B402B4E" w14:textId="5AB89E87" w:rsidR="00754502" w:rsidRPr="00AC2ED3" w:rsidRDefault="007307D1"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AC2ED3">
        <w:rPr>
          <w:rFonts w:ascii="DecimaWE-Regular" w:hAnsi="DecimaWE-Regular" w:cs="DecimaWE-Regular"/>
        </w:rPr>
        <w:t xml:space="preserve">nel caso di acquisto di attrezzature e macchinari, sulla base dei prezzari regionali dei costi </w:t>
      </w:r>
      <w:r w:rsidR="004B5DD6" w:rsidRPr="00AC2ED3">
        <w:rPr>
          <w:rFonts w:ascii="DecimaWE-Regular" w:hAnsi="DecimaWE-Regular" w:cs="DecimaWE-Regular"/>
        </w:rPr>
        <w:t>m</w:t>
      </w:r>
      <w:r w:rsidRPr="00AC2ED3">
        <w:rPr>
          <w:rFonts w:ascii="DecimaWE-Regular" w:hAnsi="DecimaWE-Regular" w:cs="DecimaWE-Regular"/>
        </w:rPr>
        <w:t>assimi di</w:t>
      </w:r>
      <w:r w:rsidR="00B935E3" w:rsidRPr="00AC2ED3">
        <w:rPr>
          <w:rFonts w:ascii="DecimaWE-Regular" w:hAnsi="DecimaWE-Regular" w:cs="DecimaWE-Regular"/>
        </w:rPr>
        <w:t xml:space="preserve"> </w:t>
      </w:r>
      <w:r w:rsidRPr="00AC2ED3">
        <w:rPr>
          <w:rFonts w:ascii="DecimaWE-Regular" w:hAnsi="DecimaWE-Regular" w:cs="DecimaWE-Regular"/>
        </w:rPr>
        <w:t xml:space="preserve">riferimento per macchine e attrezzature agricole e forestali in vigore alla data di </w:t>
      </w:r>
      <w:r w:rsidR="004B5DD6" w:rsidRPr="00AC2ED3">
        <w:rPr>
          <w:rFonts w:ascii="DecimaWE-Regular" w:hAnsi="DecimaWE-Regular" w:cs="DecimaWE-Regular"/>
        </w:rPr>
        <w:t>p</w:t>
      </w:r>
      <w:r w:rsidRPr="00AC2ED3">
        <w:rPr>
          <w:rFonts w:ascii="DecimaWE-Regular" w:hAnsi="DecimaWE-Regular" w:cs="DecimaWE-Regular"/>
        </w:rPr>
        <w:t>ubblicazione del bando</w:t>
      </w:r>
      <w:r w:rsidR="008D25E2" w:rsidRPr="00AC2ED3">
        <w:rPr>
          <w:rFonts w:ascii="DecimaWE-Regular" w:hAnsi="DecimaWE-Regular" w:cs="DecimaWE-Regular"/>
        </w:rPr>
        <w:t>. Il richiedente presenta il</w:t>
      </w:r>
      <w:r w:rsidR="008D25E2" w:rsidRPr="00AC2ED3">
        <w:rPr>
          <w:rFonts w:ascii="DecimaWE-Regular" w:hAnsi="DecimaWE-Regular" w:cs="DecimaWE-Regular"/>
          <w:b/>
          <w:bCs/>
        </w:rPr>
        <w:t xml:space="preserve"> report generato dall’applicativo</w:t>
      </w:r>
      <w:r w:rsidRPr="00AC2ED3">
        <w:rPr>
          <w:rFonts w:ascii="DecimaWE-Regular" w:hAnsi="DecimaWE-Regular" w:cs="DecimaWE-Regular"/>
        </w:rPr>
        <w:t>;</w:t>
      </w:r>
    </w:p>
    <w:p w14:paraId="3BB28E84" w14:textId="60C3932B" w:rsidR="00754502" w:rsidRPr="00CC5557" w:rsidRDefault="007307D1"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CC5557">
        <w:rPr>
          <w:rFonts w:ascii="DecimaWE-Regular" w:hAnsi="DecimaWE-Regular" w:cs="DecimaWE-Regular"/>
        </w:rPr>
        <w:t xml:space="preserve">nel caso di acquisto di attrezzature e macchinari non compresi nei prezzari di cui alla lettera </w:t>
      </w:r>
      <w:r w:rsidR="004D605E">
        <w:rPr>
          <w:rFonts w:ascii="DecimaWE-Regular" w:hAnsi="DecimaWE-Regular" w:cs="DecimaWE-Regular"/>
        </w:rPr>
        <w:t>e</w:t>
      </w:r>
      <w:r w:rsidRPr="00CC5557">
        <w:rPr>
          <w:rFonts w:ascii="DecimaWE-Regular" w:hAnsi="DecimaWE-Regular" w:cs="DecimaWE-Regular"/>
        </w:rPr>
        <w:t>), sulla base</w:t>
      </w:r>
      <w:r w:rsidR="00B935E3" w:rsidRPr="00CC5557">
        <w:rPr>
          <w:rFonts w:ascii="DecimaWE-Regular" w:hAnsi="DecimaWE-Regular" w:cs="DecimaWE-Regular"/>
        </w:rPr>
        <w:t xml:space="preserve"> </w:t>
      </w:r>
      <w:r w:rsidRPr="00CC5557">
        <w:rPr>
          <w:rFonts w:ascii="DecimaWE-Regular" w:hAnsi="DecimaWE-Regular" w:cs="DecimaWE-Regular"/>
        </w:rPr>
        <w:t xml:space="preserve">di almeno </w:t>
      </w:r>
      <w:r w:rsidRPr="00B55AEE">
        <w:rPr>
          <w:rFonts w:ascii="DecimaWE-Regular" w:hAnsi="DecimaWE-Regular" w:cs="DecimaWE-Regular"/>
          <w:b/>
          <w:bCs/>
        </w:rPr>
        <w:t>tre preventivi di spesa</w:t>
      </w:r>
      <w:r w:rsidRPr="00CC5557">
        <w:rPr>
          <w:rFonts w:ascii="DecimaWE-Regular" w:hAnsi="DecimaWE-Regular" w:cs="DecimaWE-Regular"/>
        </w:rPr>
        <w:t xml:space="preserve"> presentati dal richiedente. </w:t>
      </w:r>
      <w:r w:rsidRPr="00B55AEE">
        <w:rPr>
          <w:rFonts w:ascii="DecimaWE-Regular" w:hAnsi="DecimaWE-Regular" w:cs="DecimaWE-Regular"/>
          <w:b/>
          <w:bCs/>
          <w:u w:val="single"/>
        </w:rPr>
        <w:t>Il prezzo congruo è quello</w:t>
      </w:r>
      <w:r w:rsidR="004B5DD6" w:rsidRPr="00B55AEE">
        <w:rPr>
          <w:rFonts w:ascii="DecimaWE-Regular" w:hAnsi="DecimaWE-Regular" w:cs="DecimaWE-Regular"/>
          <w:b/>
          <w:bCs/>
          <w:u w:val="single"/>
        </w:rPr>
        <w:t xml:space="preserve"> </w:t>
      </w:r>
      <w:r w:rsidRPr="00B55AEE">
        <w:rPr>
          <w:rFonts w:ascii="DecimaWE-Regular" w:hAnsi="DecimaWE-Regular" w:cs="DecimaWE-Regular"/>
          <w:b/>
          <w:bCs/>
          <w:u w:val="single"/>
        </w:rPr>
        <w:t>risultante dal</w:t>
      </w:r>
      <w:r w:rsidR="004B5DD6" w:rsidRPr="00B55AEE">
        <w:rPr>
          <w:rFonts w:ascii="DecimaWE-Regular" w:hAnsi="DecimaWE-Regular" w:cs="DecimaWE-Regular"/>
          <w:b/>
          <w:bCs/>
          <w:u w:val="single"/>
        </w:rPr>
        <w:t xml:space="preserve"> </w:t>
      </w:r>
      <w:r w:rsidRPr="00B55AEE">
        <w:rPr>
          <w:rFonts w:ascii="DecimaWE-Regular" w:hAnsi="DecimaWE-Regular" w:cs="DecimaWE-Regular"/>
          <w:b/>
          <w:bCs/>
          <w:u w:val="single"/>
        </w:rPr>
        <w:t>preventivo col prezzo più basso</w:t>
      </w:r>
      <w:r w:rsidRPr="00CC5557">
        <w:rPr>
          <w:rFonts w:ascii="DecimaWE-Regular" w:hAnsi="DecimaWE-Regular" w:cs="DecimaWE-Regular"/>
        </w:rPr>
        <w:t>;</w:t>
      </w:r>
    </w:p>
    <w:p w14:paraId="65DA647E" w14:textId="48994AF2" w:rsidR="00754502" w:rsidRPr="00DD113B" w:rsidRDefault="007307D1"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CC5557">
        <w:rPr>
          <w:rFonts w:ascii="DecimaWE-Regular" w:hAnsi="DecimaWE-Regular" w:cs="DecimaWE-Regular"/>
        </w:rPr>
        <w:t>nel caso d</w:t>
      </w:r>
      <w:r w:rsidR="004B5DD6" w:rsidRPr="00CC5557">
        <w:rPr>
          <w:rFonts w:ascii="DecimaWE-Regular" w:hAnsi="DecimaWE-Regular" w:cs="DecimaWE-Regular"/>
        </w:rPr>
        <w:t>i</w:t>
      </w:r>
      <w:r w:rsidRPr="00CC5557">
        <w:rPr>
          <w:rFonts w:ascii="DecimaWE-Regular" w:hAnsi="DecimaWE-Regular" w:cs="DecimaWE-Regular"/>
        </w:rPr>
        <w:t xml:space="preserve"> acquisto di impianti, compresi gli impianti tecnologici stabilmente infissi negli edifici, sulla</w:t>
      </w:r>
      <w:r w:rsidR="004B5DD6" w:rsidRPr="00CC5557">
        <w:rPr>
          <w:rFonts w:ascii="DecimaWE-Regular" w:hAnsi="DecimaWE-Regular" w:cs="DecimaWE-Regular"/>
        </w:rPr>
        <w:t xml:space="preserve"> </w:t>
      </w:r>
      <w:r w:rsidRPr="00CC5557">
        <w:rPr>
          <w:rFonts w:ascii="DecimaWE-Regular" w:hAnsi="DecimaWE-Regular" w:cs="DecimaWE-Regular"/>
        </w:rPr>
        <w:t xml:space="preserve">base dei relativi prezzari regionali o, a scelta del richiedente, sulla base di almeno tre </w:t>
      </w:r>
      <w:r w:rsidR="004B5DD6" w:rsidRPr="00CC5557">
        <w:rPr>
          <w:rFonts w:ascii="DecimaWE-Regular" w:hAnsi="DecimaWE-Regular" w:cs="DecimaWE-Regular"/>
        </w:rPr>
        <w:t>p</w:t>
      </w:r>
      <w:r w:rsidRPr="00CC5557">
        <w:rPr>
          <w:rFonts w:ascii="DecimaWE-Regular" w:hAnsi="DecimaWE-Regular" w:cs="DecimaWE-Regular"/>
        </w:rPr>
        <w:t>reventivi di spesa</w:t>
      </w:r>
      <w:r w:rsidR="00BF0909" w:rsidRPr="00EB0F38">
        <w:rPr>
          <w:rFonts w:ascii="DecimaWE-Regular" w:hAnsi="DecimaWE-Regular" w:cs="DecimaWE-Regular"/>
        </w:rPr>
        <w:t xml:space="preserve">. </w:t>
      </w:r>
      <w:r w:rsidR="00933224" w:rsidRPr="00EB0F38">
        <w:rPr>
          <w:rFonts w:ascii="DecimaWE-Regular" w:hAnsi="DecimaWE-Regular" w:cs="DecimaWE-Regular"/>
        </w:rPr>
        <w:t>In tale ultimo caso, il prezzo congruo è quello risultante dal preventivo col prezzo più basso</w:t>
      </w:r>
      <w:r w:rsidR="00B55AEE">
        <w:rPr>
          <w:rFonts w:ascii="DecimaWE-Regular" w:hAnsi="DecimaWE-Regular" w:cs="DecimaWE-Regular"/>
        </w:rPr>
        <w:t xml:space="preserve">. </w:t>
      </w:r>
      <w:r w:rsidR="00B55AEE" w:rsidRPr="00DD113B">
        <w:rPr>
          <w:rFonts w:ascii="DecimaWE-Regular" w:hAnsi="DecimaWE-Regular" w:cs="DecimaWE-Regular"/>
        </w:rPr>
        <w:t>In base alla modalità prescelta, i</w:t>
      </w:r>
      <w:r w:rsidR="00933224" w:rsidRPr="00DD113B">
        <w:rPr>
          <w:rFonts w:ascii="DecimaWE-Regular" w:hAnsi="DecimaWE-Regular" w:cs="DecimaWE-Regular"/>
        </w:rPr>
        <w:t>l richiedente presenta</w:t>
      </w:r>
      <w:r w:rsidR="00B55AEE" w:rsidRPr="00DD113B">
        <w:rPr>
          <w:rFonts w:ascii="DecimaWE-Regular" w:hAnsi="DecimaWE-Regular" w:cs="DecimaWE-Regular"/>
        </w:rPr>
        <w:t xml:space="preserve"> il</w:t>
      </w:r>
      <w:r w:rsidR="00933224" w:rsidRPr="00DD113B">
        <w:rPr>
          <w:rFonts w:ascii="DecimaWE-Regular" w:hAnsi="DecimaWE-Regular" w:cs="DecimaWE-Regular"/>
        </w:rPr>
        <w:t xml:space="preserve"> </w:t>
      </w:r>
      <w:r w:rsidR="00933224" w:rsidRPr="00DD113B">
        <w:rPr>
          <w:rFonts w:ascii="DecimaWE-Regular" w:hAnsi="DecimaWE-Regular" w:cs="DecimaWE-Regular"/>
          <w:b/>
          <w:bCs/>
        </w:rPr>
        <w:t>computo metrico estimativo preventivo</w:t>
      </w:r>
      <w:r w:rsidR="00933224" w:rsidRPr="00DD113B">
        <w:rPr>
          <w:rFonts w:ascii="DecimaWE-Regular" w:hAnsi="DecimaWE-Regular" w:cs="DecimaWE-Regular"/>
        </w:rPr>
        <w:t xml:space="preserve"> o i </w:t>
      </w:r>
      <w:r w:rsidR="00933224" w:rsidRPr="00DD113B">
        <w:rPr>
          <w:rFonts w:ascii="DecimaWE-Regular" w:hAnsi="DecimaWE-Regular" w:cs="DecimaWE-Regular"/>
          <w:b/>
          <w:bCs/>
        </w:rPr>
        <w:t>tre preventivi</w:t>
      </w:r>
      <w:r w:rsidR="00EB0F38" w:rsidRPr="00DD113B">
        <w:rPr>
          <w:rFonts w:ascii="DecimaWE-Regular" w:hAnsi="DecimaWE-Regular" w:cs="DecimaWE-Regular"/>
        </w:rPr>
        <w:t>;</w:t>
      </w:r>
    </w:p>
    <w:p w14:paraId="205F2254" w14:textId="77777777" w:rsidR="00754502" w:rsidRPr="00CC5557" w:rsidRDefault="007307D1"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CC5557">
        <w:rPr>
          <w:rFonts w:ascii="DecimaWE-Regular" w:hAnsi="DecimaWE-Regular" w:cs="DecimaWE-Regular"/>
        </w:rPr>
        <w:t xml:space="preserve">nel caso di acquisto di macchinari e attrezzature o di acquisizione di servizi specialistici </w:t>
      </w:r>
      <w:r w:rsidR="004B5DD6" w:rsidRPr="00CC5557">
        <w:rPr>
          <w:rFonts w:ascii="DecimaWE-Regular" w:hAnsi="DecimaWE-Regular" w:cs="DecimaWE-Regular"/>
        </w:rPr>
        <w:t>i</w:t>
      </w:r>
      <w:r w:rsidRPr="00CC5557">
        <w:rPr>
          <w:rFonts w:ascii="DecimaWE-Regular" w:hAnsi="DecimaWE-Regular" w:cs="DecimaWE-Regular"/>
        </w:rPr>
        <w:t>nnovativi non</w:t>
      </w:r>
      <w:r w:rsidR="004B5DD6" w:rsidRPr="00CC5557">
        <w:rPr>
          <w:rFonts w:ascii="DecimaWE-Regular" w:hAnsi="DecimaWE-Regular" w:cs="DecimaWE-Regular"/>
        </w:rPr>
        <w:t xml:space="preserve"> </w:t>
      </w:r>
      <w:r w:rsidRPr="00CC5557">
        <w:rPr>
          <w:rFonts w:ascii="DecimaWE-Regular" w:hAnsi="DecimaWE-Regular" w:cs="DecimaWE-Regular"/>
        </w:rPr>
        <w:t xml:space="preserve">ancora diffusi sul mercato o che necessitano di adattamenti, sulla base di </w:t>
      </w:r>
      <w:r w:rsidR="004B5DD6" w:rsidRPr="00EB0F38">
        <w:rPr>
          <w:rFonts w:ascii="DecimaWE-Regular" w:hAnsi="DecimaWE-Regular" w:cs="DecimaWE-Regular"/>
          <w:b/>
          <w:bCs/>
        </w:rPr>
        <w:t>d</w:t>
      </w:r>
      <w:r w:rsidRPr="00EB0F38">
        <w:rPr>
          <w:rFonts w:ascii="DecimaWE-Regular" w:hAnsi="DecimaWE-Regular" w:cs="DecimaWE-Regular"/>
          <w:b/>
          <w:bCs/>
        </w:rPr>
        <w:t>ichiarazione resa da un</w:t>
      </w:r>
      <w:r w:rsidR="004B5DD6" w:rsidRPr="00EB0F38">
        <w:rPr>
          <w:rFonts w:ascii="DecimaWE-Regular" w:hAnsi="DecimaWE-Regular" w:cs="DecimaWE-Regular"/>
          <w:b/>
          <w:bCs/>
        </w:rPr>
        <w:t xml:space="preserve"> </w:t>
      </w:r>
      <w:r w:rsidRPr="00EB0F38">
        <w:rPr>
          <w:rFonts w:ascii="DecimaWE-Regular" w:hAnsi="DecimaWE-Regular" w:cs="DecimaWE-Regular"/>
          <w:b/>
          <w:bCs/>
        </w:rPr>
        <w:t>tecnico abilitato</w:t>
      </w:r>
      <w:r w:rsidRPr="00CC5557">
        <w:rPr>
          <w:rFonts w:ascii="DecimaWE-Regular" w:hAnsi="DecimaWE-Regular" w:cs="DecimaWE-Regular"/>
        </w:rPr>
        <w:t xml:space="preserve"> attestante:</w:t>
      </w:r>
    </w:p>
    <w:p w14:paraId="79D3EF09" w14:textId="49F1B77B" w:rsidR="00754502" w:rsidRPr="002652C2" w:rsidRDefault="002652C2" w:rsidP="009C6F36">
      <w:pPr>
        <w:autoSpaceDE w:val="0"/>
        <w:autoSpaceDN w:val="0"/>
        <w:adjustRightInd w:val="0"/>
        <w:spacing w:after="0" w:line="240" w:lineRule="auto"/>
        <w:ind w:left="851" w:hanging="283"/>
        <w:rPr>
          <w:rFonts w:ascii="DecimaWE-Regular" w:hAnsi="DecimaWE-Regular" w:cs="DecimaWE-Regular"/>
        </w:rPr>
      </w:pPr>
      <w:r>
        <w:rPr>
          <w:rFonts w:ascii="DecimaWE-Regular" w:hAnsi="DecimaWE-Regular" w:cs="DecimaWE-Regular"/>
        </w:rPr>
        <w:t xml:space="preserve">h.1) </w:t>
      </w:r>
      <w:r w:rsidR="007307D1" w:rsidRPr="002652C2">
        <w:rPr>
          <w:rFonts w:ascii="DecimaWE-Regular" w:hAnsi="DecimaWE-Regular" w:cs="DecimaWE-Regular"/>
        </w:rPr>
        <w:t>l’impossibilità al reperimento di tre preventivi, finalizzati a fornire informazioni comparative e</w:t>
      </w:r>
      <w:r w:rsidR="00754502" w:rsidRPr="002652C2">
        <w:rPr>
          <w:rFonts w:ascii="DecimaWE-Regular" w:hAnsi="DecimaWE-Regular" w:cs="DecimaWE-Regular"/>
        </w:rPr>
        <w:t xml:space="preserve"> </w:t>
      </w:r>
      <w:r w:rsidR="007307D1" w:rsidRPr="002652C2">
        <w:rPr>
          <w:rFonts w:ascii="DecimaWE-Regular" w:hAnsi="DecimaWE-Regular" w:cs="DecimaWE-Regular"/>
        </w:rPr>
        <w:t>indipendenti sui prezzi del prodotto o dei materiali che lo compongono o dei servizi specialistici da</w:t>
      </w:r>
      <w:r w:rsidR="00754502" w:rsidRPr="002652C2">
        <w:rPr>
          <w:rFonts w:ascii="DecimaWE-Regular" w:hAnsi="DecimaWE-Regular" w:cs="DecimaWE-Regular"/>
        </w:rPr>
        <w:t xml:space="preserve"> </w:t>
      </w:r>
      <w:r w:rsidR="007307D1" w:rsidRPr="002652C2">
        <w:rPr>
          <w:rFonts w:ascii="DecimaWE-Regular" w:hAnsi="DecimaWE-Regular" w:cs="DecimaWE-Regular"/>
        </w:rPr>
        <w:t>acquisire, attraverso una ricerca di mercato;</w:t>
      </w:r>
    </w:p>
    <w:p w14:paraId="27867E41" w14:textId="55B44843" w:rsidR="00754502" w:rsidRPr="002652C2" w:rsidRDefault="002652C2" w:rsidP="009C6F36">
      <w:pPr>
        <w:autoSpaceDE w:val="0"/>
        <w:autoSpaceDN w:val="0"/>
        <w:adjustRightInd w:val="0"/>
        <w:spacing w:after="0" w:line="240" w:lineRule="auto"/>
        <w:ind w:left="851" w:hanging="283"/>
        <w:jc w:val="left"/>
        <w:rPr>
          <w:rFonts w:ascii="DecimaWE-Regular" w:hAnsi="DecimaWE-Regular" w:cs="DecimaWE-Regular"/>
        </w:rPr>
      </w:pPr>
      <w:r>
        <w:rPr>
          <w:rFonts w:ascii="DecimaWE-Regular" w:hAnsi="DecimaWE-Regular" w:cs="DecimaWE-Regular"/>
        </w:rPr>
        <w:t xml:space="preserve">h.2) </w:t>
      </w:r>
      <w:r w:rsidR="00CC5557" w:rsidRPr="002652C2">
        <w:rPr>
          <w:rFonts w:ascii="DecimaWE-Regular" w:hAnsi="DecimaWE-Regular" w:cs="DecimaWE-Regular"/>
        </w:rPr>
        <w:t xml:space="preserve">la </w:t>
      </w:r>
      <w:r w:rsidR="007307D1" w:rsidRPr="002652C2">
        <w:rPr>
          <w:rFonts w:ascii="DecimaWE-Regular" w:hAnsi="DecimaWE-Regular" w:cs="DecimaWE-Regular"/>
        </w:rPr>
        <w:t>congruità del relativo costo;</w:t>
      </w:r>
    </w:p>
    <w:p w14:paraId="02AF0A0B" w14:textId="6EED7DB9" w:rsidR="00F269D5" w:rsidRDefault="007307D1"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F269D5">
        <w:rPr>
          <w:rFonts w:ascii="DecimaWE-Regular" w:hAnsi="DecimaWE-Regular" w:cs="DecimaWE-Regular"/>
        </w:rPr>
        <w:t xml:space="preserve">nel caso di acquisizione di beni altamente specializzati o di interventi a completamento di </w:t>
      </w:r>
      <w:r w:rsidR="004B5DD6" w:rsidRPr="00F269D5">
        <w:rPr>
          <w:rFonts w:ascii="DecimaWE-Regular" w:hAnsi="DecimaWE-Regular" w:cs="DecimaWE-Regular"/>
        </w:rPr>
        <w:t>f</w:t>
      </w:r>
      <w:r w:rsidRPr="00F269D5">
        <w:rPr>
          <w:rFonts w:ascii="DecimaWE-Regular" w:hAnsi="DecimaWE-Regular" w:cs="DecimaWE-Regular"/>
        </w:rPr>
        <w:t>orniture in</w:t>
      </w:r>
      <w:r w:rsidR="004B5DD6" w:rsidRPr="00F269D5">
        <w:rPr>
          <w:rFonts w:ascii="DecimaWE-Regular" w:hAnsi="DecimaWE-Regular" w:cs="DecimaWE-Regular"/>
        </w:rPr>
        <w:t xml:space="preserve"> </w:t>
      </w:r>
      <w:r w:rsidRPr="00F269D5">
        <w:rPr>
          <w:rFonts w:ascii="DecimaWE-Regular" w:hAnsi="DecimaWE-Regular" w:cs="DecimaWE-Regular"/>
        </w:rPr>
        <w:t xml:space="preserve">macchinari o attrezzature preesistenti per i quali non sia possibile reperire più fornitori, sulla base di </w:t>
      </w:r>
      <w:r w:rsidRPr="00EB0F38">
        <w:rPr>
          <w:rFonts w:ascii="DecimaWE-Regular" w:hAnsi="DecimaWE-Regular" w:cs="DecimaWE-Regular"/>
          <w:b/>
          <w:bCs/>
        </w:rPr>
        <w:t>un</w:t>
      </w:r>
      <w:r w:rsidR="004B5DD6" w:rsidRPr="00EB0F38">
        <w:rPr>
          <w:rFonts w:ascii="DecimaWE-Regular" w:hAnsi="DecimaWE-Regular" w:cs="DecimaWE-Regular"/>
          <w:b/>
          <w:bCs/>
        </w:rPr>
        <w:t xml:space="preserve"> </w:t>
      </w:r>
      <w:r w:rsidRPr="00EB0F38">
        <w:rPr>
          <w:rFonts w:ascii="DecimaWE-Regular" w:hAnsi="DecimaWE-Regular" w:cs="DecimaWE-Regular"/>
          <w:b/>
          <w:bCs/>
        </w:rPr>
        <w:t>preventivo di spesa</w:t>
      </w:r>
      <w:r w:rsidRPr="00F269D5">
        <w:rPr>
          <w:rFonts w:ascii="DecimaWE-Regular" w:hAnsi="DecimaWE-Regular" w:cs="DecimaWE-Regular"/>
        </w:rPr>
        <w:t xml:space="preserve"> e di </w:t>
      </w:r>
      <w:r w:rsidRPr="00EB0F38">
        <w:rPr>
          <w:rFonts w:ascii="DecimaWE-Regular" w:hAnsi="DecimaWE-Regular" w:cs="DecimaWE-Regular"/>
          <w:b/>
          <w:bCs/>
        </w:rPr>
        <w:t>una relazione sottoscritta da un tecnico abilitato</w:t>
      </w:r>
      <w:r w:rsidRPr="00F269D5">
        <w:rPr>
          <w:rFonts w:ascii="DecimaWE-Regular" w:hAnsi="DecimaWE-Regular" w:cs="DecimaWE-Regular"/>
        </w:rPr>
        <w:t xml:space="preserve">, in cui si attesta </w:t>
      </w:r>
      <w:r w:rsidR="002652C2">
        <w:rPr>
          <w:rFonts w:ascii="DecimaWE-Regular" w:hAnsi="DecimaWE-Regular" w:cs="DecimaWE-Regular"/>
        </w:rPr>
        <w:t>l</w:t>
      </w:r>
      <w:r w:rsidRPr="00F269D5">
        <w:rPr>
          <w:rFonts w:ascii="DecimaWE-Regular" w:hAnsi="DecimaWE-Regular" w:cs="DecimaWE-Regular"/>
        </w:rPr>
        <w:t>’impossibilità,</w:t>
      </w:r>
      <w:r w:rsidR="004B5DD6" w:rsidRPr="00F269D5">
        <w:rPr>
          <w:rFonts w:ascii="DecimaWE-Regular" w:hAnsi="DecimaWE-Regular" w:cs="DecimaWE-Regular"/>
        </w:rPr>
        <w:t xml:space="preserve"> </w:t>
      </w:r>
      <w:r w:rsidRPr="00F269D5">
        <w:rPr>
          <w:rFonts w:ascii="DecimaWE-Regular" w:hAnsi="DecimaWE-Regular" w:cs="DecimaWE-Regular"/>
        </w:rPr>
        <w:t>motivata e documentata, di individuare altre imprese concorrenti in grado di fornire i beni o i servizi,</w:t>
      </w:r>
      <w:r w:rsidR="004B5DD6" w:rsidRPr="00F269D5">
        <w:rPr>
          <w:rFonts w:ascii="DecimaWE-Regular" w:hAnsi="DecimaWE-Regular" w:cs="DecimaWE-Regular"/>
        </w:rPr>
        <w:t xml:space="preserve"> </w:t>
      </w:r>
      <w:r w:rsidRPr="00F269D5">
        <w:rPr>
          <w:rFonts w:ascii="DecimaWE-Regular" w:hAnsi="DecimaWE-Regular" w:cs="DecimaWE-Regular"/>
        </w:rPr>
        <w:t>indipendentemente dal valore del bene o della fornitura da acquistare;</w:t>
      </w:r>
    </w:p>
    <w:p w14:paraId="4AC8C620" w14:textId="5918C1DF" w:rsidR="00F269D5" w:rsidRPr="00F269D5" w:rsidRDefault="007307D1"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F269D5">
        <w:rPr>
          <w:rFonts w:ascii="DecimaWE-Regular" w:hAnsi="DecimaWE-Regular" w:cs="DecimaWE-Regular"/>
        </w:rPr>
        <w:t xml:space="preserve">nel caso di spese generali per la stesura di piani aziendali, per spese tecniche di </w:t>
      </w:r>
      <w:r w:rsidR="00754502" w:rsidRPr="00F269D5">
        <w:rPr>
          <w:rFonts w:ascii="DecimaWE-Regular" w:hAnsi="DecimaWE-Regular" w:cs="DecimaWE-Regular"/>
        </w:rPr>
        <w:t>p</w:t>
      </w:r>
      <w:r w:rsidRPr="00F269D5">
        <w:rPr>
          <w:rFonts w:ascii="DecimaWE-Regular" w:hAnsi="DecimaWE-Regular" w:cs="DecimaWE-Regular"/>
        </w:rPr>
        <w:t>rogettazione, direzione</w:t>
      </w:r>
      <w:r w:rsidR="004B5DD6" w:rsidRPr="00F269D5">
        <w:rPr>
          <w:rFonts w:ascii="DecimaWE-Regular" w:hAnsi="DecimaWE-Regular" w:cs="DecimaWE-Regular"/>
        </w:rPr>
        <w:t xml:space="preserve"> </w:t>
      </w:r>
      <w:r w:rsidRPr="00F269D5">
        <w:rPr>
          <w:rFonts w:ascii="DecimaWE-Regular" w:hAnsi="DecimaWE-Regular" w:cs="DecimaWE-Regular"/>
        </w:rPr>
        <w:t>lavori, collaudo, onorari di architetti, ingegneri e consulenti, analisi ambientali e per tutti i servizi connessi</w:t>
      </w:r>
      <w:r w:rsidR="004B5DD6" w:rsidRPr="00F269D5">
        <w:rPr>
          <w:rFonts w:ascii="DecimaWE-Regular" w:hAnsi="DecimaWE-Regular" w:cs="DecimaWE-Regular"/>
        </w:rPr>
        <w:t xml:space="preserve"> </w:t>
      </w:r>
      <w:r w:rsidRPr="00F269D5">
        <w:rPr>
          <w:rFonts w:ascii="DecimaWE-Regular" w:hAnsi="DecimaWE-Regular" w:cs="DecimaWE-Regular"/>
        </w:rPr>
        <w:t>con la progettazione, realizzazione, contabilizzazione, conclusione e rendicontazione di opere edili e</w:t>
      </w:r>
      <w:r w:rsidR="004B5DD6" w:rsidRPr="00F269D5">
        <w:rPr>
          <w:rFonts w:ascii="DecimaWE-Regular" w:hAnsi="DecimaWE-Regular" w:cs="DecimaWE-Regular"/>
        </w:rPr>
        <w:t xml:space="preserve"> </w:t>
      </w:r>
      <w:r w:rsidRPr="00F269D5">
        <w:rPr>
          <w:rFonts w:ascii="DecimaWE-Regular" w:hAnsi="DecimaWE-Regular" w:cs="DecimaWE-Regular"/>
        </w:rPr>
        <w:t xml:space="preserve">impianti </w:t>
      </w:r>
      <w:r w:rsidRPr="00F269D5">
        <w:rPr>
          <w:rFonts w:ascii="DecimaWE-Regular" w:hAnsi="DecimaWE-Regular" w:cs="DecimaWE-Regular"/>
        </w:rPr>
        <w:lastRenderedPageBreak/>
        <w:t>stabilmente infissi, sulla base della verifica, svolta per tipologia di progettazione, che il costo</w:t>
      </w:r>
      <w:r w:rsidR="004B5DD6" w:rsidRPr="00F269D5">
        <w:rPr>
          <w:rFonts w:ascii="DecimaWE-Regular" w:hAnsi="DecimaWE-Regular" w:cs="DecimaWE-Regular"/>
        </w:rPr>
        <w:t xml:space="preserve"> </w:t>
      </w:r>
      <w:r w:rsidRPr="00F269D5">
        <w:rPr>
          <w:rFonts w:ascii="DecimaWE-Regular" w:hAnsi="DecimaWE-Regular" w:cs="DecimaWE-Regular"/>
        </w:rPr>
        <w:t xml:space="preserve">proposto non sia superiore al costo derivante </w:t>
      </w:r>
      <w:r w:rsidR="004B5DD6" w:rsidRPr="00F269D5">
        <w:rPr>
          <w:rFonts w:ascii="DecimaWE-Regular" w:hAnsi="DecimaWE-Regular" w:cs="DecimaWE-Regular"/>
        </w:rPr>
        <w:t>d</w:t>
      </w:r>
      <w:r w:rsidRPr="00F269D5">
        <w:rPr>
          <w:rFonts w:ascii="DecimaWE-Regular" w:hAnsi="DecimaWE-Regular" w:cs="DecimaWE-Regular"/>
        </w:rPr>
        <w:t>all’applicazione di una delle seguenti metodologie:</w:t>
      </w:r>
    </w:p>
    <w:p w14:paraId="14FE5184" w14:textId="6AB75612" w:rsidR="00F269D5" w:rsidRPr="00F269D5" w:rsidRDefault="002652C2" w:rsidP="009C6F36">
      <w:pPr>
        <w:pStyle w:val="Paragrafoelenco"/>
        <w:autoSpaceDE w:val="0"/>
        <w:autoSpaceDN w:val="0"/>
        <w:adjustRightInd w:val="0"/>
        <w:spacing w:after="0" w:line="240" w:lineRule="auto"/>
        <w:ind w:left="851" w:hanging="283"/>
        <w:jc w:val="left"/>
        <w:rPr>
          <w:rFonts w:ascii="DecimaWE-Regular" w:hAnsi="DecimaWE-Regular" w:cs="DecimaWE-Regular"/>
        </w:rPr>
      </w:pPr>
      <w:r>
        <w:rPr>
          <w:rFonts w:ascii="DecimaWE-Regular" w:hAnsi="DecimaWE-Regular" w:cs="DecimaWE-Regular"/>
        </w:rPr>
        <w:t xml:space="preserve">j.1) </w:t>
      </w:r>
      <w:r w:rsidR="00754502" w:rsidRPr="00F269D5">
        <w:rPr>
          <w:rFonts w:ascii="DecimaWE-Regular" w:hAnsi="DecimaWE-Regular" w:cs="DecimaWE-Regular"/>
        </w:rPr>
        <w:t>di eventuali prezzari regionali in vigore al momento della pubblicazione del bando;</w:t>
      </w:r>
    </w:p>
    <w:p w14:paraId="32D979B4" w14:textId="4E07BBC1" w:rsidR="00754502" w:rsidRPr="00F269D5" w:rsidRDefault="002652C2" w:rsidP="009C6F36">
      <w:pPr>
        <w:pStyle w:val="Paragrafoelenco"/>
        <w:autoSpaceDE w:val="0"/>
        <w:autoSpaceDN w:val="0"/>
        <w:adjustRightInd w:val="0"/>
        <w:spacing w:after="0" w:line="240" w:lineRule="auto"/>
        <w:ind w:left="851" w:hanging="283"/>
        <w:jc w:val="left"/>
        <w:rPr>
          <w:rFonts w:ascii="DecimaWE-Regular" w:hAnsi="DecimaWE-Regular" w:cs="DecimaWE-Regular"/>
        </w:rPr>
      </w:pPr>
      <w:r>
        <w:rPr>
          <w:rFonts w:ascii="DecimaWE-Regular" w:hAnsi="DecimaWE-Regular" w:cs="DecimaWE-Regular"/>
        </w:rPr>
        <w:t xml:space="preserve">j.2) </w:t>
      </w:r>
      <w:r w:rsidR="00754502" w:rsidRPr="00F269D5">
        <w:rPr>
          <w:rFonts w:ascii="DecimaWE-Regular" w:hAnsi="DecimaWE-Regular" w:cs="DecimaWE-Regular"/>
        </w:rPr>
        <w:t>dei criteri contenuti nel decreto del Ministro della Giustizia del 17 giugno 2016;</w:t>
      </w:r>
    </w:p>
    <w:p w14:paraId="5C1ECCF3" w14:textId="78FBC537" w:rsidR="00754502" w:rsidRPr="00F269D5" w:rsidRDefault="002652C2" w:rsidP="009C6F36">
      <w:pPr>
        <w:pStyle w:val="Paragrafoelenco"/>
        <w:autoSpaceDE w:val="0"/>
        <w:autoSpaceDN w:val="0"/>
        <w:adjustRightInd w:val="0"/>
        <w:spacing w:after="0" w:line="240" w:lineRule="auto"/>
        <w:ind w:left="851" w:hanging="283"/>
        <w:jc w:val="left"/>
        <w:rPr>
          <w:rFonts w:ascii="DecimaWE-Regular" w:hAnsi="DecimaWE-Regular" w:cs="DecimaWE-Regular"/>
        </w:rPr>
      </w:pPr>
      <w:r>
        <w:rPr>
          <w:rFonts w:ascii="DecimaWE-Regular" w:hAnsi="DecimaWE-Regular" w:cs="DecimaWE-Regular"/>
        </w:rPr>
        <w:t xml:space="preserve">j.3) </w:t>
      </w:r>
      <w:r w:rsidR="00754502" w:rsidRPr="00F269D5">
        <w:rPr>
          <w:rFonts w:ascii="DecimaWE-Regular" w:hAnsi="DecimaWE-Regular" w:cs="DecimaWE-Regular"/>
        </w:rPr>
        <w:t>del Prezzario dei costi massimi di riferimento per le spese di progettazione delle sotto misure 4.1 e 4.2 del PSR 2014-2020 (Prezzario spese tecniche) approvato con deliberazione di Giunta regionale 28 febbraio 2020, n. 291.</w:t>
      </w:r>
    </w:p>
    <w:p w14:paraId="12EF1430" w14:textId="7B1A03DF" w:rsidR="00FA197A" w:rsidRPr="00FA197A" w:rsidRDefault="0052329B" w:rsidP="004D605E">
      <w:pPr>
        <w:pStyle w:val="Paragrafoelenco"/>
        <w:autoSpaceDE w:val="0"/>
        <w:autoSpaceDN w:val="0"/>
        <w:adjustRightInd w:val="0"/>
        <w:spacing w:after="0" w:line="240" w:lineRule="auto"/>
        <w:ind w:left="567"/>
        <w:rPr>
          <w:rFonts w:ascii="DecimaWE-Regular" w:hAnsi="DecimaWE-Regular" w:cs="DecimaWE-Regular"/>
        </w:rPr>
      </w:pPr>
      <w:r w:rsidRPr="00F269D5">
        <w:rPr>
          <w:rFonts w:ascii="DecimaWE-Regular" w:hAnsi="DecimaWE-Regular" w:cs="DecimaWE-Regular"/>
        </w:rPr>
        <w:t xml:space="preserve">Alla domanda è allegato </w:t>
      </w:r>
      <w:r w:rsidRPr="00EB0F38">
        <w:rPr>
          <w:rFonts w:ascii="DecimaWE-Regular" w:hAnsi="DecimaWE-Regular" w:cs="DecimaWE-Regular"/>
          <w:b/>
          <w:bCs/>
        </w:rPr>
        <w:t>un preventivo di spesa</w:t>
      </w:r>
      <w:r w:rsidRPr="00F269D5">
        <w:rPr>
          <w:rFonts w:ascii="DecimaWE-Regular" w:hAnsi="DecimaWE-Regular" w:cs="DecimaWE-Regular"/>
        </w:rPr>
        <w:t xml:space="preserve">, con data antecedente alla data di </w:t>
      </w:r>
      <w:r w:rsidRPr="00FA197A">
        <w:rPr>
          <w:rFonts w:ascii="DecimaWE-Regular" w:hAnsi="DecimaWE-Regular" w:cs="DecimaWE-Regular"/>
        </w:rPr>
        <w:t>presentazione della domanda di sostegno</w:t>
      </w:r>
      <w:r w:rsidR="00DD113B">
        <w:rPr>
          <w:rFonts w:ascii="DecimaWE-Regular" w:hAnsi="DecimaWE-Regular" w:cs="DecimaWE-Regular"/>
        </w:rPr>
        <w:t xml:space="preserve"> e con indicazione della metodologia seguita</w:t>
      </w:r>
      <w:r w:rsidRPr="00FA197A">
        <w:rPr>
          <w:rFonts w:ascii="DecimaWE-Regular" w:hAnsi="DecimaWE-Regular" w:cs="DecimaWE-Regular"/>
        </w:rPr>
        <w:t>.</w:t>
      </w:r>
    </w:p>
    <w:p w14:paraId="4D1A21A4" w14:textId="1C7563FC" w:rsidR="00754502" w:rsidRPr="002652C2" w:rsidRDefault="00754502" w:rsidP="00C20A55">
      <w:pPr>
        <w:pStyle w:val="Paragrafoelenco"/>
        <w:numPr>
          <w:ilvl w:val="1"/>
          <w:numId w:val="24"/>
        </w:numPr>
        <w:autoSpaceDE w:val="0"/>
        <w:autoSpaceDN w:val="0"/>
        <w:adjustRightInd w:val="0"/>
        <w:spacing w:after="0" w:line="240" w:lineRule="auto"/>
        <w:ind w:left="567" w:hanging="283"/>
        <w:rPr>
          <w:rFonts w:ascii="DecimaWE-Regular" w:hAnsi="DecimaWE-Regular" w:cs="DecimaWE-Regular"/>
        </w:rPr>
      </w:pPr>
      <w:r w:rsidRPr="00FA197A">
        <w:rPr>
          <w:rFonts w:ascii="DecimaWE-Regular" w:hAnsi="DecimaWE-Regular" w:cs="DecimaWE-Regular"/>
        </w:rPr>
        <w:t>nel caso di spese generali per consulenze legali e notarili</w:t>
      </w:r>
      <w:r w:rsidR="00FA197A">
        <w:rPr>
          <w:rFonts w:ascii="DecimaWE-Regular" w:hAnsi="DecimaWE-Regular" w:cs="DecimaWE-Regular"/>
        </w:rPr>
        <w:t xml:space="preserve">, </w:t>
      </w:r>
      <w:r w:rsidRPr="00B74681">
        <w:rPr>
          <w:rFonts w:ascii="DecimaWE-Regular" w:hAnsi="DecimaWE-Regular" w:cs="DecimaWE-Regular"/>
        </w:rPr>
        <w:t>garanzie fideiussorie connesse alla concessione degli anticipi</w:t>
      </w:r>
      <w:r w:rsidRPr="00FA197A">
        <w:rPr>
          <w:rFonts w:ascii="DecimaWE-Regular" w:hAnsi="DecimaWE-Regular" w:cs="DecimaWE-Regular"/>
        </w:rPr>
        <w:t>,</w:t>
      </w:r>
      <w:r w:rsidRPr="00FA197A">
        <w:rPr>
          <w:rFonts w:ascii="DecimaWE-Regular" w:hAnsi="DecimaWE-Regular" w:cs="DecimaWE-Regular"/>
          <w:color w:val="FF0000"/>
        </w:rPr>
        <w:t xml:space="preserve"> </w:t>
      </w:r>
      <w:r w:rsidR="00FA197A" w:rsidRPr="004D605E">
        <w:rPr>
          <w:rFonts w:ascii="DecimaWE-Regular" w:hAnsi="DecimaWE-Regular" w:cs="DecimaWE-Regular"/>
          <w:color w:val="000000" w:themeColor="text1"/>
        </w:rPr>
        <w:t xml:space="preserve">spese di </w:t>
      </w:r>
      <w:r w:rsidRPr="004D605E">
        <w:rPr>
          <w:rFonts w:ascii="DecimaWE-Regular" w:hAnsi="DecimaWE-Regular" w:cs="DecimaWE-Regular"/>
          <w:color w:val="000000" w:themeColor="text1"/>
        </w:rPr>
        <w:t>formazione e consulenza</w:t>
      </w:r>
      <w:r w:rsidR="00FA197A" w:rsidRPr="004D605E">
        <w:rPr>
          <w:rFonts w:ascii="DecimaWE-Regular" w:hAnsi="DecimaWE-Regular" w:cs="DecimaWE-Regular"/>
          <w:color w:val="000000" w:themeColor="text1"/>
        </w:rPr>
        <w:t xml:space="preserve"> e </w:t>
      </w:r>
      <w:r w:rsidRPr="004D605E">
        <w:rPr>
          <w:rFonts w:ascii="DecimaWE-Regular" w:hAnsi="DecimaWE-Regular" w:cs="DecimaWE-Regular"/>
          <w:color w:val="000000" w:themeColor="text1"/>
        </w:rPr>
        <w:t xml:space="preserve">spese per pubbliche relazioni </w:t>
      </w:r>
      <w:r w:rsidRPr="00FA197A">
        <w:rPr>
          <w:rFonts w:ascii="DecimaWE-Regular" w:hAnsi="DecimaWE-Regular" w:cs="DecimaWE-Regular"/>
        </w:rPr>
        <w:t xml:space="preserve">sulla base di almeno </w:t>
      </w:r>
      <w:r w:rsidRPr="00EB0F38">
        <w:rPr>
          <w:rFonts w:ascii="DecimaWE-Regular" w:hAnsi="DecimaWE-Regular" w:cs="DecimaWE-Regular"/>
          <w:b/>
          <w:bCs/>
        </w:rPr>
        <w:t>tre preventivi di spesa</w:t>
      </w:r>
      <w:r w:rsidRPr="00FA197A">
        <w:rPr>
          <w:rFonts w:ascii="DecimaWE-Regular" w:hAnsi="DecimaWE-Regular" w:cs="DecimaWE-Regular"/>
        </w:rPr>
        <w:t xml:space="preserve"> presentati dal richiedente. </w:t>
      </w:r>
      <w:r w:rsidRPr="00EB0F38">
        <w:rPr>
          <w:rFonts w:ascii="DecimaWE-Regular" w:hAnsi="DecimaWE-Regular" w:cs="DecimaWE-Regular"/>
          <w:b/>
          <w:bCs/>
          <w:u w:val="single"/>
        </w:rPr>
        <w:t>Il prezzo congruo è quello risultante dal preventivo col prezzo più basso</w:t>
      </w:r>
      <w:r w:rsidRPr="002652C2">
        <w:rPr>
          <w:rFonts w:ascii="DecimaWE-Regular" w:hAnsi="DecimaWE-Regular" w:cs="DecimaWE-Regular"/>
        </w:rPr>
        <w:t>.</w:t>
      </w:r>
    </w:p>
    <w:p w14:paraId="424C5A87" w14:textId="268C18A8" w:rsidR="007307D1" w:rsidRPr="00283C58" w:rsidRDefault="007307D1" w:rsidP="00C20A55">
      <w:pPr>
        <w:pStyle w:val="Paragrafoelenco"/>
        <w:numPr>
          <w:ilvl w:val="6"/>
          <w:numId w:val="35"/>
        </w:numPr>
        <w:autoSpaceDE w:val="0"/>
        <w:autoSpaceDN w:val="0"/>
        <w:adjustRightInd w:val="0"/>
        <w:spacing w:after="0" w:line="240" w:lineRule="auto"/>
        <w:ind w:left="0" w:firstLine="32"/>
        <w:rPr>
          <w:rFonts w:ascii="DecimaWE-Regular" w:hAnsi="DecimaWE-Regular" w:cs="DecimaWE-Regular"/>
        </w:rPr>
      </w:pPr>
      <w:r w:rsidRPr="00283C58">
        <w:rPr>
          <w:rFonts w:ascii="DecimaWE-Regular" w:hAnsi="DecimaWE-Regular" w:cs="DecimaWE-Regular"/>
        </w:rPr>
        <w:t xml:space="preserve">I preventivi di spesa presentati dal richiedente, per essere validi ai fini della valutazione di </w:t>
      </w:r>
      <w:r w:rsidR="001428D0" w:rsidRPr="00283C58">
        <w:rPr>
          <w:rFonts w:ascii="DecimaWE-Regular" w:hAnsi="DecimaWE-Regular" w:cs="DecimaWE-Regular"/>
        </w:rPr>
        <w:t>c</w:t>
      </w:r>
      <w:r w:rsidRPr="00283C58">
        <w:rPr>
          <w:rFonts w:ascii="DecimaWE-Regular" w:hAnsi="DecimaWE-Regular" w:cs="DecimaWE-Regular"/>
        </w:rPr>
        <w:t>ongruità, hanno le</w:t>
      </w:r>
      <w:r w:rsidR="008C0208" w:rsidRPr="00283C58">
        <w:rPr>
          <w:rFonts w:ascii="DecimaWE-Regular" w:hAnsi="DecimaWE-Regular" w:cs="DecimaWE-Regular"/>
        </w:rPr>
        <w:t xml:space="preserve"> </w:t>
      </w:r>
      <w:r w:rsidRPr="00283C58">
        <w:rPr>
          <w:rFonts w:ascii="DecimaWE-Regular" w:hAnsi="DecimaWE-Regular" w:cs="DecimaWE-Regular"/>
        </w:rPr>
        <w:t>seguenti caratteristiche:</w:t>
      </w:r>
    </w:p>
    <w:p w14:paraId="27EB17DE" w14:textId="77777777" w:rsidR="002652C2" w:rsidRDefault="007307D1" w:rsidP="00C20A55">
      <w:pPr>
        <w:pStyle w:val="Paragrafoelenco"/>
        <w:numPr>
          <w:ilvl w:val="1"/>
          <w:numId w:val="49"/>
        </w:numPr>
        <w:autoSpaceDE w:val="0"/>
        <w:autoSpaceDN w:val="0"/>
        <w:adjustRightInd w:val="0"/>
        <w:spacing w:after="0" w:line="240" w:lineRule="auto"/>
        <w:ind w:left="567" w:hanging="283"/>
        <w:rPr>
          <w:rFonts w:ascii="DecimaWE-Regular" w:hAnsi="DecimaWE-Regular" w:cs="DecimaWE-Regular"/>
        </w:rPr>
      </w:pPr>
      <w:r w:rsidRPr="002652C2">
        <w:rPr>
          <w:rFonts w:ascii="DecimaWE-Regular" w:hAnsi="DecimaWE-Regular" w:cs="DecimaWE-Regular"/>
        </w:rPr>
        <w:t>sono tra loro comparabili, cioè riferiti a beni aventi specifiche tecniche/caratteristiche uguali o simili e</w:t>
      </w:r>
      <w:r w:rsidR="00B935E3" w:rsidRPr="002652C2">
        <w:rPr>
          <w:rFonts w:ascii="DecimaWE-Regular" w:hAnsi="DecimaWE-Regular" w:cs="DecimaWE-Regular"/>
        </w:rPr>
        <w:t xml:space="preserve"> </w:t>
      </w:r>
      <w:r w:rsidRPr="002652C2">
        <w:rPr>
          <w:rFonts w:ascii="DecimaWE-Regular" w:hAnsi="DecimaWE-Regular" w:cs="DecimaWE-Regular"/>
        </w:rPr>
        <w:t>nelle medesime quantità;</w:t>
      </w:r>
    </w:p>
    <w:p w14:paraId="257915C3" w14:textId="164D4019" w:rsidR="002652C2" w:rsidRDefault="007307D1" w:rsidP="00C20A55">
      <w:pPr>
        <w:pStyle w:val="Paragrafoelenco"/>
        <w:numPr>
          <w:ilvl w:val="1"/>
          <w:numId w:val="49"/>
        </w:numPr>
        <w:autoSpaceDE w:val="0"/>
        <w:autoSpaceDN w:val="0"/>
        <w:adjustRightInd w:val="0"/>
        <w:spacing w:after="0" w:line="240" w:lineRule="auto"/>
        <w:ind w:left="567" w:hanging="283"/>
        <w:rPr>
          <w:rFonts w:ascii="DecimaWE-Regular" w:hAnsi="DecimaWE-Regular" w:cs="DecimaWE-Regular"/>
        </w:rPr>
      </w:pPr>
      <w:r w:rsidRPr="002652C2">
        <w:rPr>
          <w:rFonts w:ascii="DecimaWE-Regular" w:hAnsi="DecimaWE-Regular" w:cs="DecimaWE-Regular"/>
        </w:rPr>
        <w:t>sono redatti su carta intestata del fornitore, datati e firmati, antecedentemente alla data di</w:t>
      </w:r>
      <w:r w:rsidR="008C0208" w:rsidRPr="002652C2">
        <w:rPr>
          <w:rFonts w:ascii="DecimaWE-Regular" w:hAnsi="DecimaWE-Regular" w:cs="DecimaWE-Regular"/>
        </w:rPr>
        <w:t xml:space="preserve"> </w:t>
      </w:r>
      <w:r w:rsidRPr="002652C2">
        <w:rPr>
          <w:rFonts w:ascii="DecimaWE-Regular" w:hAnsi="DecimaWE-Regular" w:cs="DecimaWE-Regular"/>
        </w:rPr>
        <w:t>presentazione della domanda di sostegno, da ditte fornitrici indipendenti e in concorrenza tra di loro;</w:t>
      </w:r>
    </w:p>
    <w:p w14:paraId="6EF9D560" w14:textId="0294E746" w:rsidR="007307D1" w:rsidRPr="002652C2" w:rsidRDefault="007307D1" w:rsidP="00C20A55">
      <w:pPr>
        <w:pStyle w:val="Paragrafoelenco"/>
        <w:numPr>
          <w:ilvl w:val="1"/>
          <w:numId w:val="49"/>
        </w:numPr>
        <w:autoSpaceDE w:val="0"/>
        <w:autoSpaceDN w:val="0"/>
        <w:adjustRightInd w:val="0"/>
        <w:spacing w:after="0" w:line="240" w:lineRule="auto"/>
        <w:ind w:left="567" w:hanging="283"/>
        <w:jc w:val="left"/>
        <w:rPr>
          <w:rFonts w:ascii="DecimaWE-Regular" w:hAnsi="DecimaWE-Regular" w:cs="DecimaWE-Regular"/>
        </w:rPr>
      </w:pPr>
      <w:r w:rsidRPr="002652C2">
        <w:rPr>
          <w:rFonts w:ascii="DecimaWE-Regular" w:hAnsi="DecimaWE-Regular" w:cs="DecimaWE-Regular"/>
        </w:rPr>
        <w:t>contengono i seguenti elementi:</w:t>
      </w:r>
    </w:p>
    <w:p w14:paraId="017BBE2A" w14:textId="77777777" w:rsidR="007307D1" w:rsidRPr="00283C58" w:rsidRDefault="007307D1" w:rsidP="004D605E">
      <w:pPr>
        <w:autoSpaceDE w:val="0"/>
        <w:autoSpaceDN w:val="0"/>
        <w:adjustRightInd w:val="0"/>
        <w:spacing w:after="0" w:line="240" w:lineRule="auto"/>
        <w:ind w:left="851" w:hanging="283"/>
        <w:rPr>
          <w:rFonts w:ascii="DecimaWE-Regular" w:hAnsi="DecimaWE-Regular" w:cs="DecimaWE-Regular"/>
        </w:rPr>
      </w:pPr>
      <w:r w:rsidRPr="00283C58">
        <w:rPr>
          <w:rFonts w:ascii="DecimaWE-Regular" w:hAnsi="DecimaWE-Regular" w:cs="DecimaWE-Regular"/>
        </w:rPr>
        <w:t>c.1) i dati della ditta fornitrice (compresi numeri di telefono, indirizzo di posta elettronica e PEC);</w:t>
      </w:r>
    </w:p>
    <w:p w14:paraId="033AEF29" w14:textId="7A60B14A" w:rsidR="007307D1" w:rsidRPr="004D605E" w:rsidRDefault="007307D1" w:rsidP="004D605E">
      <w:pPr>
        <w:autoSpaceDE w:val="0"/>
        <w:autoSpaceDN w:val="0"/>
        <w:adjustRightInd w:val="0"/>
        <w:spacing w:after="0" w:line="240" w:lineRule="auto"/>
        <w:ind w:left="851" w:hanging="283"/>
        <w:rPr>
          <w:rFonts w:ascii="DecimaWE-Regular" w:hAnsi="DecimaWE-Regular" w:cs="DecimaWE-Regular"/>
          <w:color w:val="000000" w:themeColor="text1"/>
          <w:highlight w:val="cyan"/>
        </w:rPr>
      </w:pPr>
      <w:r w:rsidRPr="00283C58">
        <w:rPr>
          <w:rFonts w:ascii="DecimaWE-Regular" w:hAnsi="DecimaWE-Regular" w:cs="DecimaWE-Regular"/>
        </w:rPr>
        <w:t>c.2) la descrizione e la tipologia della fornitura e di eventuali componenti accessori/optional</w:t>
      </w:r>
      <w:r w:rsidR="00F012CB">
        <w:rPr>
          <w:rFonts w:ascii="DecimaWE-Regular" w:hAnsi="DecimaWE-Regular" w:cs="DecimaWE-Regular"/>
        </w:rPr>
        <w:t xml:space="preserve">, </w:t>
      </w:r>
      <w:r w:rsidR="00B935E3" w:rsidRPr="004D605E">
        <w:rPr>
          <w:rFonts w:ascii="DecimaWE-Regular" w:hAnsi="DecimaWE-Regular" w:cs="DecimaWE-Regular"/>
          <w:color w:val="000000" w:themeColor="text1"/>
        </w:rPr>
        <w:t>se pertinenti, informazioni puntuali sul professionista o sul fornitore, sulle modalità di esecuzione del servizio o del progetto e sui costi previsti</w:t>
      </w:r>
      <w:r w:rsidR="00F012CB">
        <w:rPr>
          <w:rFonts w:ascii="DecimaWE-Regular" w:hAnsi="DecimaWE-Regular" w:cs="DecimaWE-Regular"/>
          <w:color w:val="000000" w:themeColor="text1"/>
        </w:rPr>
        <w:t>;</w:t>
      </w:r>
    </w:p>
    <w:p w14:paraId="06F59738" w14:textId="77777777" w:rsidR="007307D1" w:rsidRPr="00283C58" w:rsidRDefault="007307D1" w:rsidP="004D605E">
      <w:pPr>
        <w:autoSpaceDE w:val="0"/>
        <w:autoSpaceDN w:val="0"/>
        <w:adjustRightInd w:val="0"/>
        <w:spacing w:after="0" w:line="240" w:lineRule="auto"/>
        <w:ind w:left="851" w:hanging="283"/>
        <w:jc w:val="left"/>
        <w:rPr>
          <w:rFonts w:ascii="DecimaWE-Regular" w:hAnsi="DecimaWE-Regular" w:cs="DecimaWE-Regular"/>
        </w:rPr>
      </w:pPr>
      <w:r w:rsidRPr="00283C58">
        <w:rPr>
          <w:rFonts w:ascii="DecimaWE-Regular" w:hAnsi="DecimaWE-Regular" w:cs="DecimaWE-Regular"/>
        </w:rPr>
        <w:t>c.3) il prezzo unitario e il prezzo complessivo;</w:t>
      </w:r>
    </w:p>
    <w:p w14:paraId="04DA1E09" w14:textId="197094D3" w:rsidR="007307D1" w:rsidRPr="00283C58" w:rsidRDefault="004D605E" w:rsidP="004D605E">
      <w:pPr>
        <w:autoSpaceDE w:val="0"/>
        <w:autoSpaceDN w:val="0"/>
        <w:adjustRightInd w:val="0"/>
        <w:spacing w:after="0" w:line="240" w:lineRule="auto"/>
        <w:ind w:left="851" w:hanging="283"/>
        <w:jc w:val="left"/>
        <w:rPr>
          <w:rFonts w:ascii="DecimaWE-Regular" w:hAnsi="DecimaWE-Regular" w:cs="DecimaWE-Regular"/>
        </w:rPr>
      </w:pPr>
      <w:r>
        <w:rPr>
          <w:rFonts w:ascii="DecimaWE-Regular" w:hAnsi="DecimaWE-Regular" w:cs="DecimaWE-Regular"/>
        </w:rPr>
        <w:t>c.4</w:t>
      </w:r>
      <w:r w:rsidR="007307D1" w:rsidRPr="00283C58">
        <w:rPr>
          <w:rFonts w:ascii="DecimaWE-Regular" w:hAnsi="DecimaWE-Regular" w:cs="DecimaWE-Regular"/>
        </w:rPr>
        <w:t xml:space="preserve">) </w:t>
      </w:r>
      <w:r w:rsidR="007307D1" w:rsidRPr="00B74681">
        <w:rPr>
          <w:rFonts w:ascii="DecimaWE-Regular" w:hAnsi="DecimaWE-Regular" w:cs="DecimaWE-Regular"/>
        </w:rPr>
        <w:t>nel caso delle spese tecniche, sono redatti rispettando le indicazioni contenute nel decreto del Ministro</w:t>
      </w:r>
      <w:r w:rsidR="008C0208" w:rsidRPr="00B74681">
        <w:rPr>
          <w:rFonts w:ascii="DecimaWE-Regular" w:hAnsi="DecimaWE-Regular" w:cs="DecimaWE-Regular"/>
        </w:rPr>
        <w:t xml:space="preserve"> </w:t>
      </w:r>
      <w:r w:rsidR="007307D1" w:rsidRPr="00B74681">
        <w:rPr>
          <w:rFonts w:ascii="DecimaWE-Regular" w:hAnsi="DecimaWE-Regular" w:cs="DecimaWE-Regular"/>
        </w:rPr>
        <w:t>della Giustizia 17 giugno 2016;</w:t>
      </w:r>
    </w:p>
    <w:p w14:paraId="595A6E2A" w14:textId="49038A18" w:rsidR="001428D0" w:rsidRPr="007D36FA" w:rsidRDefault="007307D1" w:rsidP="00C20A55">
      <w:pPr>
        <w:pStyle w:val="Paragrafoelenco"/>
        <w:numPr>
          <w:ilvl w:val="1"/>
          <w:numId w:val="49"/>
        </w:numPr>
        <w:autoSpaceDE w:val="0"/>
        <w:autoSpaceDN w:val="0"/>
        <w:adjustRightInd w:val="0"/>
        <w:spacing w:after="0" w:line="240" w:lineRule="auto"/>
        <w:ind w:left="567" w:hanging="283"/>
        <w:jc w:val="left"/>
        <w:rPr>
          <w:rFonts w:ascii="DecimaWE-Regular" w:hAnsi="DecimaWE-Regular" w:cs="DecimaWE-Regular"/>
          <w:b/>
          <w:bCs/>
        </w:rPr>
      </w:pPr>
      <w:r w:rsidRPr="007D36FA">
        <w:rPr>
          <w:rFonts w:ascii="DecimaWE-Regular" w:hAnsi="DecimaWE-Regular" w:cs="DecimaWE-Regular"/>
          <w:b/>
          <w:bCs/>
        </w:rPr>
        <w:t>sono trasmessi dal fornitore al richiedente mediante PEC.</w:t>
      </w:r>
    </w:p>
    <w:p w14:paraId="1D3136F9" w14:textId="56EFFC20" w:rsidR="007D36FA" w:rsidRPr="000C08B2" w:rsidRDefault="007D36FA" w:rsidP="00D04577">
      <w:pPr>
        <w:autoSpaceDE w:val="0"/>
        <w:autoSpaceDN w:val="0"/>
        <w:adjustRightInd w:val="0"/>
        <w:spacing w:after="0" w:line="240" w:lineRule="auto"/>
        <w:rPr>
          <w:rFonts w:ascii="DecimaWE-Regular" w:hAnsi="DecimaWE-Regular" w:cs="DecimaWE-Regular"/>
          <w:b/>
          <w:bCs/>
        </w:rPr>
      </w:pPr>
      <w:r w:rsidRPr="00F012CB">
        <w:rPr>
          <w:rFonts w:ascii="DecimaWE-Regular" w:hAnsi="DecimaWE-Regular" w:cs="DecimaWE-Regular"/>
          <w:b/>
          <w:bCs/>
          <w:u w:val="single"/>
        </w:rPr>
        <w:t xml:space="preserve">Le spese correlate a preventivi rilasciati con modalità diverse </w:t>
      </w:r>
      <w:r w:rsidR="00D04577" w:rsidRPr="00F012CB">
        <w:rPr>
          <w:rFonts w:ascii="DecimaWE-Regular" w:hAnsi="DecimaWE-Regular" w:cs="DecimaWE-Regular"/>
          <w:b/>
          <w:bCs/>
          <w:u w:val="single"/>
        </w:rPr>
        <w:t>da quelle</w:t>
      </w:r>
      <w:r w:rsidRPr="00F012CB">
        <w:rPr>
          <w:rFonts w:ascii="DecimaWE-Regular" w:hAnsi="DecimaWE-Regular" w:cs="DecimaWE-Regular"/>
          <w:b/>
          <w:bCs/>
          <w:u w:val="single"/>
        </w:rPr>
        <w:t xml:space="preserve"> previste non sono ritenute congrue </w:t>
      </w:r>
      <w:r w:rsidRPr="000C08B2">
        <w:rPr>
          <w:rFonts w:ascii="DecimaWE-Regular" w:hAnsi="DecimaWE-Regular" w:cs="DecimaWE-Regular"/>
          <w:b/>
          <w:bCs/>
          <w:u w:val="single"/>
        </w:rPr>
        <w:t>e non sono ammesse a finanziamento</w:t>
      </w:r>
      <w:r w:rsidRPr="000C08B2">
        <w:rPr>
          <w:rFonts w:ascii="DecimaWE-Regular" w:hAnsi="DecimaWE-Regular" w:cs="DecimaWE-Regular"/>
          <w:b/>
          <w:bCs/>
        </w:rPr>
        <w:t>.</w:t>
      </w:r>
    </w:p>
    <w:p w14:paraId="78A60C3B" w14:textId="528130D2" w:rsidR="00ED31DF" w:rsidRPr="000C08B2" w:rsidRDefault="00ED31DF" w:rsidP="00C20A55">
      <w:pPr>
        <w:pStyle w:val="Paragrafoelenco"/>
        <w:numPr>
          <w:ilvl w:val="6"/>
          <w:numId w:val="35"/>
        </w:numPr>
        <w:autoSpaceDE w:val="0"/>
        <w:autoSpaceDN w:val="0"/>
        <w:adjustRightInd w:val="0"/>
        <w:spacing w:after="0" w:line="240" w:lineRule="auto"/>
        <w:ind w:left="0" w:firstLine="32"/>
        <w:rPr>
          <w:rFonts w:ascii="DecimaWE-Bold" w:hAnsi="DecimaWE-Bold" w:cs="DecimaWE-Bold"/>
        </w:rPr>
      </w:pPr>
      <w:r w:rsidRPr="000C08B2">
        <w:rPr>
          <w:rFonts w:ascii="DecimaWE-Bold" w:hAnsi="DecimaWE-Bold" w:cs="DecimaWE-Bold"/>
        </w:rPr>
        <w:t xml:space="preserve">In caso di reperibilità del bene su </w:t>
      </w:r>
      <w:r w:rsidR="008354A9" w:rsidRPr="000C08B2">
        <w:rPr>
          <w:rFonts w:ascii="DecimaWE-Bold" w:hAnsi="DecimaWE-Bold" w:cs="DecimaWE-Bold"/>
        </w:rPr>
        <w:t xml:space="preserve">siti </w:t>
      </w:r>
      <w:r w:rsidRPr="000C08B2">
        <w:rPr>
          <w:rFonts w:ascii="DecimaWE-Bold" w:hAnsi="DecimaWE-Bold" w:cs="DecimaWE-Bold"/>
          <w:i/>
          <w:iCs/>
        </w:rPr>
        <w:t>e-commerce</w:t>
      </w:r>
      <w:r w:rsidRPr="000C08B2">
        <w:rPr>
          <w:rFonts w:ascii="DecimaWE-Bold" w:hAnsi="DecimaWE-Bold" w:cs="DecimaWE-Bold"/>
        </w:rPr>
        <w:t>, i tre preventivi richiesti ai fini della valutazione di congruità possono essere forniti in modalità alternativa</w:t>
      </w:r>
      <w:r w:rsidR="00604AE1" w:rsidRPr="000C08B2">
        <w:rPr>
          <w:rFonts w:ascii="DecimaWE-Bold" w:hAnsi="DecimaWE-Bold" w:cs="DecimaWE-Bold"/>
        </w:rPr>
        <w:t xml:space="preserve">, mediante la stampa dei prezzi praticati on line. </w:t>
      </w:r>
      <w:r w:rsidR="00BF0909" w:rsidRPr="000C08B2">
        <w:rPr>
          <w:rFonts w:ascii="DecimaWE-Bold" w:hAnsi="DecimaWE-Bold" w:cs="DecimaWE-Bold"/>
        </w:rPr>
        <w:t xml:space="preserve">Il prezzo congruo è quello più basso. </w:t>
      </w:r>
      <w:r w:rsidR="00604AE1" w:rsidRPr="000C08B2">
        <w:rPr>
          <w:rFonts w:ascii="DecimaWE-Bold" w:hAnsi="DecimaWE-Bold" w:cs="DecimaWE-Bold"/>
        </w:rPr>
        <w:t xml:space="preserve">Il beneficiario allega la </w:t>
      </w:r>
      <w:r w:rsidR="00604AE1" w:rsidRPr="000C08B2">
        <w:rPr>
          <w:rFonts w:ascii="DecimaWE-Bold" w:hAnsi="DecimaWE-Bold" w:cs="DecimaWE-Bold"/>
          <w:b/>
          <w:bCs/>
        </w:rPr>
        <w:t xml:space="preserve">documentazione relativa all’indagine condotta </w:t>
      </w:r>
      <w:r w:rsidR="00604AE1" w:rsidRPr="000C08B2">
        <w:rPr>
          <w:rFonts w:ascii="DecimaWE-Bold" w:hAnsi="DecimaWE-Bold" w:cs="DecimaWE-Bold"/>
          <w:b/>
          <w:bCs/>
          <w:i/>
          <w:iCs/>
        </w:rPr>
        <w:t>on-line</w:t>
      </w:r>
      <w:r w:rsidR="00604AE1" w:rsidRPr="000C08B2">
        <w:rPr>
          <w:rFonts w:ascii="DecimaWE-Bold" w:hAnsi="DecimaWE-Bold" w:cs="DecimaWE-Bold"/>
        </w:rPr>
        <w:t xml:space="preserve">. Tale documentazione, per essere valida ai fini della valutazione di congruità, ha le seguenti caratteristiche: </w:t>
      </w:r>
    </w:p>
    <w:p w14:paraId="4E9495E3" w14:textId="4B0D7252" w:rsidR="00604AE1" w:rsidRPr="000C08B2" w:rsidRDefault="00604AE1" w:rsidP="00C20A55">
      <w:pPr>
        <w:pStyle w:val="Paragrafoelenco"/>
        <w:numPr>
          <w:ilvl w:val="1"/>
          <w:numId w:val="68"/>
        </w:numPr>
        <w:autoSpaceDE w:val="0"/>
        <w:autoSpaceDN w:val="0"/>
        <w:adjustRightInd w:val="0"/>
        <w:spacing w:after="0" w:line="240" w:lineRule="auto"/>
        <w:rPr>
          <w:rFonts w:ascii="DecimaWE-Bold" w:hAnsi="DecimaWE-Bold" w:cs="DecimaWE-Bold"/>
        </w:rPr>
      </w:pPr>
      <w:r w:rsidRPr="000C08B2">
        <w:rPr>
          <w:rFonts w:ascii="DecimaWE-Bold" w:hAnsi="DecimaWE-Bold" w:cs="DecimaWE-Bold"/>
        </w:rPr>
        <w:t>è comparabile: le stampe sono riferit</w:t>
      </w:r>
      <w:r w:rsidR="00B74681" w:rsidRPr="000C08B2">
        <w:rPr>
          <w:rFonts w:ascii="DecimaWE-Bold" w:hAnsi="DecimaWE-Bold" w:cs="DecimaWE-Bold"/>
        </w:rPr>
        <w:t>e</w:t>
      </w:r>
      <w:r w:rsidRPr="000C08B2">
        <w:rPr>
          <w:rFonts w:ascii="DecimaWE-Bold" w:hAnsi="DecimaWE-Bold" w:cs="DecimaWE-Bold"/>
        </w:rPr>
        <w:t xml:space="preserve"> a beni aventi specifiche tecniche/caratteristiche uguali o simili e nelle medesime quantità; </w:t>
      </w:r>
    </w:p>
    <w:p w14:paraId="0350EEDB" w14:textId="51EE8F3F" w:rsidR="00604AE1" w:rsidRPr="000C08B2" w:rsidRDefault="00604AE1" w:rsidP="00C20A55">
      <w:pPr>
        <w:pStyle w:val="Paragrafoelenco"/>
        <w:numPr>
          <w:ilvl w:val="1"/>
          <w:numId w:val="68"/>
        </w:numPr>
        <w:autoSpaceDE w:val="0"/>
        <w:autoSpaceDN w:val="0"/>
        <w:adjustRightInd w:val="0"/>
        <w:spacing w:after="0" w:line="240" w:lineRule="auto"/>
        <w:rPr>
          <w:rFonts w:ascii="DecimaWE-Bold" w:hAnsi="DecimaWE-Bold" w:cs="DecimaWE-Bold"/>
        </w:rPr>
      </w:pPr>
      <w:r w:rsidRPr="000C08B2">
        <w:rPr>
          <w:rFonts w:ascii="DecimaWE-Bold" w:hAnsi="DecimaWE-Bold" w:cs="DecimaWE-Bold"/>
        </w:rPr>
        <w:t xml:space="preserve">proviene da fornitori indipendenti e in concorrenza tra loro; </w:t>
      </w:r>
    </w:p>
    <w:p w14:paraId="6A4B2F20" w14:textId="53B2D660" w:rsidR="00604AE1" w:rsidRPr="000C08B2" w:rsidRDefault="00604AE1" w:rsidP="00C20A55">
      <w:pPr>
        <w:pStyle w:val="Paragrafoelenco"/>
        <w:numPr>
          <w:ilvl w:val="1"/>
          <w:numId w:val="68"/>
        </w:numPr>
        <w:autoSpaceDE w:val="0"/>
        <w:autoSpaceDN w:val="0"/>
        <w:adjustRightInd w:val="0"/>
        <w:spacing w:after="0" w:line="240" w:lineRule="auto"/>
        <w:rPr>
          <w:rFonts w:ascii="DecimaWE-Bold" w:hAnsi="DecimaWE-Bold" w:cs="DecimaWE-Bold"/>
        </w:rPr>
      </w:pPr>
      <w:r w:rsidRPr="000C08B2">
        <w:rPr>
          <w:rFonts w:ascii="DecimaWE-Bold" w:hAnsi="DecimaWE-Bold" w:cs="DecimaWE-Bold"/>
        </w:rPr>
        <w:t xml:space="preserve">ogni stampa contiene i seguenti elementi: </w:t>
      </w:r>
    </w:p>
    <w:p w14:paraId="4B4633CB" w14:textId="04E153F6" w:rsidR="00604AE1" w:rsidRPr="000C08B2" w:rsidRDefault="00604AE1" w:rsidP="00276DFF">
      <w:pPr>
        <w:pStyle w:val="Paragrafoelenco"/>
        <w:autoSpaceDE w:val="0"/>
        <w:autoSpaceDN w:val="0"/>
        <w:adjustRightInd w:val="0"/>
        <w:spacing w:after="0" w:line="240" w:lineRule="auto"/>
        <w:ind w:left="567"/>
        <w:rPr>
          <w:rFonts w:ascii="DecimaWE-Bold" w:hAnsi="DecimaWE-Bold" w:cs="DecimaWE-Bold"/>
        </w:rPr>
      </w:pPr>
      <w:r w:rsidRPr="000C08B2">
        <w:rPr>
          <w:rFonts w:ascii="DecimaWE-Bold" w:hAnsi="DecimaWE-Bold" w:cs="DecimaWE-Bold"/>
        </w:rPr>
        <w:t xml:space="preserve">c.1) </w:t>
      </w:r>
      <w:r w:rsidR="00C43C38" w:rsidRPr="000C08B2">
        <w:rPr>
          <w:rFonts w:ascii="DecimaWE-Bold" w:hAnsi="DecimaWE-Bold" w:cs="DecimaWE-Bold"/>
        </w:rPr>
        <w:t>l’identificazione della</w:t>
      </w:r>
      <w:r w:rsidRPr="000C08B2">
        <w:rPr>
          <w:rFonts w:ascii="DecimaWE-Bold" w:hAnsi="DecimaWE-Bold" w:cs="DecimaWE-Bold"/>
        </w:rPr>
        <w:t xml:space="preserve"> ditta fornitrice</w:t>
      </w:r>
      <w:r w:rsidR="00321268" w:rsidRPr="000C08B2">
        <w:rPr>
          <w:rFonts w:ascii="DecimaWE-Bold" w:hAnsi="DecimaWE-Bold" w:cs="DecimaWE-Bold"/>
        </w:rPr>
        <w:t>,</w:t>
      </w:r>
      <w:r w:rsidR="00EB0F38" w:rsidRPr="000C08B2">
        <w:rPr>
          <w:rFonts w:ascii="DecimaWE-Bold" w:hAnsi="DecimaWE-Bold" w:cs="DecimaWE-Bold"/>
        </w:rPr>
        <w:t xml:space="preserve"> </w:t>
      </w:r>
      <w:r w:rsidR="00321268" w:rsidRPr="000C08B2">
        <w:rPr>
          <w:rFonts w:ascii="DecimaWE-Bold" w:hAnsi="DecimaWE-Bold" w:cs="DecimaWE-Bold"/>
        </w:rPr>
        <w:t>comprensiva di partita IVA</w:t>
      </w:r>
      <w:r w:rsidRPr="000C08B2">
        <w:rPr>
          <w:rFonts w:ascii="DecimaWE-Bold" w:hAnsi="DecimaWE-Bold" w:cs="DecimaWE-Bold"/>
        </w:rPr>
        <w:t xml:space="preserve"> (ai fini della verifica dell’indipendenza e concorrenza); </w:t>
      </w:r>
    </w:p>
    <w:p w14:paraId="0FC4BC95" w14:textId="105AC998" w:rsidR="00604AE1" w:rsidRPr="000C08B2" w:rsidRDefault="00604AE1" w:rsidP="00276DFF">
      <w:pPr>
        <w:pStyle w:val="Paragrafoelenco"/>
        <w:autoSpaceDE w:val="0"/>
        <w:autoSpaceDN w:val="0"/>
        <w:adjustRightInd w:val="0"/>
        <w:spacing w:after="0" w:line="240" w:lineRule="auto"/>
        <w:ind w:left="567"/>
        <w:rPr>
          <w:rFonts w:ascii="DecimaWE-Bold" w:hAnsi="DecimaWE-Bold" w:cs="DecimaWE-Bold"/>
        </w:rPr>
      </w:pPr>
      <w:r w:rsidRPr="000C08B2">
        <w:rPr>
          <w:rFonts w:ascii="DecimaWE-Bold" w:hAnsi="DecimaWE-Bold" w:cs="DecimaWE-Bold"/>
        </w:rPr>
        <w:t>c.2) la descrizione e la tipologia della fornitura e di eventuali componenti accessori/optional</w:t>
      </w:r>
      <w:r w:rsidR="00C43C38" w:rsidRPr="000C08B2">
        <w:rPr>
          <w:rFonts w:ascii="DecimaWE-Bold" w:hAnsi="DecimaWE-Bold" w:cs="DecimaWE-Bold"/>
        </w:rPr>
        <w:t>/servizi aggiuntivi</w:t>
      </w:r>
      <w:r w:rsidRPr="000C08B2">
        <w:rPr>
          <w:rFonts w:ascii="DecimaWE-Bold" w:hAnsi="DecimaWE-Bold" w:cs="DecimaWE-Bold"/>
        </w:rPr>
        <w:t xml:space="preserve">, ai fini della verifica della comparabilità; </w:t>
      </w:r>
    </w:p>
    <w:p w14:paraId="526B14F3" w14:textId="24CD52CF" w:rsidR="00604AE1" w:rsidRPr="000C08B2" w:rsidRDefault="00604AE1" w:rsidP="00276DFF">
      <w:pPr>
        <w:pStyle w:val="Paragrafoelenco"/>
        <w:autoSpaceDE w:val="0"/>
        <w:autoSpaceDN w:val="0"/>
        <w:adjustRightInd w:val="0"/>
        <w:spacing w:after="0" w:line="240" w:lineRule="auto"/>
        <w:ind w:left="567"/>
        <w:rPr>
          <w:rFonts w:ascii="DecimaWE-Bold" w:hAnsi="DecimaWE-Bold" w:cs="DecimaWE-Bold"/>
        </w:rPr>
      </w:pPr>
      <w:r w:rsidRPr="000C08B2">
        <w:rPr>
          <w:rFonts w:ascii="DecimaWE-Bold" w:hAnsi="DecimaWE-Bold" w:cs="DecimaWE-Bold"/>
        </w:rPr>
        <w:t xml:space="preserve">c.3) il prezzo unitario e, se pertinente, il prezzo complessivo; </w:t>
      </w:r>
    </w:p>
    <w:p w14:paraId="29C957E6" w14:textId="59163423" w:rsidR="00604AE1" w:rsidRPr="00B74681" w:rsidRDefault="00C43C38" w:rsidP="00C43C38">
      <w:pPr>
        <w:pStyle w:val="Paragrafoelenco"/>
        <w:autoSpaceDE w:val="0"/>
        <w:autoSpaceDN w:val="0"/>
        <w:adjustRightInd w:val="0"/>
        <w:spacing w:after="0" w:line="240" w:lineRule="auto"/>
        <w:ind w:left="567"/>
        <w:rPr>
          <w:rFonts w:ascii="DecimaWE-Bold" w:hAnsi="DecimaWE-Bold" w:cs="DecimaWE-Bold"/>
        </w:rPr>
      </w:pPr>
      <w:r w:rsidRPr="000C08B2">
        <w:rPr>
          <w:rFonts w:ascii="DecimaWE-Bold" w:hAnsi="DecimaWE-Bold" w:cs="DecimaWE-Bold"/>
        </w:rPr>
        <w:t>c.4) la data di riferimento</w:t>
      </w:r>
      <w:r w:rsidR="00086FDB" w:rsidRPr="000C08B2">
        <w:rPr>
          <w:rFonts w:ascii="DecimaWE-Bold" w:hAnsi="DecimaWE-Bold" w:cs="DecimaWE-Bold"/>
        </w:rPr>
        <w:t>.</w:t>
      </w:r>
      <w:r w:rsidRPr="00B74681">
        <w:rPr>
          <w:rFonts w:ascii="DecimaWE-Bold" w:hAnsi="DecimaWE-Bold" w:cs="DecimaWE-Bold"/>
        </w:rPr>
        <w:t xml:space="preserve"> </w:t>
      </w:r>
    </w:p>
    <w:p w14:paraId="1119565A" w14:textId="59E9C7E2" w:rsidR="007307D1" w:rsidRPr="005D3702" w:rsidRDefault="007307D1" w:rsidP="00C20A55">
      <w:pPr>
        <w:pStyle w:val="Paragrafoelenco"/>
        <w:numPr>
          <w:ilvl w:val="6"/>
          <w:numId w:val="35"/>
        </w:numPr>
        <w:autoSpaceDE w:val="0"/>
        <w:autoSpaceDN w:val="0"/>
        <w:adjustRightInd w:val="0"/>
        <w:spacing w:after="0" w:line="240" w:lineRule="auto"/>
        <w:ind w:left="0" w:firstLine="32"/>
        <w:rPr>
          <w:rFonts w:ascii="DecimaWE-Bold" w:hAnsi="DecimaWE-Bold" w:cs="DecimaWE-Bold"/>
          <w:b/>
          <w:bCs/>
          <w:strike/>
          <w:color w:val="FF0000"/>
        </w:rPr>
      </w:pPr>
      <w:r w:rsidRPr="005D3702">
        <w:rPr>
          <w:rFonts w:ascii="DecimaWE-Regular" w:hAnsi="DecimaWE-Regular" w:cs="DecimaWE-Regular"/>
        </w:rPr>
        <w:t>Nel caso in cui la legge preveda per i beneficiari privati l’applicazione della normativa nazionale in materia di</w:t>
      </w:r>
      <w:r w:rsidR="008C0208" w:rsidRPr="005D3702">
        <w:rPr>
          <w:rFonts w:ascii="DecimaWE-Regular" w:hAnsi="DecimaWE-Regular" w:cs="DecimaWE-Regular"/>
        </w:rPr>
        <w:t xml:space="preserve"> </w:t>
      </w:r>
      <w:r w:rsidRPr="005D3702">
        <w:rPr>
          <w:rFonts w:ascii="DecimaWE-Regular" w:hAnsi="DecimaWE-Regular" w:cs="DecimaWE-Regular"/>
        </w:rPr>
        <w:t>affidamento dei contratti pubblici di lavori, forniture e servizi, la congruità e ragionevolezza si valuta secondo le</w:t>
      </w:r>
      <w:r w:rsidR="008C0208" w:rsidRPr="005D3702">
        <w:rPr>
          <w:rFonts w:ascii="DecimaWE-Regular" w:hAnsi="DecimaWE-Regular" w:cs="DecimaWE-Regular"/>
        </w:rPr>
        <w:t xml:space="preserve"> </w:t>
      </w:r>
      <w:r w:rsidRPr="005D3702">
        <w:rPr>
          <w:rFonts w:ascii="DecimaWE-Regular" w:hAnsi="DecimaWE-Regular" w:cs="DecimaWE-Regular"/>
        </w:rPr>
        <w:t xml:space="preserve">indicazioni </w:t>
      </w:r>
      <w:r w:rsidRPr="00F012CB">
        <w:rPr>
          <w:rFonts w:ascii="DecimaWE-Regular" w:hAnsi="DecimaWE-Regular" w:cs="DecimaWE-Regular"/>
          <w:color w:val="000000" w:themeColor="text1"/>
        </w:rPr>
        <w:t xml:space="preserve">contenute </w:t>
      </w:r>
      <w:r w:rsidR="008C0208" w:rsidRPr="00F012CB">
        <w:rPr>
          <w:rFonts w:ascii="DecimaWE-Regular" w:hAnsi="DecimaWE-Regular" w:cs="DecimaWE-Regular"/>
          <w:color w:val="000000" w:themeColor="text1"/>
        </w:rPr>
        <w:t>nel successivo comm</w:t>
      </w:r>
      <w:r w:rsidR="008C0208" w:rsidRPr="004A4721">
        <w:rPr>
          <w:rFonts w:ascii="DecimaWE-Regular" w:hAnsi="DecimaWE-Regular" w:cs="DecimaWE-Regular"/>
        </w:rPr>
        <w:t>a</w:t>
      </w:r>
      <w:r w:rsidR="00F012CB" w:rsidRPr="004A4721">
        <w:rPr>
          <w:rFonts w:ascii="DecimaWE-Regular" w:hAnsi="DecimaWE-Regular" w:cs="DecimaWE-Regular"/>
        </w:rPr>
        <w:t>.</w:t>
      </w:r>
    </w:p>
    <w:p w14:paraId="35FDE615" w14:textId="77777777" w:rsidR="00516836" w:rsidRPr="005973C9" w:rsidRDefault="00553CE0" w:rsidP="00A83EA3">
      <w:pPr>
        <w:pStyle w:val="Paragrafoelenco"/>
        <w:numPr>
          <w:ilvl w:val="6"/>
          <w:numId w:val="35"/>
        </w:numPr>
        <w:autoSpaceDE w:val="0"/>
        <w:autoSpaceDN w:val="0"/>
        <w:adjustRightInd w:val="0"/>
        <w:spacing w:after="0" w:line="240" w:lineRule="auto"/>
        <w:ind w:left="32" w:firstLine="32"/>
        <w:rPr>
          <w:rFonts w:ascii="DecimaWE-Regular" w:hAnsi="DecimaWE-Regular" w:cs="DecimaWE-Regular"/>
          <w:color w:val="000000" w:themeColor="text1"/>
        </w:rPr>
      </w:pPr>
      <w:r w:rsidRPr="005973C9">
        <w:rPr>
          <w:rFonts w:ascii="DecimaWE-Regular" w:hAnsi="DecimaWE-Regular" w:cs="DecimaWE-Regular"/>
          <w:color w:val="000000" w:themeColor="text1"/>
        </w:rPr>
        <w:t>Ai fini della congruità e ragionevolezza, i</w:t>
      </w:r>
      <w:r w:rsidR="007307D1" w:rsidRPr="005973C9">
        <w:rPr>
          <w:rFonts w:ascii="DecimaWE-Regular" w:hAnsi="DecimaWE-Regular" w:cs="DecimaWE-Regular"/>
          <w:color w:val="000000" w:themeColor="text1"/>
        </w:rPr>
        <w:t xml:space="preserve"> beneficiari pubblici, in attuazione dell’operazione finanziata, applicano la normativa nazionale in materia di</w:t>
      </w:r>
      <w:r w:rsidR="00E425EF" w:rsidRPr="005973C9">
        <w:rPr>
          <w:rFonts w:ascii="DecimaWE-Regular" w:hAnsi="DecimaWE-Regular" w:cs="DecimaWE-Regular"/>
          <w:color w:val="000000" w:themeColor="text1"/>
        </w:rPr>
        <w:t xml:space="preserve"> </w:t>
      </w:r>
      <w:r w:rsidR="007307D1" w:rsidRPr="005973C9">
        <w:rPr>
          <w:rFonts w:ascii="DecimaWE-Regular" w:hAnsi="DecimaWE-Regular" w:cs="DecimaWE-Regular"/>
          <w:color w:val="000000" w:themeColor="text1"/>
        </w:rPr>
        <w:t>affidamento dei contratti pubblici di lavori, forniture.</w:t>
      </w:r>
      <w:r w:rsidR="00A83EA3" w:rsidRPr="005973C9">
        <w:rPr>
          <w:rFonts w:ascii="DecimaWE-Regular" w:hAnsi="DecimaWE-Regular" w:cs="DecimaWE-Regular"/>
          <w:color w:val="000000" w:themeColor="text1"/>
        </w:rPr>
        <w:t xml:space="preserve"> Il </w:t>
      </w:r>
      <w:r w:rsidR="00EB0F38" w:rsidRPr="005973C9">
        <w:rPr>
          <w:rFonts w:ascii="DecimaWE-Regular" w:hAnsi="DecimaWE-Regular" w:cs="DecimaWE-Regular"/>
          <w:color w:val="000000" w:themeColor="text1"/>
        </w:rPr>
        <w:t xml:space="preserve">richiedente </w:t>
      </w:r>
      <w:r w:rsidR="00A83EA3" w:rsidRPr="005973C9">
        <w:rPr>
          <w:rFonts w:ascii="DecimaWE-Regular" w:hAnsi="DecimaWE-Regular" w:cs="DecimaWE-Regular"/>
          <w:color w:val="000000" w:themeColor="text1"/>
        </w:rPr>
        <w:t xml:space="preserve">fornisce gli elementi per la valutazione di congruità indicando, per le spese oggetto di domanda: </w:t>
      </w:r>
    </w:p>
    <w:p w14:paraId="28ABE42D" w14:textId="35E1E43E" w:rsidR="00A83EA3" w:rsidRPr="005973C9" w:rsidRDefault="00A83EA3" w:rsidP="00516836">
      <w:pPr>
        <w:autoSpaceDE w:val="0"/>
        <w:autoSpaceDN w:val="0"/>
        <w:adjustRightInd w:val="0"/>
        <w:spacing w:after="0" w:line="240" w:lineRule="auto"/>
        <w:rPr>
          <w:rFonts w:ascii="DecimaWE-Regular" w:hAnsi="DecimaWE-Regular" w:cs="DecimaWE-Regular"/>
          <w:color w:val="000000" w:themeColor="text1"/>
        </w:rPr>
      </w:pPr>
      <w:r w:rsidRPr="005973C9">
        <w:rPr>
          <w:rFonts w:ascii="DecimaWE-Regular" w:hAnsi="DecimaWE-Regular" w:cs="DecimaWE-Regular"/>
          <w:color w:val="000000" w:themeColor="text1"/>
        </w:rPr>
        <w:t xml:space="preserve">- la procedura di acquisizione che intende seguire; </w:t>
      </w:r>
    </w:p>
    <w:p w14:paraId="4BA7D938" w14:textId="0952A8C1" w:rsidR="00744072" w:rsidRPr="005973C9" w:rsidRDefault="00A83EA3" w:rsidP="00E72350">
      <w:pPr>
        <w:autoSpaceDE w:val="0"/>
        <w:autoSpaceDN w:val="0"/>
        <w:adjustRightInd w:val="0"/>
        <w:spacing w:after="0" w:line="240" w:lineRule="auto"/>
        <w:rPr>
          <w:rFonts w:ascii="DecimaWE-Regular" w:hAnsi="DecimaWE-Regular" w:cs="DecimaWE-Regular"/>
          <w:color w:val="000000" w:themeColor="text1"/>
        </w:rPr>
      </w:pPr>
      <w:r w:rsidRPr="005973C9">
        <w:rPr>
          <w:rFonts w:ascii="DecimaWE-Regular" w:hAnsi="DecimaWE-Regular" w:cs="DecimaWE-Regular"/>
          <w:color w:val="000000" w:themeColor="text1"/>
        </w:rPr>
        <w:lastRenderedPageBreak/>
        <w:t>- la valutazione del costo previsto per ciascun affidamento, effettuata nel rispetto delle disposizioni della normativa applicabile (art. 14 del d.lgs. 36/2023)</w:t>
      </w:r>
      <w:r w:rsidR="00D72DAE" w:rsidRPr="005973C9">
        <w:rPr>
          <w:rFonts w:ascii="DecimaWE-Regular" w:hAnsi="DecimaWE-Regular" w:cs="DecimaWE-Regular"/>
          <w:color w:val="000000" w:themeColor="text1"/>
        </w:rPr>
        <w:t xml:space="preserve"> e di una delle seguenti metodologie: </w:t>
      </w:r>
      <w:r w:rsidR="00B859FC" w:rsidRPr="005973C9">
        <w:rPr>
          <w:rFonts w:ascii="DecimaWE-Regular" w:hAnsi="DecimaWE-Regular" w:cs="DecimaWE-Regular"/>
          <w:color w:val="000000" w:themeColor="text1"/>
        </w:rPr>
        <w:t>consultazioni preliminari di mercato</w:t>
      </w:r>
      <w:r w:rsidR="005973C9" w:rsidRPr="005973C9">
        <w:rPr>
          <w:rFonts w:ascii="DecimaWE-Regular" w:hAnsi="DecimaWE-Regular" w:cs="DecimaWE-Regular"/>
          <w:color w:val="000000" w:themeColor="text1"/>
        </w:rPr>
        <w:t xml:space="preserve"> (anche con richiesta di tre preventivi)</w:t>
      </w:r>
      <w:r w:rsidR="00B859FC" w:rsidRPr="005973C9">
        <w:rPr>
          <w:rFonts w:ascii="DecimaWE-Regular" w:hAnsi="DecimaWE-Regular" w:cs="DecimaWE-Regular"/>
          <w:color w:val="000000" w:themeColor="text1"/>
        </w:rPr>
        <w:t xml:space="preserve">, </w:t>
      </w:r>
      <w:r w:rsidR="00744072" w:rsidRPr="005973C9">
        <w:rPr>
          <w:rFonts w:ascii="DecimaWE-Regular" w:hAnsi="DecimaWE-Regular" w:cs="DecimaWE-Regular"/>
          <w:color w:val="000000" w:themeColor="text1"/>
        </w:rPr>
        <w:t xml:space="preserve">prezzi praticati all’interno di convenzioni CONSIP/MEPA, </w:t>
      </w:r>
      <w:r w:rsidR="00B859FC" w:rsidRPr="005973C9">
        <w:rPr>
          <w:rFonts w:ascii="DecimaWE-Regular" w:hAnsi="DecimaWE-Regular" w:cs="DecimaWE-Regular"/>
          <w:color w:val="000000" w:themeColor="text1"/>
        </w:rPr>
        <w:t>ricorso a prezzari</w:t>
      </w:r>
      <w:r w:rsidR="00744072" w:rsidRPr="005973C9">
        <w:rPr>
          <w:rFonts w:ascii="DecimaWE-Regular" w:hAnsi="DecimaWE-Regular" w:cs="DecimaWE-Regular"/>
          <w:color w:val="000000" w:themeColor="text1"/>
        </w:rPr>
        <w:t xml:space="preserve"> o tabelle corrispettivi</w:t>
      </w:r>
      <w:r w:rsidR="00B859FC" w:rsidRPr="005973C9">
        <w:rPr>
          <w:rFonts w:ascii="DecimaWE-Regular" w:hAnsi="DecimaWE-Regular" w:cs="DecimaWE-Regular"/>
          <w:color w:val="000000" w:themeColor="text1"/>
        </w:rPr>
        <w:t>, costo storico per affidamenti simili</w:t>
      </w:r>
      <w:r w:rsidR="00E72350" w:rsidRPr="005973C9">
        <w:rPr>
          <w:rFonts w:ascii="DecimaWE-Regular" w:hAnsi="DecimaWE-Regular" w:cs="DecimaWE-Regular"/>
          <w:color w:val="000000" w:themeColor="text1"/>
        </w:rPr>
        <w:t>, relazione tecnica per i costi non determinabili sul mercato secondo le altre metodologie</w:t>
      </w:r>
      <w:r w:rsidR="00D72DAE" w:rsidRPr="005973C9">
        <w:rPr>
          <w:rFonts w:ascii="DecimaWE-Regular" w:hAnsi="DecimaWE-Regular" w:cs="DecimaWE-Regular"/>
          <w:color w:val="000000" w:themeColor="text1"/>
        </w:rPr>
        <w:t xml:space="preserve">. Il richiedente evidenzia la metodologia utilizzata per determinare il costo </w:t>
      </w:r>
      <w:r w:rsidR="00B859FC" w:rsidRPr="005973C9">
        <w:rPr>
          <w:rFonts w:ascii="DecimaWE-Regular" w:hAnsi="DecimaWE-Regular" w:cs="DecimaWE-Regular"/>
          <w:color w:val="000000" w:themeColor="text1"/>
        </w:rPr>
        <w:t xml:space="preserve">e allega la documentazione </w:t>
      </w:r>
      <w:r w:rsidR="00E72350" w:rsidRPr="005973C9">
        <w:rPr>
          <w:rFonts w:ascii="DecimaWE-Regular" w:hAnsi="DecimaWE-Regular" w:cs="DecimaWE-Regular"/>
          <w:color w:val="000000" w:themeColor="text1"/>
        </w:rPr>
        <w:t>a supporto</w:t>
      </w:r>
      <w:r w:rsidR="00B859FC" w:rsidRPr="005973C9">
        <w:rPr>
          <w:rFonts w:ascii="DecimaWE-Regular" w:hAnsi="DecimaWE-Regular" w:cs="DecimaWE-Regular"/>
          <w:color w:val="000000" w:themeColor="text1"/>
        </w:rPr>
        <w:t>.</w:t>
      </w:r>
    </w:p>
    <w:p w14:paraId="012F756A" w14:textId="025E1AC2" w:rsidR="00B859FC" w:rsidRPr="005973C9" w:rsidRDefault="00744072" w:rsidP="00A83EA3">
      <w:pPr>
        <w:autoSpaceDE w:val="0"/>
        <w:autoSpaceDN w:val="0"/>
        <w:adjustRightInd w:val="0"/>
        <w:spacing w:after="0" w:line="240" w:lineRule="auto"/>
        <w:rPr>
          <w:rFonts w:ascii="DecimaWE-Regular" w:hAnsi="DecimaWE-Regular" w:cs="DecimaWE-Regular"/>
          <w:color w:val="000000" w:themeColor="text1"/>
        </w:rPr>
      </w:pPr>
      <w:r w:rsidRPr="005973C9">
        <w:rPr>
          <w:rFonts w:ascii="DecimaWE-Regular" w:hAnsi="DecimaWE-Regular" w:cs="DecimaWE-Regular"/>
          <w:color w:val="000000" w:themeColor="text1"/>
        </w:rPr>
        <w:t>Il prezzo congruo, a rendiconto, è quello risultante dallo svolgimento delle procedure.</w:t>
      </w:r>
    </w:p>
    <w:p w14:paraId="6E07CEF9" w14:textId="073F2CD5" w:rsidR="003E17E2" w:rsidRPr="007C28E2" w:rsidRDefault="003E17E2" w:rsidP="005506B9">
      <w:pPr>
        <w:pStyle w:val="Titolo2"/>
        <w:spacing w:after="240"/>
      </w:pPr>
      <w:bookmarkStart w:id="21" w:name="_Toc183602760"/>
      <w:bookmarkEnd w:id="19"/>
      <w:r w:rsidRPr="007C28E2">
        <w:t xml:space="preserve">CAPO </w:t>
      </w:r>
      <w:r w:rsidR="00E238B1">
        <w:t>III</w:t>
      </w:r>
      <w:r w:rsidRPr="007C28E2">
        <w:t xml:space="preserve"> </w:t>
      </w:r>
      <w:r w:rsidR="001A3795">
        <w:t>-PROCEDIMENTO PER LA CONCESSIONE DEL SOSTEGNO</w:t>
      </w:r>
      <w:bookmarkEnd w:id="21"/>
    </w:p>
    <w:p w14:paraId="2B0AAF93" w14:textId="25069C57" w:rsidR="00E45AEF" w:rsidRDefault="00E45AEF" w:rsidP="005506B9">
      <w:pPr>
        <w:pStyle w:val="Titolo3"/>
        <w:spacing w:line="240" w:lineRule="auto"/>
      </w:pPr>
      <w:bookmarkStart w:id="22" w:name="_Toc183602761"/>
      <w:r>
        <w:t>Articolo 1</w:t>
      </w:r>
      <w:r w:rsidR="0076503C">
        <w:t>3</w:t>
      </w:r>
      <w:r>
        <w:t xml:space="preserve"> – </w:t>
      </w:r>
      <w:r w:rsidR="00316E9D">
        <w:t>F</w:t>
      </w:r>
      <w:r>
        <w:t>ascicolo aziendale</w:t>
      </w:r>
      <w:bookmarkEnd w:id="22"/>
      <w:r>
        <w:t xml:space="preserve"> </w:t>
      </w:r>
    </w:p>
    <w:p w14:paraId="2B37036F" w14:textId="5B89A263" w:rsidR="00E45AEF" w:rsidRPr="001304F5" w:rsidRDefault="00E45AEF" w:rsidP="00C20A55">
      <w:pPr>
        <w:pStyle w:val="Paragrafoelenco"/>
        <w:numPr>
          <w:ilvl w:val="6"/>
          <w:numId w:val="34"/>
        </w:numPr>
        <w:autoSpaceDE w:val="0"/>
        <w:autoSpaceDN w:val="0"/>
        <w:adjustRightInd w:val="0"/>
        <w:spacing w:after="0" w:line="240" w:lineRule="auto"/>
        <w:ind w:left="0" w:firstLine="0"/>
        <w:rPr>
          <w:rFonts w:ascii="DecimaWE-Regular" w:hAnsi="DecimaWE-Regular" w:cs="DecimaWE-Regular"/>
        </w:rPr>
      </w:pPr>
      <w:r w:rsidRPr="001304F5">
        <w:rPr>
          <w:rFonts w:ascii="DecimaWE-Regular" w:hAnsi="DecimaWE-Regular" w:cs="DecimaWE-Regular"/>
        </w:rPr>
        <w:t>Al fine della presentazione della domanda di sostegno i beneficiari documentano la propria posizione mediante</w:t>
      </w:r>
      <w:r w:rsidR="00316E9D" w:rsidRPr="001304F5">
        <w:rPr>
          <w:rFonts w:ascii="DecimaWE-Regular" w:hAnsi="DecimaWE-Regular" w:cs="DecimaWE-Regular"/>
        </w:rPr>
        <w:t xml:space="preserve"> </w:t>
      </w:r>
      <w:r w:rsidRPr="001304F5">
        <w:rPr>
          <w:rFonts w:ascii="DecimaWE-Regular" w:hAnsi="DecimaWE-Regular" w:cs="DecimaWE-Regular"/>
        </w:rPr>
        <w:t>la costituzione o l’aggiornamento del fascicolo aziendale di cui al Decreto del Presidente della Repubblica 1</w:t>
      </w:r>
      <w:r w:rsidR="00316E9D" w:rsidRPr="001304F5">
        <w:rPr>
          <w:rFonts w:ascii="DecimaWE-Regular" w:hAnsi="DecimaWE-Regular" w:cs="DecimaWE-Regular"/>
        </w:rPr>
        <w:t xml:space="preserve"> </w:t>
      </w:r>
      <w:r w:rsidRPr="001304F5">
        <w:rPr>
          <w:rFonts w:ascii="DecimaWE-Regular" w:hAnsi="DecimaWE-Regular" w:cs="DecimaWE-Regular"/>
        </w:rPr>
        <w:t>dicembre 1999 n. 503 “Regolamento recante norme per l'istituzione della Carta dell'agricoltore e del pescatore e</w:t>
      </w:r>
      <w:r w:rsidR="00316E9D" w:rsidRPr="001304F5">
        <w:rPr>
          <w:rFonts w:ascii="DecimaWE-Regular" w:hAnsi="DecimaWE-Regular" w:cs="DecimaWE-Regular"/>
        </w:rPr>
        <w:t xml:space="preserve"> </w:t>
      </w:r>
      <w:r w:rsidRPr="001304F5">
        <w:rPr>
          <w:rFonts w:ascii="DecimaWE-Regular" w:hAnsi="DecimaWE-Regular" w:cs="DecimaWE-Regular"/>
        </w:rPr>
        <w:t>dell'anagrafe delle aziende agricole, in attuazione dell'articolo 14, comma 3, del decreto legislativo aprile 1998, n.</w:t>
      </w:r>
      <w:r w:rsidR="00316E9D" w:rsidRPr="001304F5">
        <w:rPr>
          <w:rFonts w:ascii="DecimaWE-Regular" w:hAnsi="DecimaWE-Regular" w:cs="DecimaWE-Regular"/>
        </w:rPr>
        <w:t xml:space="preserve"> </w:t>
      </w:r>
      <w:r w:rsidRPr="001304F5">
        <w:rPr>
          <w:rFonts w:ascii="DecimaWE-Regular" w:hAnsi="DecimaWE-Regular" w:cs="DecimaWE-Regular"/>
        </w:rPr>
        <w:t xml:space="preserve">173” e del </w:t>
      </w:r>
      <w:proofErr w:type="spellStart"/>
      <w:r w:rsidRPr="001304F5">
        <w:rPr>
          <w:rFonts w:ascii="DecimaWE-Regular" w:hAnsi="DecimaWE-Regular" w:cs="DecimaWE-Regular"/>
        </w:rPr>
        <w:t>D.Lgs</w:t>
      </w:r>
      <w:proofErr w:type="spellEnd"/>
      <w:r w:rsidRPr="001304F5">
        <w:rPr>
          <w:rFonts w:ascii="DecimaWE-Regular" w:hAnsi="DecimaWE-Regular" w:cs="DecimaWE-Regular"/>
        </w:rPr>
        <w:t xml:space="preserve"> 29 marzo 2004, n. 99 – “Disposizioni in materia di soggetti e attività, integrità aziendale e</w:t>
      </w:r>
      <w:r w:rsidR="00316E9D" w:rsidRPr="001304F5">
        <w:rPr>
          <w:rFonts w:ascii="DecimaWE-Regular" w:hAnsi="DecimaWE-Regular" w:cs="DecimaWE-Regular"/>
        </w:rPr>
        <w:t xml:space="preserve"> </w:t>
      </w:r>
      <w:r w:rsidRPr="001304F5">
        <w:rPr>
          <w:rFonts w:ascii="DecimaWE-Regular" w:hAnsi="DecimaWE-Regular" w:cs="DecimaWE-Regular"/>
        </w:rPr>
        <w:t>semplificazione amministrativa in agricoltura”.</w:t>
      </w:r>
    </w:p>
    <w:p w14:paraId="1CE02E3A" w14:textId="77777777" w:rsidR="00685E31" w:rsidRPr="00316E9D" w:rsidRDefault="00685E31" w:rsidP="008E03A7">
      <w:pPr>
        <w:autoSpaceDE w:val="0"/>
        <w:autoSpaceDN w:val="0"/>
        <w:adjustRightInd w:val="0"/>
        <w:spacing w:after="0" w:line="240" w:lineRule="auto"/>
        <w:rPr>
          <w:rFonts w:ascii="DecimaWE-Regular" w:hAnsi="DecimaWE-Regular" w:cs="DecimaWE-Regular"/>
          <w:highlight w:val="cyan"/>
        </w:rPr>
      </w:pPr>
    </w:p>
    <w:p w14:paraId="3C9C1966" w14:textId="22FE0735" w:rsidR="003E17E2" w:rsidRDefault="003E17E2" w:rsidP="008E03A7">
      <w:pPr>
        <w:pStyle w:val="Titolo3"/>
        <w:spacing w:before="0" w:line="240" w:lineRule="auto"/>
      </w:pPr>
      <w:bookmarkStart w:id="23" w:name="_Toc183602762"/>
      <w:r w:rsidRPr="002C06EA">
        <w:t xml:space="preserve">Articolo </w:t>
      </w:r>
      <w:r w:rsidR="00316E9D">
        <w:t>1</w:t>
      </w:r>
      <w:r w:rsidR="0076503C">
        <w:t>4</w:t>
      </w:r>
      <w:r w:rsidR="002C06EA">
        <w:t xml:space="preserve"> </w:t>
      </w:r>
      <w:r w:rsidR="00EA5343">
        <w:t>−</w:t>
      </w:r>
      <w:r w:rsidRPr="002C06EA">
        <w:t xml:space="preserve"> Presentazione della domanda di sostegno</w:t>
      </w:r>
      <w:bookmarkEnd w:id="23"/>
    </w:p>
    <w:p w14:paraId="41C9B1A5" w14:textId="77777777" w:rsidR="00C8067C" w:rsidRDefault="00C8067C" w:rsidP="00C8067C">
      <w:pPr>
        <w:pStyle w:val="RientroIliv"/>
        <w:spacing w:before="0"/>
      </w:pPr>
    </w:p>
    <w:p w14:paraId="4959D6E1" w14:textId="1C05F111" w:rsidR="00EB4BD5" w:rsidRPr="00973F01" w:rsidRDefault="00EB4BD5" w:rsidP="00C8067C">
      <w:pPr>
        <w:pStyle w:val="RientroIliv"/>
        <w:numPr>
          <w:ilvl w:val="0"/>
          <w:numId w:val="5"/>
        </w:numPr>
        <w:spacing w:before="0"/>
        <w:ind w:left="709" w:hanging="720"/>
      </w:pPr>
      <w:r w:rsidRPr="00973F01">
        <w:t>l beneficiario compila, sottoscrive e rilascia la domanda di sostegno in formato elettronico sul</w:t>
      </w:r>
      <w:r w:rsidR="00C8067C" w:rsidRPr="00973F01">
        <w:t xml:space="preserve"> </w:t>
      </w:r>
      <w:r w:rsidRPr="00973F01">
        <w:t xml:space="preserve">portale del sistema informativo OPR FVG raggiungibile dal sito www.opr.fvg.it, entro </w:t>
      </w:r>
      <w:r w:rsidR="002462F6">
        <w:t xml:space="preserve">le ore </w:t>
      </w:r>
      <w:r w:rsidR="002462F6" w:rsidRPr="002462F6">
        <w:rPr>
          <w:b/>
          <w:bCs/>
        </w:rPr>
        <w:t>13:00 del</w:t>
      </w:r>
      <w:r w:rsidR="002462F6">
        <w:t xml:space="preserve"> </w:t>
      </w:r>
      <w:r w:rsidR="00C8067C" w:rsidRPr="00973F01">
        <w:rPr>
          <w:b/>
          <w:bCs/>
        </w:rPr>
        <w:t>31 marzo 2025</w:t>
      </w:r>
      <w:r w:rsidR="00726FFE">
        <w:rPr>
          <w:b/>
          <w:bCs/>
        </w:rPr>
        <w:t>.</w:t>
      </w:r>
      <w:r w:rsidRPr="00973F01">
        <w:t xml:space="preserve"> </w:t>
      </w:r>
    </w:p>
    <w:p w14:paraId="169540AB" w14:textId="2E346C3D" w:rsidR="00EB4BD5" w:rsidRDefault="00EB4BD5">
      <w:pPr>
        <w:pStyle w:val="RientroIliv"/>
        <w:numPr>
          <w:ilvl w:val="0"/>
          <w:numId w:val="5"/>
        </w:numPr>
        <w:spacing w:before="0"/>
        <w:ind w:left="0" w:hanging="11"/>
      </w:pPr>
      <w:r>
        <w:t xml:space="preserve">Il termine di cui al comma 1 </w:t>
      </w:r>
      <w:r w:rsidRPr="00A5436D">
        <w:t>è</w:t>
      </w:r>
      <w:r>
        <w:t xml:space="preserve"> </w:t>
      </w:r>
      <w:r w:rsidRPr="006A3CC7">
        <w:t>prorogabil</w:t>
      </w:r>
      <w:r>
        <w:t>e</w:t>
      </w:r>
      <w:r w:rsidRPr="006A3CC7">
        <w:t xml:space="preserve"> con provvedimento del Presidente del GAL</w:t>
      </w:r>
      <w:r w:rsidRPr="00645CB4">
        <w:t xml:space="preserve"> reso noto tramite pubblicazione </w:t>
      </w:r>
      <w:r w:rsidR="007A7E19">
        <w:t>su</w:t>
      </w:r>
      <w:r w:rsidRPr="00645CB4">
        <w:t xml:space="preserve">l sito internet del GAL </w:t>
      </w:r>
      <w:r w:rsidRPr="00F012CB">
        <w:t>di cui all'art</w:t>
      </w:r>
      <w:r w:rsidR="00FF0B91" w:rsidRPr="00F012CB">
        <w:t>icolo</w:t>
      </w:r>
      <w:r w:rsidRPr="00F012CB">
        <w:t xml:space="preserve"> </w:t>
      </w:r>
      <w:r w:rsidR="007A7E19" w:rsidRPr="00F012CB">
        <w:t>36</w:t>
      </w:r>
      <w:r w:rsidRPr="00F012CB">
        <w:t xml:space="preserve"> del</w:t>
      </w:r>
      <w:r w:rsidRPr="00645CB4">
        <w:t xml:space="preserve"> presente bando</w:t>
      </w:r>
      <w:r>
        <w:t>.</w:t>
      </w:r>
    </w:p>
    <w:p w14:paraId="76DEAC2C" w14:textId="134D1926" w:rsidR="00EB4BD5" w:rsidRDefault="00EB4BD5">
      <w:pPr>
        <w:pStyle w:val="RientroIliv"/>
        <w:numPr>
          <w:ilvl w:val="0"/>
          <w:numId w:val="5"/>
        </w:numPr>
        <w:spacing w:before="0"/>
        <w:ind w:left="0" w:hanging="11"/>
      </w:pPr>
      <w:r>
        <w:t xml:space="preserve">Tutte le comunicazioni inerenti </w:t>
      </w:r>
      <w:r w:rsidR="0057336B">
        <w:t>al</w:t>
      </w:r>
      <w:r>
        <w:t>la domanda di sostegno avvengono esclusivamente via PEC.</w:t>
      </w:r>
    </w:p>
    <w:p w14:paraId="14E6F3BD" w14:textId="64774467" w:rsidR="00EB4BD5" w:rsidRDefault="00EB4BD5">
      <w:pPr>
        <w:pStyle w:val="RientroIliv"/>
        <w:numPr>
          <w:ilvl w:val="0"/>
          <w:numId w:val="5"/>
        </w:numPr>
        <w:spacing w:before="0"/>
        <w:ind w:left="0" w:hanging="11"/>
      </w:pPr>
      <w:r>
        <w:t>Il beneficiario presenta una sola domanda di sostegno a valere sul presente bando, le eventuali domande di sostegno successive alla prima non verranno ritenute ammissibili</w:t>
      </w:r>
      <w:r w:rsidR="00DC4ED4">
        <w:t xml:space="preserve">, fatto salvo il preventivo ritiro </w:t>
      </w:r>
      <w:r w:rsidR="00685E31">
        <w:t>della precedente</w:t>
      </w:r>
      <w:r>
        <w:t>.</w:t>
      </w:r>
    </w:p>
    <w:p w14:paraId="42271AA7" w14:textId="77777777" w:rsidR="007A7E19" w:rsidRDefault="007A7E19" w:rsidP="00CA4330"/>
    <w:p w14:paraId="673A7D80" w14:textId="08C67FF2" w:rsidR="003E17E2" w:rsidRPr="004C21A4" w:rsidRDefault="003E17E2" w:rsidP="008E03A7">
      <w:pPr>
        <w:pStyle w:val="Titolo3"/>
        <w:spacing w:before="0" w:line="240" w:lineRule="auto"/>
      </w:pPr>
      <w:bookmarkStart w:id="24" w:name="_Toc183602763"/>
      <w:r w:rsidRPr="00366103">
        <w:t xml:space="preserve">Articolo </w:t>
      </w:r>
      <w:r w:rsidR="00316E9D" w:rsidRPr="00366103">
        <w:t>1</w:t>
      </w:r>
      <w:r w:rsidR="0076503C" w:rsidRPr="00366103">
        <w:t>5</w:t>
      </w:r>
      <w:r w:rsidR="002C06EA" w:rsidRPr="00366103">
        <w:t xml:space="preserve"> </w:t>
      </w:r>
      <w:r w:rsidR="00EA5343" w:rsidRPr="00366103">
        <w:t>−</w:t>
      </w:r>
      <w:r w:rsidRPr="00366103">
        <w:t xml:space="preserve"> </w:t>
      </w:r>
      <w:bookmarkStart w:id="25" w:name="_Hlk525124046"/>
      <w:r w:rsidRPr="00366103">
        <w:t>Documentazione da allegare alla domanda di sostegno</w:t>
      </w:r>
      <w:bookmarkEnd w:id="24"/>
      <w:bookmarkEnd w:id="25"/>
    </w:p>
    <w:p w14:paraId="728527E5" w14:textId="3F2F8F76" w:rsidR="007440AF" w:rsidRPr="0029263C" w:rsidRDefault="00316E9D" w:rsidP="00C20A55">
      <w:pPr>
        <w:pStyle w:val="RientroIliv"/>
        <w:numPr>
          <w:ilvl w:val="0"/>
          <w:numId w:val="36"/>
        </w:numPr>
        <w:spacing w:before="0"/>
        <w:ind w:left="142" w:hanging="153"/>
        <w:rPr>
          <w:rFonts w:cstheme="minorHAnsi"/>
        </w:rPr>
      </w:pPr>
      <w:r w:rsidRPr="0029263C">
        <w:rPr>
          <w:rFonts w:cstheme="minorHAnsi"/>
        </w:rPr>
        <w:t>Alla domanda di sostegno è allegata la seguente documentazione:</w:t>
      </w:r>
    </w:p>
    <w:p w14:paraId="1E9F6D06" w14:textId="487FF8FD" w:rsidR="00CD55F3" w:rsidRPr="0029263C" w:rsidRDefault="00CD55F3" w:rsidP="0029263C">
      <w:pPr>
        <w:pStyle w:val="Nessunaspaziatura"/>
        <w:rPr>
          <w:b/>
          <w:bCs/>
        </w:rPr>
      </w:pPr>
      <w:r w:rsidRPr="0029263C">
        <w:rPr>
          <w:b/>
          <w:bCs/>
        </w:rPr>
        <w:t>1.1 Documentazione di carattere generale</w:t>
      </w:r>
    </w:p>
    <w:p w14:paraId="1C1536E3" w14:textId="4E8F4BEC" w:rsidR="00CA49C3" w:rsidRPr="00F012CB" w:rsidRDefault="00434D12" w:rsidP="00C20A55">
      <w:pPr>
        <w:pStyle w:val="Paragrafoelenco"/>
        <w:numPr>
          <w:ilvl w:val="1"/>
          <w:numId w:val="37"/>
        </w:numPr>
        <w:tabs>
          <w:tab w:val="left" w:pos="426"/>
        </w:tabs>
        <w:spacing w:after="0" w:line="240" w:lineRule="auto"/>
        <w:ind w:left="567" w:right="24" w:hanging="283"/>
        <w:rPr>
          <w:rFonts w:cstheme="minorHAnsi"/>
        </w:rPr>
      </w:pPr>
      <w:r w:rsidRPr="0029263C">
        <w:rPr>
          <w:rFonts w:cstheme="minorHAnsi"/>
        </w:rPr>
        <w:t>Piano Aziendale redatto utilizzando l’</w:t>
      </w:r>
      <w:r w:rsidR="00145D8B">
        <w:rPr>
          <w:rFonts w:cstheme="minorHAnsi"/>
        </w:rPr>
        <w:t>A</w:t>
      </w:r>
      <w:r w:rsidRPr="0029263C">
        <w:rPr>
          <w:rFonts w:cstheme="minorHAnsi"/>
        </w:rPr>
        <w:t xml:space="preserve">llegato </w:t>
      </w:r>
      <w:r w:rsidR="00CA49C3" w:rsidRPr="0029263C">
        <w:rPr>
          <w:rFonts w:cstheme="minorHAnsi"/>
        </w:rPr>
        <w:t>A</w:t>
      </w:r>
      <w:r w:rsidRPr="0029263C">
        <w:rPr>
          <w:rFonts w:cstheme="minorHAnsi"/>
        </w:rPr>
        <w:t xml:space="preserve">, </w:t>
      </w:r>
      <w:r w:rsidRPr="00F012CB">
        <w:rPr>
          <w:rFonts w:cstheme="minorHAnsi"/>
          <w:b/>
          <w:bCs/>
        </w:rPr>
        <w:t>a pena di inammissibilità della domanda di sostegno</w:t>
      </w:r>
      <w:r w:rsidRPr="00F012CB">
        <w:rPr>
          <w:rFonts w:cstheme="minorHAnsi"/>
        </w:rPr>
        <w:t>;</w:t>
      </w:r>
    </w:p>
    <w:p w14:paraId="6032B151" w14:textId="77777777" w:rsidR="00CA49C3" w:rsidRPr="0029263C" w:rsidRDefault="00434D12" w:rsidP="00C20A55">
      <w:pPr>
        <w:pStyle w:val="Paragrafoelenco"/>
        <w:numPr>
          <w:ilvl w:val="1"/>
          <w:numId w:val="37"/>
        </w:numPr>
        <w:tabs>
          <w:tab w:val="left" w:pos="426"/>
        </w:tabs>
        <w:spacing w:after="0" w:line="240" w:lineRule="auto"/>
        <w:ind w:left="567" w:right="24" w:hanging="283"/>
        <w:rPr>
          <w:rFonts w:cstheme="minorHAnsi"/>
        </w:rPr>
      </w:pPr>
      <w:r w:rsidRPr="0029263C">
        <w:rPr>
          <w:rFonts w:cstheme="minorHAnsi"/>
        </w:rPr>
        <w:t>documento di identità, in corso di validità, del soggetto che ha sottoscritto la domanda di sostegno;</w:t>
      </w:r>
    </w:p>
    <w:p w14:paraId="2EA32F67" w14:textId="38E910B5" w:rsidR="00434D12" w:rsidRPr="00F012CB" w:rsidRDefault="00434D12" w:rsidP="00C20A55">
      <w:pPr>
        <w:pStyle w:val="Paragrafoelenco"/>
        <w:numPr>
          <w:ilvl w:val="1"/>
          <w:numId w:val="37"/>
        </w:numPr>
        <w:tabs>
          <w:tab w:val="left" w:pos="426"/>
        </w:tabs>
        <w:spacing w:after="0" w:line="240" w:lineRule="auto"/>
        <w:ind w:left="567" w:right="24" w:hanging="283"/>
        <w:rPr>
          <w:rFonts w:cstheme="minorHAnsi"/>
          <w:color w:val="000000" w:themeColor="text1"/>
        </w:rPr>
      </w:pPr>
      <w:r w:rsidRPr="00F012CB">
        <w:rPr>
          <w:rFonts w:cstheme="minorHAnsi"/>
          <w:color w:val="000000" w:themeColor="text1"/>
        </w:rPr>
        <w:t>dichiarazione di un tecnico abilitato e indipendente attestante che l’operazione:</w:t>
      </w:r>
    </w:p>
    <w:p w14:paraId="25286188" w14:textId="719DCB2C" w:rsidR="00CA49C3" w:rsidRPr="00F012CB" w:rsidRDefault="00CA49C3" w:rsidP="00F012CB">
      <w:pPr>
        <w:pStyle w:val="Paragrafoelenco"/>
        <w:spacing w:after="0" w:line="240" w:lineRule="auto"/>
        <w:ind w:left="851" w:hanging="283"/>
        <w:rPr>
          <w:rFonts w:cstheme="minorHAnsi"/>
          <w:color w:val="000000" w:themeColor="text1"/>
        </w:rPr>
      </w:pPr>
      <w:r w:rsidRPr="00F012CB">
        <w:rPr>
          <w:rFonts w:cstheme="minorHAnsi"/>
          <w:color w:val="000000" w:themeColor="text1"/>
        </w:rPr>
        <w:t>c.1)</w:t>
      </w:r>
      <w:r w:rsidR="00F012CB">
        <w:rPr>
          <w:rFonts w:cstheme="minorHAnsi"/>
          <w:color w:val="000000" w:themeColor="text1"/>
        </w:rPr>
        <w:t xml:space="preserve"> </w:t>
      </w:r>
      <w:r w:rsidR="00434D12" w:rsidRPr="00F012CB">
        <w:rPr>
          <w:rFonts w:cstheme="minorHAnsi"/>
          <w:color w:val="000000" w:themeColor="text1"/>
        </w:rPr>
        <w:t>è soggetta ad autorizzazioni o valutazioni, conformemente a quanto disposto all’articolo 1</w:t>
      </w:r>
      <w:r w:rsidRPr="00F012CB">
        <w:rPr>
          <w:rFonts w:cstheme="minorHAnsi"/>
          <w:color w:val="000000" w:themeColor="text1"/>
        </w:rPr>
        <w:t xml:space="preserve">8 (la dichiarazione </w:t>
      </w:r>
      <w:r w:rsidR="00434D12" w:rsidRPr="00F012CB">
        <w:rPr>
          <w:rFonts w:cstheme="minorHAnsi"/>
          <w:color w:val="000000" w:themeColor="text1"/>
        </w:rPr>
        <w:t>indica</w:t>
      </w:r>
      <w:r w:rsidRPr="00F012CB">
        <w:rPr>
          <w:rFonts w:cstheme="minorHAnsi"/>
          <w:color w:val="000000" w:themeColor="text1"/>
        </w:rPr>
        <w:t xml:space="preserve"> anche che tipo di autorizzazione o valutazione)</w:t>
      </w:r>
      <w:r w:rsidR="00434D12" w:rsidRPr="00F012CB">
        <w:rPr>
          <w:rFonts w:cstheme="minorHAnsi"/>
          <w:color w:val="000000" w:themeColor="text1"/>
        </w:rPr>
        <w:t>;</w:t>
      </w:r>
    </w:p>
    <w:p w14:paraId="4CC48727" w14:textId="7E21B0AC" w:rsidR="00434D12" w:rsidRPr="00F012CB" w:rsidRDefault="00CA49C3" w:rsidP="00F012CB">
      <w:pPr>
        <w:pStyle w:val="Paragrafoelenco"/>
        <w:spacing w:after="0" w:line="240" w:lineRule="auto"/>
        <w:ind w:left="851" w:hanging="283"/>
        <w:rPr>
          <w:rFonts w:cstheme="minorHAnsi"/>
          <w:color w:val="000000" w:themeColor="text1"/>
        </w:rPr>
      </w:pPr>
      <w:r w:rsidRPr="00F012CB">
        <w:rPr>
          <w:rFonts w:cstheme="minorHAnsi"/>
          <w:color w:val="000000" w:themeColor="text1"/>
        </w:rPr>
        <w:t>c.2)</w:t>
      </w:r>
      <w:r w:rsidR="00F012CB" w:rsidRPr="00F012CB">
        <w:rPr>
          <w:rFonts w:cstheme="minorHAnsi"/>
          <w:color w:val="000000" w:themeColor="text1"/>
        </w:rPr>
        <w:t xml:space="preserve"> </w:t>
      </w:r>
      <w:r w:rsidR="00434D12" w:rsidRPr="00F012CB">
        <w:rPr>
          <w:rFonts w:cstheme="minorHAnsi"/>
          <w:color w:val="000000" w:themeColor="text1"/>
        </w:rPr>
        <w:t>non è soggetta ad autorizzazioni o valutazioni di cui all’articolo 1</w:t>
      </w:r>
      <w:r w:rsidRPr="00F012CB">
        <w:rPr>
          <w:rFonts w:cstheme="minorHAnsi"/>
          <w:color w:val="000000" w:themeColor="text1"/>
        </w:rPr>
        <w:t>8</w:t>
      </w:r>
      <w:r w:rsidR="00434D12" w:rsidRPr="00F012CB">
        <w:rPr>
          <w:rFonts w:cstheme="minorHAnsi"/>
          <w:color w:val="000000" w:themeColor="text1"/>
        </w:rPr>
        <w:t>;</w:t>
      </w:r>
    </w:p>
    <w:p w14:paraId="696F1E21" w14:textId="2E676295" w:rsidR="00700030" w:rsidRPr="00F012CB" w:rsidRDefault="00700030" w:rsidP="00C20A55">
      <w:pPr>
        <w:pStyle w:val="Paragrafoelenco"/>
        <w:numPr>
          <w:ilvl w:val="1"/>
          <w:numId w:val="37"/>
        </w:numPr>
        <w:tabs>
          <w:tab w:val="left" w:pos="426"/>
        </w:tabs>
        <w:spacing w:after="0" w:line="240" w:lineRule="auto"/>
        <w:ind w:left="567" w:right="24" w:hanging="283"/>
        <w:rPr>
          <w:rFonts w:cstheme="minorHAnsi"/>
          <w:color w:val="000000" w:themeColor="text1"/>
        </w:rPr>
      </w:pPr>
      <w:r w:rsidRPr="00F012CB">
        <w:rPr>
          <w:rFonts w:cstheme="minorHAnsi"/>
          <w:b/>
          <w:bCs/>
          <w:color w:val="000000" w:themeColor="text1"/>
        </w:rPr>
        <w:t>solo</w:t>
      </w:r>
      <w:r w:rsidRPr="00F012CB">
        <w:rPr>
          <w:rFonts w:cstheme="minorHAnsi"/>
          <w:color w:val="000000" w:themeColor="text1"/>
        </w:rPr>
        <w:t xml:space="preserve"> nel caso di operazioni soggette a valutazioni </w:t>
      </w:r>
      <w:r w:rsidR="0039022E" w:rsidRPr="00F012CB">
        <w:rPr>
          <w:rFonts w:cstheme="minorHAnsi"/>
          <w:color w:val="000000" w:themeColor="text1"/>
        </w:rPr>
        <w:t xml:space="preserve">e autorizzazioni </w:t>
      </w:r>
      <w:r w:rsidRPr="00F012CB">
        <w:rPr>
          <w:rFonts w:cstheme="minorHAnsi"/>
          <w:color w:val="000000" w:themeColor="text1"/>
        </w:rPr>
        <w:t xml:space="preserve">di cui alla lettera c.1): </w:t>
      </w:r>
    </w:p>
    <w:p w14:paraId="39B2E48E" w14:textId="26149B6D" w:rsidR="00700030" w:rsidRPr="00F012CB" w:rsidRDefault="0029263C" w:rsidP="00F012CB">
      <w:pPr>
        <w:pStyle w:val="Paragrafoelenco"/>
        <w:tabs>
          <w:tab w:val="left" w:pos="426"/>
        </w:tabs>
        <w:spacing w:after="0" w:line="240" w:lineRule="auto"/>
        <w:ind w:left="851" w:right="24" w:hanging="283"/>
        <w:rPr>
          <w:rFonts w:cstheme="minorHAnsi"/>
          <w:color w:val="000000" w:themeColor="text1"/>
        </w:rPr>
      </w:pPr>
      <w:r w:rsidRPr="00F012CB">
        <w:rPr>
          <w:rFonts w:cstheme="minorHAnsi"/>
          <w:color w:val="000000" w:themeColor="text1"/>
        </w:rPr>
        <w:t>d.1)</w:t>
      </w:r>
      <w:r w:rsidR="00700030" w:rsidRPr="00F012CB">
        <w:rPr>
          <w:rFonts w:cstheme="minorHAnsi"/>
          <w:color w:val="000000" w:themeColor="text1"/>
        </w:rPr>
        <w:t xml:space="preserve"> </w:t>
      </w:r>
      <w:r w:rsidR="00434D12" w:rsidRPr="00F012CB">
        <w:rPr>
          <w:rFonts w:cstheme="minorHAnsi"/>
          <w:color w:val="000000" w:themeColor="text1"/>
        </w:rPr>
        <w:t>valutazione ambientale redatta conformemente alla disciplina pertinente se già disponibile</w:t>
      </w:r>
      <w:r w:rsidR="00CA49C3" w:rsidRPr="00F012CB">
        <w:rPr>
          <w:rFonts w:cstheme="minorHAnsi"/>
          <w:color w:val="000000" w:themeColor="text1"/>
        </w:rPr>
        <w:t>. Ove non disponibile</w:t>
      </w:r>
      <w:r w:rsidR="00434D12" w:rsidRPr="00F012CB">
        <w:rPr>
          <w:rFonts w:cstheme="minorHAnsi"/>
          <w:color w:val="000000" w:themeColor="text1"/>
        </w:rPr>
        <w:t>, la valutazione ambientale è presentata entro il termine di cui all’art</w:t>
      </w:r>
      <w:r w:rsidR="00F012CB">
        <w:rPr>
          <w:rFonts w:cstheme="minorHAnsi"/>
          <w:color w:val="000000" w:themeColor="text1"/>
        </w:rPr>
        <w:t xml:space="preserve">. </w:t>
      </w:r>
      <w:r w:rsidR="00434D12" w:rsidRPr="00F012CB">
        <w:rPr>
          <w:rFonts w:cstheme="minorHAnsi"/>
          <w:color w:val="000000" w:themeColor="text1"/>
        </w:rPr>
        <w:t>1</w:t>
      </w:r>
      <w:r w:rsidR="00CA49C3" w:rsidRPr="00F012CB">
        <w:rPr>
          <w:rFonts w:cstheme="minorHAnsi"/>
          <w:color w:val="000000" w:themeColor="text1"/>
        </w:rPr>
        <w:t>8</w:t>
      </w:r>
      <w:r w:rsidR="00434D12" w:rsidRPr="00F012CB">
        <w:rPr>
          <w:rFonts w:cstheme="minorHAnsi"/>
          <w:color w:val="000000" w:themeColor="text1"/>
        </w:rPr>
        <w:t xml:space="preserve"> comma 2;</w:t>
      </w:r>
    </w:p>
    <w:p w14:paraId="10883593" w14:textId="091AF9B6" w:rsidR="00434D12" w:rsidRPr="00F012CB" w:rsidRDefault="0029263C" w:rsidP="00F012CB">
      <w:pPr>
        <w:pStyle w:val="Paragrafoelenco"/>
        <w:tabs>
          <w:tab w:val="left" w:pos="426"/>
        </w:tabs>
        <w:spacing w:after="0" w:line="240" w:lineRule="auto"/>
        <w:ind w:left="851" w:right="24" w:hanging="283"/>
        <w:rPr>
          <w:rFonts w:cstheme="minorHAnsi"/>
          <w:color w:val="000000" w:themeColor="text1"/>
        </w:rPr>
      </w:pPr>
      <w:r w:rsidRPr="00F012CB">
        <w:rPr>
          <w:rFonts w:cstheme="minorHAnsi"/>
          <w:color w:val="000000" w:themeColor="text1"/>
        </w:rPr>
        <w:t xml:space="preserve">d.2) </w:t>
      </w:r>
      <w:r w:rsidR="00434D12" w:rsidRPr="00F012CB">
        <w:rPr>
          <w:rFonts w:cstheme="minorHAnsi"/>
          <w:color w:val="000000" w:themeColor="text1"/>
        </w:rPr>
        <w:t>autorizzazione paesaggistica</w:t>
      </w:r>
      <w:r w:rsidR="00700030" w:rsidRPr="00F012CB">
        <w:rPr>
          <w:rFonts w:cstheme="minorHAnsi"/>
          <w:color w:val="000000" w:themeColor="text1"/>
        </w:rPr>
        <w:t xml:space="preserve"> o q</w:t>
      </w:r>
      <w:r w:rsidR="00434D12" w:rsidRPr="00F012CB">
        <w:rPr>
          <w:rFonts w:cstheme="minorHAnsi"/>
          <w:color w:val="000000" w:themeColor="text1"/>
        </w:rPr>
        <w:t>ualora non disponibile, copia della richiesta di rilascio della suddetta autorizzazione presentata all’Ufficio competente</w:t>
      </w:r>
      <w:r w:rsidR="00F012CB">
        <w:rPr>
          <w:rFonts w:cstheme="minorHAnsi"/>
          <w:color w:val="000000" w:themeColor="text1"/>
        </w:rPr>
        <w:t>;</w:t>
      </w:r>
    </w:p>
    <w:p w14:paraId="547C0B3D" w14:textId="7EF3BF85" w:rsidR="00434D12" w:rsidRDefault="0029263C" w:rsidP="00C20A55">
      <w:pPr>
        <w:pStyle w:val="Paragrafoelenco"/>
        <w:numPr>
          <w:ilvl w:val="1"/>
          <w:numId w:val="37"/>
        </w:numPr>
        <w:tabs>
          <w:tab w:val="left" w:pos="567"/>
        </w:tabs>
        <w:spacing w:after="0" w:line="240" w:lineRule="auto"/>
        <w:ind w:left="567" w:right="24" w:hanging="283"/>
      </w:pPr>
      <w:r>
        <w:t>d</w:t>
      </w:r>
      <w:r w:rsidR="00434D12" w:rsidRPr="00F55B6E">
        <w:t xml:space="preserve">ocumentazione a dimostrazione del possesso dei requisiti relativi ai criteri per i quali si richiede l’attribuzione di punteggio, come </w:t>
      </w:r>
      <w:r w:rsidR="00434D12" w:rsidRPr="00F012CB">
        <w:t>richiamati nell’articolo 1</w:t>
      </w:r>
      <w:r w:rsidR="009F5438" w:rsidRPr="00F012CB">
        <w:t>6</w:t>
      </w:r>
      <w:r w:rsidR="00434D12" w:rsidRPr="00F012CB">
        <w:t>;</w:t>
      </w:r>
    </w:p>
    <w:p w14:paraId="7011FF03" w14:textId="0023E5A4" w:rsidR="00476DCF" w:rsidRDefault="00305267" w:rsidP="00C20A55">
      <w:pPr>
        <w:pStyle w:val="Paragrafoelenco"/>
        <w:numPr>
          <w:ilvl w:val="1"/>
          <w:numId w:val="37"/>
        </w:numPr>
        <w:tabs>
          <w:tab w:val="left" w:pos="567"/>
        </w:tabs>
        <w:spacing w:after="0" w:line="240" w:lineRule="auto"/>
        <w:ind w:left="567" w:right="24" w:hanging="283"/>
      </w:pPr>
      <w:r w:rsidRPr="00305267">
        <w:t xml:space="preserve">documentazione relativa alla congruità e ragionevolezza dei costi per cui è presentata domanda, come prevista </w:t>
      </w:r>
      <w:r w:rsidRPr="00F012CB">
        <w:t>dall’articolo 1</w:t>
      </w:r>
      <w:r w:rsidR="0029263C" w:rsidRPr="00F012CB">
        <w:t>2</w:t>
      </w:r>
      <w:r w:rsidRPr="00F012CB">
        <w:t xml:space="preserve"> del presente Bando: relazione di stima, computo metrico estimativo redatto sulla base dei prezzari, </w:t>
      </w:r>
      <w:r w:rsidR="00067077">
        <w:t xml:space="preserve">report prezzario macchinari, </w:t>
      </w:r>
      <w:r w:rsidRPr="00F012CB">
        <w:t xml:space="preserve">preventivi </w:t>
      </w:r>
      <w:proofErr w:type="spellStart"/>
      <w:r w:rsidRPr="00F012CB">
        <w:t>ecc</w:t>
      </w:r>
      <w:proofErr w:type="spellEnd"/>
      <w:r w:rsidRPr="00F012CB">
        <w:t>…</w:t>
      </w:r>
    </w:p>
    <w:p w14:paraId="7D52EDBC" w14:textId="133E653B" w:rsidR="0029263C" w:rsidRPr="00F012CB" w:rsidRDefault="00CD55F3" w:rsidP="00C20A55">
      <w:pPr>
        <w:pStyle w:val="Paragrafoelenco"/>
        <w:numPr>
          <w:ilvl w:val="1"/>
          <w:numId w:val="37"/>
        </w:numPr>
        <w:tabs>
          <w:tab w:val="left" w:pos="567"/>
        </w:tabs>
        <w:spacing w:after="0" w:line="240" w:lineRule="auto"/>
        <w:ind w:left="567" w:right="24" w:hanging="283"/>
      </w:pPr>
      <w:r w:rsidRPr="00F012CB">
        <w:t>dichiarazione d</w:t>
      </w:r>
      <w:r w:rsidR="009770FE">
        <w:t>’</w:t>
      </w:r>
      <w:r w:rsidRPr="00F012CB">
        <w:t xml:space="preserve">impegno </w:t>
      </w:r>
      <w:r w:rsidR="009770FE">
        <w:t>di cui all</w:t>
      </w:r>
      <w:r w:rsidR="009770FE" w:rsidRPr="009770FE">
        <w:t>’</w:t>
      </w:r>
      <w:r w:rsidR="00145D8B">
        <w:t>A</w:t>
      </w:r>
      <w:r w:rsidRPr="009770FE">
        <w:t>llegato B</w:t>
      </w:r>
      <w:r w:rsidRPr="00F012CB">
        <w:t xml:space="preserve">; </w:t>
      </w:r>
    </w:p>
    <w:p w14:paraId="29EFEE7C" w14:textId="1C3C9E41" w:rsidR="0029263C" w:rsidRPr="00463715" w:rsidRDefault="00F55B6E" w:rsidP="00C20A55">
      <w:pPr>
        <w:pStyle w:val="Paragrafoelenco"/>
        <w:numPr>
          <w:ilvl w:val="1"/>
          <w:numId w:val="37"/>
        </w:numPr>
        <w:tabs>
          <w:tab w:val="left" w:pos="567"/>
        </w:tabs>
        <w:spacing w:after="0" w:line="240" w:lineRule="auto"/>
        <w:ind w:left="567" w:right="24" w:hanging="283"/>
      </w:pPr>
      <w:r w:rsidRPr="00EE6E47">
        <w:rPr>
          <w:b/>
          <w:bCs/>
        </w:rPr>
        <w:lastRenderedPageBreak/>
        <w:t>solo</w:t>
      </w:r>
      <w:r w:rsidRPr="00EE6E47">
        <w:t xml:space="preserve"> nel caso di soggetti pubblici</w:t>
      </w:r>
      <w:r w:rsidRPr="00EE6E47">
        <w:rPr>
          <w:i/>
          <w:iCs/>
        </w:rPr>
        <w:t>:</w:t>
      </w:r>
      <w:r w:rsidRPr="00EE6E47">
        <w:t xml:space="preserve"> </w:t>
      </w:r>
      <w:r w:rsidR="00EE6E47" w:rsidRPr="00EE6E47">
        <w:t>check list (disponibile sul sito www.opr.fvg.it, sezione modulistica), relativa alle procedure di gara adottate o da adottare ai fini dell’aggiudicazione dei contratti pubblici di opere, forniture di beni e servizi necessari per l’esecuzione dell’operazione</w:t>
      </w:r>
      <w:r w:rsidR="00434D12" w:rsidRPr="00463715">
        <w:t>;</w:t>
      </w:r>
    </w:p>
    <w:p w14:paraId="1D6DF40A" w14:textId="40E27B91" w:rsidR="0029263C" w:rsidRPr="00145D8B" w:rsidRDefault="00F55B6E" w:rsidP="00C20A55">
      <w:pPr>
        <w:pStyle w:val="Paragrafoelenco"/>
        <w:numPr>
          <w:ilvl w:val="1"/>
          <w:numId w:val="37"/>
        </w:numPr>
        <w:tabs>
          <w:tab w:val="left" w:pos="567"/>
        </w:tabs>
        <w:spacing w:after="0" w:line="240" w:lineRule="auto"/>
        <w:ind w:left="567" w:right="24" w:hanging="283"/>
      </w:pPr>
      <w:r w:rsidRPr="0029263C">
        <w:rPr>
          <w:b/>
          <w:bCs/>
        </w:rPr>
        <w:t>solo</w:t>
      </w:r>
      <w:r w:rsidRPr="00F55B6E">
        <w:t xml:space="preserve"> </w:t>
      </w:r>
      <w:r w:rsidR="00434D12" w:rsidRPr="00F55B6E">
        <w:t xml:space="preserve">nel caso di adozione di un regime di aiuti </w:t>
      </w:r>
      <w:r w:rsidR="00434D12" w:rsidRPr="00F55B6E">
        <w:rPr>
          <w:i/>
          <w:iCs/>
        </w:rPr>
        <w:t xml:space="preserve">de </w:t>
      </w:r>
      <w:proofErr w:type="spellStart"/>
      <w:r w:rsidR="00434D12" w:rsidRPr="00F55B6E">
        <w:rPr>
          <w:i/>
          <w:iCs/>
        </w:rPr>
        <w:t>minimis</w:t>
      </w:r>
      <w:proofErr w:type="spellEnd"/>
      <w:r w:rsidRPr="00F55B6E">
        <w:t>:</w:t>
      </w:r>
      <w:r w:rsidR="00434D12" w:rsidRPr="00F55B6E">
        <w:t xml:space="preserve"> dichiarazione </w:t>
      </w:r>
      <w:r w:rsidR="00462331" w:rsidRPr="00462331">
        <w:rPr>
          <w:i/>
        </w:rPr>
        <w:t xml:space="preserve">de </w:t>
      </w:r>
      <w:proofErr w:type="spellStart"/>
      <w:r w:rsidR="00462331" w:rsidRPr="00462331">
        <w:rPr>
          <w:i/>
        </w:rPr>
        <w:t>minimis</w:t>
      </w:r>
      <w:proofErr w:type="spellEnd"/>
      <w:r w:rsidR="00434D12" w:rsidRPr="00462331">
        <w:rPr>
          <w:i/>
        </w:rPr>
        <w:t xml:space="preserve"> </w:t>
      </w:r>
      <w:r w:rsidR="00434D12" w:rsidRPr="00F55B6E">
        <w:t xml:space="preserve">redatta </w:t>
      </w:r>
      <w:r w:rsidR="00434D12" w:rsidRPr="00145D8B">
        <w:t>sulla base del modello (Allega</w:t>
      </w:r>
      <w:r w:rsidR="00CD55F3" w:rsidRPr="00145D8B">
        <w:t>t</w:t>
      </w:r>
      <w:r w:rsidR="00434D12" w:rsidRPr="00145D8B">
        <w:t xml:space="preserve">o </w:t>
      </w:r>
      <w:r w:rsidR="00CD55F3" w:rsidRPr="00145D8B">
        <w:t>C</w:t>
      </w:r>
      <w:r w:rsidR="00434D12" w:rsidRPr="00145D8B">
        <w:t>);</w:t>
      </w:r>
    </w:p>
    <w:p w14:paraId="23F02890" w14:textId="624D7454" w:rsidR="00434D12" w:rsidRDefault="00F55B6E" w:rsidP="00C262D4">
      <w:pPr>
        <w:pStyle w:val="Paragrafoelenco"/>
        <w:numPr>
          <w:ilvl w:val="1"/>
          <w:numId w:val="37"/>
        </w:numPr>
        <w:tabs>
          <w:tab w:val="left" w:pos="567"/>
        </w:tabs>
        <w:spacing w:after="0" w:line="240" w:lineRule="auto"/>
        <w:ind w:left="567" w:right="24" w:hanging="283"/>
      </w:pPr>
      <w:r w:rsidRPr="00145D8B">
        <w:rPr>
          <w:b/>
          <w:bCs/>
        </w:rPr>
        <w:t>solo</w:t>
      </w:r>
      <w:r w:rsidRPr="00145D8B">
        <w:t xml:space="preserve"> nel caso di operazioni su immobili o ad essi inerenti</w:t>
      </w:r>
      <w:r w:rsidR="00254366" w:rsidRPr="00145D8B">
        <w:t xml:space="preserve"> e</w:t>
      </w:r>
      <w:r w:rsidRPr="00145D8B">
        <w:t xml:space="preserve"> </w:t>
      </w:r>
      <w:r w:rsidR="00254366" w:rsidRPr="00145D8B">
        <w:t xml:space="preserve">per beneficiari titolari di diritto personale di godimento </w:t>
      </w:r>
      <w:r w:rsidR="001828CE" w:rsidRPr="00145D8B">
        <w:t xml:space="preserve">o </w:t>
      </w:r>
      <w:r w:rsidR="00254366" w:rsidRPr="00145D8B">
        <w:t xml:space="preserve">di diritto reale diverso dalla proprietà: </w:t>
      </w:r>
      <w:r w:rsidR="00C262D4" w:rsidRPr="00145D8B">
        <w:t>copia del contratto o di altro atto che attesti l’espressa facoltà di eseguire miglioramenti, addizioni e trasformazioni de</w:t>
      </w:r>
      <w:r w:rsidR="00254366" w:rsidRPr="00145D8B">
        <w:t xml:space="preserve">gli immobili interessati </w:t>
      </w:r>
      <w:r w:rsidR="001828CE" w:rsidRPr="00145D8B">
        <w:t>(aree</w:t>
      </w:r>
      <w:r w:rsidR="00254366" w:rsidRPr="00145D8B">
        <w:t xml:space="preserve">, edifici, </w:t>
      </w:r>
      <w:r w:rsidR="00C262D4" w:rsidRPr="00145D8B">
        <w:t>infrastrutture</w:t>
      </w:r>
      <w:r w:rsidR="00254366" w:rsidRPr="00145D8B">
        <w:t>)</w:t>
      </w:r>
      <w:r w:rsidR="00C262D4" w:rsidRPr="00145D8B">
        <w:t>.</w:t>
      </w:r>
      <w:r w:rsidR="00254366" w:rsidRPr="00145D8B">
        <w:t xml:space="preserve"> Se necessario in relazione al titolo di disponibilità, eventuale autorizzazione all’uso dell’immobile per le finalità dell’operazione, all’esecuzione delle migliorie ed alla concessione in uso per un periodo non inferiore a quello previsto dai vincoli relativi alla stabilità delle operazioni resa secondo il modello di cui all’Allegato D</w:t>
      </w:r>
      <w:r w:rsidR="002F7381" w:rsidRPr="00145D8B">
        <w:t xml:space="preserve"> </w:t>
      </w:r>
      <w:r w:rsidR="00A22AFE">
        <w:t>;</w:t>
      </w:r>
    </w:p>
    <w:p w14:paraId="26D8F14A" w14:textId="0BD4260E" w:rsidR="00A22AFE" w:rsidRPr="00180503" w:rsidRDefault="00A22AFE" w:rsidP="00C262D4">
      <w:pPr>
        <w:pStyle w:val="Paragrafoelenco"/>
        <w:numPr>
          <w:ilvl w:val="1"/>
          <w:numId w:val="37"/>
        </w:numPr>
        <w:tabs>
          <w:tab w:val="left" w:pos="567"/>
        </w:tabs>
        <w:spacing w:after="0" w:line="240" w:lineRule="auto"/>
        <w:ind w:left="567" w:right="24" w:hanging="283"/>
      </w:pPr>
      <w:r w:rsidRPr="00180503">
        <w:rPr>
          <w:b/>
          <w:bCs/>
        </w:rPr>
        <w:t>solo</w:t>
      </w:r>
      <w:r w:rsidRPr="00180503">
        <w:t xml:space="preserve"> nel caso di soggetti pubblici e associazione: dichiarazione sul regime di aiuti (Allegato G);</w:t>
      </w:r>
    </w:p>
    <w:p w14:paraId="1D0886C3" w14:textId="6457A6D6" w:rsidR="00A22AFE" w:rsidRPr="00180503" w:rsidRDefault="00A22AFE" w:rsidP="00C262D4">
      <w:pPr>
        <w:pStyle w:val="Paragrafoelenco"/>
        <w:numPr>
          <w:ilvl w:val="1"/>
          <w:numId w:val="37"/>
        </w:numPr>
        <w:tabs>
          <w:tab w:val="left" w:pos="567"/>
        </w:tabs>
        <w:spacing w:after="0" w:line="240" w:lineRule="auto"/>
        <w:ind w:left="567" w:right="24" w:hanging="283"/>
      </w:pPr>
      <w:r w:rsidRPr="00180503">
        <w:rPr>
          <w:b/>
          <w:bCs/>
        </w:rPr>
        <w:t>solo</w:t>
      </w:r>
      <w:r w:rsidRPr="00180503">
        <w:t xml:space="preserve"> nel caso di imprese: documentazione utile a dimostrare lo status di media, piccola e microimpresa (ultimo bilancio disponibile, ultima dichiarazione IVA, etc.);</w:t>
      </w:r>
    </w:p>
    <w:p w14:paraId="4ED71E05" w14:textId="4173A30C" w:rsidR="00F07C61" w:rsidRPr="00180503" w:rsidRDefault="00F07C61" w:rsidP="00C262D4">
      <w:pPr>
        <w:pStyle w:val="Paragrafoelenco"/>
        <w:numPr>
          <w:ilvl w:val="1"/>
          <w:numId w:val="37"/>
        </w:numPr>
        <w:tabs>
          <w:tab w:val="left" w:pos="567"/>
        </w:tabs>
        <w:spacing w:after="0" w:line="240" w:lineRule="auto"/>
        <w:ind w:left="567" w:right="24" w:hanging="283"/>
      </w:pPr>
      <w:r w:rsidRPr="00180503">
        <w:rPr>
          <w:b/>
          <w:bCs/>
        </w:rPr>
        <w:t>solo</w:t>
      </w:r>
      <w:r w:rsidRPr="00180503">
        <w:t xml:space="preserve"> nel caso di associazioni: statuto associativo </w:t>
      </w:r>
      <w:r w:rsidR="00B8464F">
        <w:t xml:space="preserve">(o atto costitutivo) </w:t>
      </w:r>
      <w:r w:rsidRPr="00180503">
        <w:t xml:space="preserve">a dimostrare </w:t>
      </w:r>
      <w:r w:rsidR="007B579E" w:rsidRPr="00180503">
        <w:t xml:space="preserve">la coerenza degli obiettivi statutari con gli obiettivi del bando. </w:t>
      </w:r>
    </w:p>
    <w:p w14:paraId="7F2CC939" w14:textId="4B8C0D0C" w:rsidR="00434D12" w:rsidRPr="00E00C7C" w:rsidRDefault="00434D12" w:rsidP="0029263C">
      <w:pPr>
        <w:pStyle w:val="Nessunaspaziatura"/>
        <w:rPr>
          <w:b/>
          <w:bCs/>
        </w:rPr>
      </w:pPr>
      <w:r w:rsidRPr="00E00C7C">
        <w:rPr>
          <w:b/>
          <w:bCs/>
        </w:rPr>
        <w:t xml:space="preserve">1.2 Documentazione relativa all’acquisto di </w:t>
      </w:r>
      <w:r w:rsidR="00CD55F3" w:rsidRPr="00E00C7C">
        <w:rPr>
          <w:b/>
          <w:bCs/>
        </w:rPr>
        <w:t>fabbricati</w:t>
      </w:r>
    </w:p>
    <w:p w14:paraId="74307AC7" w14:textId="74D8641F" w:rsidR="00434D12" w:rsidRPr="00E00C7C" w:rsidRDefault="00434D12" w:rsidP="001828CE">
      <w:pPr>
        <w:pStyle w:val="Paragrafoelenco"/>
        <w:numPr>
          <w:ilvl w:val="1"/>
          <w:numId w:val="37"/>
        </w:numPr>
        <w:tabs>
          <w:tab w:val="left" w:pos="567"/>
        </w:tabs>
        <w:spacing w:after="0" w:line="240" w:lineRule="auto"/>
        <w:ind w:left="567" w:right="24" w:hanging="283"/>
        <w:rPr>
          <w:rFonts w:cs="DecimaWE Rg"/>
        </w:rPr>
      </w:pPr>
      <w:r w:rsidRPr="00E00C7C">
        <w:rPr>
          <w:rFonts w:cs="DecimaWE Rg"/>
        </w:rPr>
        <w:t xml:space="preserve">contratto preliminare di compravendita (ove già disponibile); </w:t>
      </w:r>
    </w:p>
    <w:p w14:paraId="5E1837F6" w14:textId="65AFFD41" w:rsidR="00434D12" w:rsidRPr="0029263C" w:rsidRDefault="00434D12" w:rsidP="008E03A7">
      <w:pPr>
        <w:pStyle w:val="Paragrafoelenco"/>
        <w:tabs>
          <w:tab w:val="left" w:pos="284"/>
        </w:tabs>
        <w:spacing w:after="0" w:line="240" w:lineRule="auto"/>
        <w:ind w:left="0" w:right="24"/>
        <w:rPr>
          <w:b/>
          <w:bCs/>
        </w:rPr>
      </w:pPr>
      <w:r w:rsidRPr="0029263C">
        <w:rPr>
          <w:b/>
          <w:bCs/>
        </w:rPr>
        <w:t>1.</w:t>
      </w:r>
      <w:r w:rsidR="00CD55F3" w:rsidRPr="0029263C">
        <w:rPr>
          <w:b/>
          <w:bCs/>
        </w:rPr>
        <w:t>3</w:t>
      </w:r>
      <w:r w:rsidRPr="0029263C">
        <w:rPr>
          <w:b/>
          <w:bCs/>
        </w:rPr>
        <w:t xml:space="preserve"> Documentazione relativa alla realizzazione di opere edili o ad esse assimiliate e miglioramenti fondiari</w:t>
      </w:r>
    </w:p>
    <w:p w14:paraId="19AF6FAC" w14:textId="28120B70" w:rsidR="006E7DD5" w:rsidRPr="00D826F6" w:rsidRDefault="00434D12" w:rsidP="001828CE">
      <w:pPr>
        <w:pStyle w:val="Paragrafoelenco"/>
        <w:numPr>
          <w:ilvl w:val="1"/>
          <w:numId w:val="37"/>
        </w:numPr>
        <w:tabs>
          <w:tab w:val="left" w:pos="567"/>
        </w:tabs>
        <w:spacing w:after="0" w:line="240" w:lineRule="auto"/>
        <w:ind w:left="567" w:right="24" w:hanging="283"/>
        <w:rPr>
          <w:rFonts w:ascii="DecimaWE Rg" w:hAnsi="DecimaWE Rg"/>
          <w:strike/>
        </w:rPr>
      </w:pPr>
      <w:r w:rsidRPr="006E7DD5">
        <w:rPr>
          <w:rFonts w:cs="DecimaWE Rg"/>
        </w:rPr>
        <w:t>progetto definitivo, redatto da un tecnico abilitato e depositato presso le autorità competenti ai fini dell’ottenimento delle necessarie concessioni, permessi, autorizzazioni, corredato da disegni e planimetrie o se in possesso progetto esecutivo corredato delle relative autorizzazioni, concessioni, permessi e relazione tecnica descrittiva delle opere da eseguire</w:t>
      </w:r>
      <w:r w:rsidR="006E7DD5">
        <w:rPr>
          <w:rFonts w:cs="DecimaWE Rg"/>
        </w:rPr>
        <w:t>;</w:t>
      </w:r>
    </w:p>
    <w:p w14:paraId="7453D3B1" w14:textId="63FFDF2A" w:rsidR="00D826F6" w:rsidRPr="006E7DD5" w:rsidRDefault="00D826F6" w:rsidP="001828CE">
      <w:pPr>
        <w:pStyle w:val="Paragrafoelenco"/>
        <w:numPr>
          <w:ilvl w:val="1"/>
          <w:numId w:val="37"/>
        </w:numPr>
        <w:tabs>
          <w:tab w:val="left" w:pos="567"/>
        </w:tabs>
        <w:spacing w:after="0" w:line="240" w:lineRule="auto"/>
        <w:ind w:left="567" w:right="24" w:hanging="283"/>
        <w:rPr>
          <w:rFonts w:ascii="DecimaWE Rg" w:hAnsi="DecimaWE Rg"/>
          <w:strike/>
        </w:rPr>
      </w:pPr>
      <w:r>
        <w:rPr>
          <w:rFonts w:cs="DecimaWE Rg"/>
        </w:rPr>
        <w:t>dichiarazione di un professionista abilitato relativa alla conformità dell’operazione alla disciplina urbanistica edilizia e alla necessità di richiesta di autorizzazione, permessi, etc</w:t>
      </w:r>
      <w:r w:rsidR="00A22AFE">
        <w:rPr>
          <w:rFonts w:cs="DecimaWE Rg"/>
        </w:rPr>
        <w:t>.</w:t>
      </w:r>
    </w:p>
    <w:p w14:paraId="2CFBE51A" w14:textId="54B2B887" w:rsidR="00434D12" w:rsidRPr="0029263C" w:rsidRDefault="00434D12" w:rsidP="008E03A7">
      <w:pPr>
        <w:pStyle w:val="Paragrafoelenco"/>
        <w:spacing w:after="0" w:line="240" w:lineRule="auto"/>
        <w:ind w:left="0" w:right="24"/>
        <w:rPr>
          <w:b/>
          <w:bCs/>
        </w:rPr>
      </w:pPr>
      <w:r w:rsidRPr="00E33F6D">
        <w:rPr>
          <w:b/>
          <w:bCs/>
        </w:rPr>
        <w:t>1</w:t>
      </w:r>
      <w:r w:rsidRPr="0029263C">
        <w:rPr>
          <w:b/>
          <w:bCs/>
        </w:rPr>
        <w:t>.</w:t>
      </w:r>
      <w:r w:rsidR="00CD55F3" w:rsidRPr="0029263C">
        <w:rPr>
          <w:b/>
          <w:bCs/>
        </w:rPr>
        <w:t>4</w:t>
      </w:r>
      <w:r w:rsidRPr="0029263C">
        <w:rPr>
          <w:b/>
          <w:bCs/>
        </w:rPr>
        <w:t xml:space="preserve"> Documentazione relativa all’acquisto di impianti, macchinari o attrezzature</w:t>
      </w:r>
    </w:p>
    <w:p w14:paraId="0D57009F" w14:textId="43E535DE" w:rsidR="00434D12" w:rsidRPr="0029263C" w:rsidRDefault="00434D12" w:rsidP="001828CE">
      <w:pPr>
        <w:pStyle w:val="Paragrafoelenco"/>
        <w:numPr>
          <w:ilvl w:val="1"/>
          <w:numId w:val="37"/>
        </w:numPr>
        <w:tabs>
          <w:tab w:val="left" w:pos="567"/>
        </w:tabs>
        <w:spacing w:after="0" w:line="240" w:lineRule="auto"/>
        <w:ind w:left="567" w:right="24" w:hanging="283"/>
        <w:rPr>
          <w:rFonts w:cs="DecimaWE Rg"/>
        </w:rPr>
      </w:pPr>
      <w:r w:rsidRPr="0029263C">
        <w:rPr>
          <w:rFonts w:cs="DecimaWE Rg"/>
        </w:rPr>
        <w:t xml:space="preserve">scheda tecnica di ogni impianto, attrezzatura o macchinario oggetto </w:t>
      </w:r>
      <w:r w:rsidRPr="001828CE">
        <w:rPr>
          <w:rFonts w:cs="DecimaWE Rg"/>
        </w:rPr>
        <w:t>dell’investimento</w:t>
      </w:r>
      <w:r w:rsidR="00EE6E47" w:rsidRPr="001828CE">
        <w:rPr>
          <w:rFonts w:cs="DecimaWE Rg"/>
        </w:rPr>
        <w:t xml:space="preserve"> (se p</w:t>
      </w:r>
      <w:r w:rsidR="001D088F" w:rsidRPr="001828CE">
        <w:rPr>
          <w:rFonts w:cs="DecimaWE Rg"/>
        </w:rPr>
        <w:t>resente</w:t>
      </w:r>
      <w:r w:rsidR="00EE6E47" w:rsidRPr="001828CE">
        <w:rPr>
          <w:rFonts w:cs="DecimaWE Rg"/>
        </w:rPr>
        <w:t>)</w:t>
      </w:r>
      <w:r w:rsidR="00FA4ED8">
        <w:rPr>
          <w:rFonts w:cs="DecimaWE Rg"/>
        </w:rPr>
        <w:t>.</w:t>
      </w:r>
    </w:p>
    <w:p w14:paraId="7DCCD9C3" w14:textId="77777777" w:rsidR="00A22AFE" w:rsidRDefault="00A22AFE" w:rsidP="00FF0B91">
      <w:pPr>
        <w:pStyle w:val="Titolo3"/>
        <w:spacing w:line="240" w:lineRule="auto"/>
      </w:pPr>
    </w:p>
    <w:p w14:paraId="662936D4" w14:textId="11A83A2F" w:rsidR="003E17E2" w:rsidRDefault="003E17E2" w:rsidP="00FF0B91">
      <w:pPr>
        <w:pStyle w:val="Titolo3"/>
        <w:spacing w:line="240" w:lineRule="auto"/>
      </w:pPr>
      <w:bookmarkStart w:id="26" w:name="_Toc183602764"/>
      <w:r w:rsidRPr="002C06EA">
        <w:t xml:space="preserve">Articolo </w:t>
      </w:r>
      <w:r w:rsidR="00070BE9">
        <w:t>1</w:t>
      </w:r>
      <w:r w:rsidR="0076503C">
        <w:t>6</w:t>
      </w:r>
      <w:r w:rsidR="002C06EA">
        <w:t xml:space="preserve"> </w:t>
      </w:r>
      <w:r w:rsidR="00EA5343" w:rsidRPr="00675A0D">
        <w:t>−</w:t>
      </w:r>
      <w:r w:rsidRPr="00675A0D">
        <w:t xml:space="preserve"> Criteri di selezione e di priorità</w:t>
      </w:r>
      <w:bookmarkEnd w:id="26"/>
    </w:p>
    <w:p w14:paraId="5911E78A" w14:textId="04CC9506" w:rsidR="00283C0E" w:rsidRDefault="00CB2215" w:rsidP="00385BC3">
      <w:pPr>
        <w:pStyle w:val="RientroIliv"/>
        <w:numPr>
          <w:ilvl w:val="0"/>
          <w:numId w:val="26"/>
        </w:numPr>
        <w:spacing w:before="0"/>
        <w:ind w:left="0" w:firstLine="0"/>
      </w:pPr>
      <w:r w:rsidRPr="00CB2215">
        <w:t xml:space="preserve">Ai fini della selezione </w:t>
      </w:r>
      <w:r w:rsidR="005C525A">
        <w:t xml:space="preserve">delle operazioni </w:t>
      </w:r>
      <w:r w:rsidRPr="00CB2215">
        <w:t>ammissibili a finanziamento e per la formazione della graduatoria di cui all’</w:t>
      </w:r>
      <w:r w:rsidR="00E8363F">
        <w:t>a</w:t>
      </w:r>
      <w:r w:rsidR="001A4071" w:rsidRPr="001A4071">
        <w:t>rticolo 1</w:t>
      </w:r>
      <w:r w:rsidR="00E33F6D">
        <w:t>7</w:t>
      </w:r>
      <w:r w:rsidRPr="00CB2215">
        <w:t xml:space="preserve"> vengono applicati </w:t>
      </w:r>
      <w:r w:rsidR="00E8363F">
        <w:t xml:space="preserve">i seguenti </w:t>
      </w:r>
      <w:r w:rsidRPr="00CB2215">
        <w:t>criteri di selezione</w:t>
      </w:r>
      <w:r w:rsidR="00E8363F">
        <w:t xml:space="preserve"> e relativi punteggi:</w:t>
      </w:r>
    </w:p>
    <w:p w14:paraId="25B1926A" w14:textId="77777777" w:rsidR="00283C0E" w:rsidRDefault="00283C0E" w:rsidP="00283C0E">
      <w:pPr>
        <w:pStyle w:val="RientroIliv"/>
        <w:spacing w:before="0"/>
        <w:sectPr w:rsidR="00283C0E" w:rsidSect="00856CF5">
          <w:headerReference w:type="default" r:id="rId11"/>
          <w:footerReference w:type="default" r:id="rId12"/>
          <w:headerReference w:type="first" r:id="rId13"/>
          <w:pgSz w:w="11906" w:h="16838"/>
          <w:pgMar w:top="720" w:right="720" w:bottom="720" w:left="720" w:header="709" w:footer="709" w:gutter="0"/>
          <w:cols w:space="708"/>
          <w:docGrid w:linePitch="360"/>
        </w:sectPr>
      </w:pPr>
    </w:p>
    <w:tbl>
      <w:tblPr>
        <w:tblStyle w:val="Grigliatabella"/>
        <w:tblW w:w="14395" w:type="dxa"/>
        <w:jc w:val="center"/>
        <w:tblLayout w:type="fixed"/>
        <w:tblLook w:val="04A0" w:firstRow="1" w:lastRow="0" w:firstColumn="1" w:lastColumn="0" w:noHBand="0" w:noVBand="1"/>
      </w:tblPr>
      <w:tblGrid>
        <w:gridCol w:w="2041"/>
        <w:gridCol w:w="3800"/>
        <w:gridCol w:w="1168"/>
        <w:gridCol w:w="1168"/>
        <w:gridCol w:w="1168"/>
        <w:gridCol w:w="5050"/>
      </w:tblGrid>
      <w:tr w:rsidR="00283C0E" w:rsidRPr="005F1663" w14:paraId="0BA22FB2" w14:textId="1C4E803C" w:rsidTr="005E0F30">
        <w:trPr>
          <w:jc w:val="center"/>
        </w:trPr>
        <w:tc>
          <w:tcPr>
            <w:tcW w:w="1980" w:type="dxa"/>
            <w:vAlign w:val="center"/>
          </w:tcPr>
          <w:p w14:paraId="141EF794" w14:textId="77777777" w:rsidR="00A6134A" w:rsidRPr="005F1663" w:rsidRDefault="00A6134A" w:rsidP="008E03A7">
            <w:pPr>
              <w:jc w:val="center"/>
              <w:rPr>
                <w:rFonts w:cs="DecimaWE Rg"/>
                <w:sz w:val="16"/>
                <w:szCs w:val="16"/>
              </w:rPr>
            </w:pPr>
            <w:r w:rsidRPr="005F1663">
              <w:rPr>
                <w:rFonts w:cs="DecimaWE Rg"/>
                <w:sz w:val="16"/>
                <w:szCs w:val="16"/>
              </w:rPr>
              <w:lastRenderedPageBreak/>
              <w:t>Criterio</w:t>
            </w:r>
          </w:p>
        </w:tc>
        <w:tc>
          <w:tcPr>
            <w:tcW w:w="3688" w:type="dxa"/>
            <w:vAlign w:val="center"/>
          </w:tcPr>
          <w:p w14:paraId="030CAD2E" w14:textId="77777777" w:rsidR="00A6134A" w:rsidRPr="005F1663" w:rsidRDefault="00A6134A" w:rsidP="008E03A7">
            <w:pPr>
              <w:jc w:val="center"/>
              <w:rPr>
                <w:rFonts w:cs="DecimaWE Rg"/>
                <w:sz w:val="16"/>
                <w:szCs w:val="16"/>
              </w:rPr>
            </w:pPr>
            <w:proofErr w:type="spellStart"/>
            <w:r w:rsidRPr="005F1663">
              <w:rPr>
                <w:rFonts w:cs="DecimaWE Rg"/>
                <w:sz w:val="16"/>
                <w:szCs w:val="16"/>
              </w:rPr>
              <w:t>Subcriterio</w:t>
            </w:r>
            <w:proofErr w:type="spellEnd"/>
          </w:p>
          <w:p w14:paraId="185C6AF8" w14:textId="77777777" w:rsidR="00A6134A" w:rsidRPr="005F1663" w:rsidRDefault="00A6134A" w:rsidP="008E03A7">
            <w:pPr>
              <w:jc w:val="center"/>
              <w:rPr>
                <w:rFonts w:cs="DecimaWE Rg"/>
                <w:sz w:val="16"/>
                <w:szCs w:val="16"/>
              </w:rPr>
            </w:pPr>
            <w:r w:rsidRPr="005F1663">
              <w:rPr>
                <w:rFonts w:cs="DecimaWE Rg"/>
                <w:sz w:val="16"/>
                <w:szCs w:val="16"/>
              </w:rPr>
              <w:t>Parametro</w:t>
            </w:r>
          </w:p>
        </w:tc>
        <w:tc>
          <w:tcPr>
            <w:tcW w:w="1134" w:type="dxa"/>
            <w:vAlign w:val="center"/>
          </w:tcPr>
          <w:p w14:paraId="2C807AD9" w14:textId="77777777" w:rsidR="00A6134A" w:rsidRPr="005F1663" w:rsidRDefault="00A6134A" w:rsidP="008E03A7">
            <w:pPr>
              <w:jc w:val="center"/>
              <w:rPr>
                <w:rFonts w:cs="DecimaWE Rg"/>
                <w:sz w:val="16"/>
                <w:szCs w:val="16"/>
              </w:rPr>
            </w:pPr>
            <w:r w:rsidRPr="005F1663">
              <w:rPr>
                <w:rFonts w:cs="DecimaWE Rg"/>
                <w:sz w:val="16"/>
                <w:szCs w:val="16"/>
              </w:rPr>
              <w:t>Punteggio</w:t>
            </w:r>
          </w:p>
        </w:tc>
        <w:tc>
          <w:tcPr>
            <w:tcW w:w="1134" w:type="dxa"/>
            <w:vAlign w:val="center"/>
          </w:tcPr>
          <w:p w14:paraId="57F59DA3" w14:textId="77777777" w:rsidR="00A6134A" w:rsidRPr="005F1663" w:rsidRDefault="00A6134A" w:rsidP="008E03A7">
            <w:pPr>
              <w:jc w:val="center"/>
              <w:rPr>
                <w:rFonts w:cs="DecimaWE Rg"/>
                <w:sz w:val="16"/>
                <w:szCs w:val="16"/>
              </w:rPr>
            </w:pPr>
            <w:r w:rsidRPr="005F1663">
              <w:rPr>
                <w:rFonts w:cs="DecimaWE Rg"/>
                <w:sz w:val="16"/>
                <w:szCs w:val="16"/>
              </w:rPr>
              <w:t>Cumulabilità</w:t>
            </w:r>
          </w:p>
        </w:tc>
        <w:tc>
          <w:tcPr>
            <w:tcW w:w="1134" w:type="dxa"/>
            <w:vAlign w:val="center"/>
          </w:tcPr>
          <w:p w14:paraId="04AD6902" w14:textId="77777777" w:rsidR="00A6134A" w:rsidRPr="005F1663" w:rsidRDefault="00A6134A" w:rsidP="008E03A7">
            <w:pPr>
              <w:jc w:val="center"/>
              <w:rPr>
                <w:rFonts w:cs="DecimaWE Rg"/>
                <w:sz w:val="16"/>
                <w:szCs w:val="16"/>
              </w:rPr>
            </w:pPr>
            <w:r w:rsidRPr="005F1663">
              <w:rPr>
                <w:rFonts w:cs="DecimaWE Rg"/>
                <w:sz w:val="16"/>
                <w:szCs w:val="16"/>
              </w:rPr>
              <w:t>Punteggio massimo</w:t>
            </w:r>
          </w:p>
        </w:tc>
        <w:tc>
          <w:tcPr>
            <w:tcW w:w="4902" w:type="dxa"/>
          </w:tcPr>
          <w:p w14:paraId="0A9A3878" w14:textId="7D17B884" w:rsidR="00A6134A" w:rsidRPr="005F1663" w:rsidRDefault="00A6134A" w:rsidP="008E03A7">
            <w:pPr>
              <w:jc w:val="center"/>
              <w:rPr>
                <w:rFonts w:cs="DecimaWE Rg"/>
                <w:sz w:val="16"/>
                <w:szCs w:val="16"/>
              </w:rPr>
            </w:pPr>
            <w:r w:rsidRPr="005F1663">
              <w:rPr>
                <w:rFonts w:cs="DecimaWE Rg"/>
                <w:sz w:val="16"/>
                <w:szCs w:val="16"/>
              </w:rPr>
              <w:t>Modalità di applicazione e verifica</w:t>
            </w:r>
          </w:p>
        </w:tc>
      </w:tr>
      <w:tr w:rsidR="00E32039" w:rsidRPr="005F1663" w14:paraId="48CA29BF" w14:textId="77777777" w:rsidTr="005E0F30">
        <w:trPr>
          <w:trHeight w:val="314"/>
          <w:jc w:val="center"/>
        </w:trPr>
        <w:tc>
          <w:tcPr>
            <w:tcW w:w="1134" w:type="dxa"/>
            <w:gridSpan w:val="6"/>
            <w:vAlign w:val="center"/>
          </w:tcPr>
          <w:p w14:paraId="29980A26" w14:textId="68DC53F0" w:rsidR="00E32039" w:rsidRPr="005F1663" w:rsidRDefault="00E32039" w:rsidP="00E32039">
            <w:pPr>
              <w:rPr>
                <w:rFonts w:cs="DecimaWE Rg"/>
                <w:sz w:val="16"/>
                <w:szCs w:val="16"/>
              </w:rPr>
            </w:pPr>
            <w:r w:rsidRPr="005F1663">
              <w:rPr>
                <w:rFonts w:cs="DecimaWE Rg"/>
                <w:b/>
                <w:bCs/>
                <w:sz w:val="16"/>
                <w:szCs w:val="16"/>
              </w:rPr>
              <w:t>Localizzazione territoriale</w:t>
            </w:r>
          </w:p>
        </w:tc>
      </w:tr>
      <w:tr w:rsidR="00C11431" w:rsidRPr="005F1663" w14:paraId="203FFFF3" w14:textId="59750FAF" w:rsidTr="00B20788">
        <w:trPr>
          <w:trHeight w:val="715"/>
          <w:jc w:val="center"/>
        </w:trPr>
        <w:tc>
          <w:tcPr>
            <w:tcW w:w="1980" w:type="dxa"/>
            <w:vMerge w:val="restart"/>
          </w:tcPr>
          <w:p w14:paraId="1D7059B9" w14:textId="77777777" w:rsidR="00C11431" w:rsidRPr="00C8067C" w:rsidRDefault="00C11431" w:rsidP="00C11431">
            <w:pPr>
              <w:rPr>
                <w:rFonts w:cs="DecimaWE Rg"/>
                <w:b/>
                <w:bCs/>
                <w:sz w:val="16"/>
                <w:szCs w:val="16"/>
              </w:rPr>
            </w:pPr>
            <w:r w:rsidRPr="00C8067C">
              <w:rPr>
                <w:rFonts w:cs="DecimaWE Rg"/>
                <w:b/>
                <w:bCs/>
                <w:sz w:val="16"/>
                <w:szCs w:val="16"/>
              </w:rPr>
              <w:t>Grado di ruralità e</w:t>
            </w:r>
          </w:p>
          <w:p w14:paraId="487A1251" w14:textId="7A2EC640" w:rsidR="00C11431" w:rsidRDefault="00C11431" w:rsidP="00C11431">
            <w:pPr>
              <w:rPr>
                <w:rFonts w:cs="DecimaWE Rg"/>
                <w:sz w:val="16"/>
                <w:szCs w:val="16"/>
              </w:rPr>
            </w:pPr>
            <w:r w:rsidRPr="00C8067C">
              <w:rPr>
                <w:rFonts w:cs="DecimaWE Rg"/>
                <w:b/>
                <w:bCs/>
                <w:sz w:val="16"/>
                <w:szCs w:val="16"/>
              </w:rPr>
              <w:t>di svantaggio</w:t>
            </w:r>
          </w:p>
        </w:tc>
        <w:tc>
          <w:tcPr>
            <w:tcW w:w="3688" w:type="dxa"/>
          </w:tcPr>
          <w:p w14:paraId="41E90F65" w14:textId="795E856E" w:rsidR="00C11431" w:rsidRPr="005F1663" w:rsidRDefault="00C11431" w:rsidP="00E32039">
            <w:pPr>
              <w:rPr>
                <w:rFonts w:cs="DecimaWE Rg"/>
                <w:sz w:val="16"/>
                <w:szCs w:val="16"/>
              </w:rPr>
            </w:pPr>
            <w:r w:rsidRPr="005F1663">
              <w:rPr>
                <w:rFonts w:cs="DecimaWE Rg"/>
                <w:sz w:val="16"/>
                <w:szCs w:val="16"/>
              </w:rPr>
              <w:t>Comuni di fascia rurale D</w:t>
            </w:r>
            <w:r>
              <w:rPr>
                <w:rFonts w:cs="DecimaWE Rg"/>
                <w:sz w:val="16"/>
                <w:szCs w:val="16"/>
              </w:rPr>
              <w:t xml:space="preserve"> (Andreis, Barcis, Cimolais, Claut, Clauzetto, Erto e Casso, Frisanco, Tramonti di Sopra, Tramonti di Sotto, Vito d’Asio)</w:t>
            </w:r>
          </w:p>
        </w:tc>
        <w:tc>
          <w:tcPr>
            <w:tcW w:w="1134" w:type="dxa"/>
          </w:tcPr>
          <w:p w14:paraId="25007201" w14:textId="3FEC0864" w:rsidR="00C11431" w:rsidRPr="005F1663" w:rsidRDefault="00604F08" w:rsidP="00E32039">
            <w:pPr>
              <w:jc w:val="center"/>
              <w:rPr>
                <w:rFonts w:cs="DecimaWE Rg"/>
                <w:sz w:val="16"/>
                <w:szCs w:val="16"/>
              </w:rPr>
            </w:pPr>
            <w:r>
              <w:rPr>
                <w:rFonts w:cs="DecimaWE Rg"/>
                <w:sz w:val="16"/>
                <w:szCs w:val="16"/>
              </w:rPr>
              <w:t>2</w:t>
            </w:r>
          </w:p>
        </w:tc>
        <w:tc>
          <w:tcPr>
            <w:tcW w:w="1134" w:type="dxa"/>
            <w:vMerge w:val="restart"/>
            <w:vAlign w:val="center"/>
          </w:tcPr>
          <w:p w14:paraId="1D2261D0" w14:textId="0E9DB3AB" w:rsidR="00C11431" w:rsidRPr="005F1663" w:rsidRDefault="00C11431" w:rsidP="00E32039">
            <w:pPr>
              <w:jc w:val="center"/>
              <w:rPr>
                <w:rFonts w:cs="DecimaWE Rg"/>
                <w:sz w:val="16"/>
                <w:szCs w:val="16"/>
              </w:rPr>
            </w:pPr>
            <w:r>
              <w:rPr>
                <w:rFonts w:cs="DecimaWE Rg"/>
                <w:sz w:val="16"/>
                <w:szCs w:val="16"/>
              </w:rPr>
              <w:t>No</w:t>
            </w:r>
          </w:p>
        </w:tc>
        <w:tc>
          <w:tcPr>
            <w:tcW w:w="1134" w:type="dxa"/>
            <w:vMerge w:val="restart"/>
            <w:vAlign w:val="center"/>
          </w:tcPr>
          <w:p w14:paraId="4B0F2D0C" w14:textId="52D4A710" w:rsidR="00C11431" w:rsidRPr="005F1663" w:rsidRDefault="00290879" w:rsidP="00E32039">
            <w:pPr>
              <w:jc w:val="center"/>
              <w:rPr>
                <w:rFonts w:cs="DecimaWE Rg"/>
                <w:sz w:val="16"/>
                <w:szCs w:val="16"/>
              </w:rPr>
            </w:pPr>
            <w:r>
              <w:rPr>
                <w:rFonts w:cs="DecimaWE Rg"/>
                <w:sz w:val="16"/>
                <w:szCs w:val="16"/>
              </w:rPr>
              <w:t>2</w:t>
            </w:r>
          </w:p>
        </w:tc>
        <w:tc>
          <w:tcPr>
            <w:tcW w:w="4902" w:type="dxa"/>
            <w:vMerge w:val="restart"/>
            <w:tcBorders>
              <w:bottom w:val="single" w:sz="4" w:space="0" w:color="auto"/>
            </w:tcBorders>
          </w:tcPr>
          <w:p w14:paraId="23679BBD" w14:textId="77777777" w:rsidR="00C11431" w:rsidRDefault="00C11431" w:rsidP="00E32039">
            <w:pPr>
              <w:contextualSpacing/>
              <w:rPr>
                <w:rFonts w:cs="DecimaWE Rg"/>
                <w:sz w:val="16"/>
                <w:szCs w:val="16"/>
              </w:rPr>
            </w:pPr>
            <w:r w:rsidRPr="005F1663">
              <w:rPr>
                <w:rFonts w:cs="DecimaWE Rg"/>
                <w:b/>
                <w:bCs/>
                <w:sz w:val="16"/>
                <w:szCs w:val="16"/>
              </w:rPr>
              <w:t>Modalità di applicazione:</w:t>
            </w:r>
            <w:r>
              <w:rPr>
                <w:rFonts w:cs="DecimaWE Rg"/>
                <w:b/>
                <w:bCs/>
                <w:sz w:val="16"/>
                <w:szCs w:val="16"/>
              </w:rPr>
              <w:t xml:space="preserve"> </w:t>
            </w:r>
            <w:r>
              <w:rPr>
                <w:rFonts w:cs="DecimaWE Rg"/>
                <w:sz w:val="16"/>
                <w:szCs w:val="16"/>
              </w:rPr>
              <w:t>S</w:t>
            </w:r>
            <w:r w:rsidRPr="005F1663">
              <w:rPr>
                <w:rFonts w:cs="DecimaWE Rg"/>
                <w:sz w:val="16"/>
                <w:szCs w:val="16"/>
              </w:rPr>
              <w:t>i attribuirà il punteggio a seconda della localizzazione dell’intervento (</w:t>
            </w:r>
            <w:proofErr w:type="spellStart"/>
            <w:r w:rsidRPr="005F1663">
              <w:rPr>
                <w:rFonts w:cs="DecimaWE Rg"/>
                <w:sz w:val="16"/>
                <w:szCs w:val="16"/>
              </w:rPr>
              <w:t>cfr</w:t>
            </w:r>
            <w:proofErr w:type="spellEnd"/>
            <w:r w:rsidRPr="005F1663">
              <w:rPr>
                <w:rFonts w:cs="DecimaWE Rg"/>
                <w:sz w:val="16"/>
                <w:szCs w:val="16"/>
              </w:rPr>
              <w:t xml:space="preserve"> articolo 3 del bando). </w:t>
            </w:r>
          </w:p>
          <w:p w14:paraId="7F79A7D0" w14:textId="77777777" w:rsidR="00C11431" w:rsidRDefault="00C11431" w:rsidP="00E32039">
            <w:pPr>
              <w:contextualSpacing/>
              <w:rPr>
                <w:rFonts w:cs="DecimaWE Rg"/>
                <w:sz w:val="16"/>
                <w:szCs w:val="16"/>
              </w:rPr>
            </w:pPr>
            <w:r w:rsidRPr="005F1663">
              <w:rPr>
                <w:rFonts w:cs="DecimaWE Rg"/>
                <w:sz w:val="16"/>
                <w:szCs w:val="16"/>
              </w:rPr>
              <w:t>Nel caso di interventi localizzati su più comuni si attribuirà il punteggio al Comune dov’è insediata la sede legale (o operativa in caso di sede legale ubicata al di fuori dell’area del GAL).</w:t>
            </w:r>
            <w:r>
              <w:rPr>
                <w:rFonts w:cs="DecimaWE Rg"/>
                <w:sz w:val="16"/>
                <w:szCs w:val="16"/>
              </w:rPr>
              <w:t xml:space="preserve"> </w:t>
            </w:r>
          </w:p>
          <w:p w14:paraId="462E2A1B" w14:textId="58CE5AAE" w:rsidR="00C11431" w:rsidRPr="00522E51" w:rsidRDefault="00C11431" w:rsidP="00E32039">
            <w:pPr>
              <w:contextualSpacing/>
              <w:rPr>
                <w:rFonts w:cs="DecimaWE Rg"/>
                <w:sz w:val="16"/>
                <w:szCs w:val="16"/>
              </w:rPr>
            </w:pPr>
            <w:r>
              <w:rPr>
                <w:rFonts w:cstheme="minorHAnsi"/>
                <w:sz w:val="16"/>
                <w:szCs w:val="16"/>
              </w:rPr>
              <w:t xml:space="preserve">Il punteggio verrà attribuito alla </w:t>
            </w:r>
            <w:r w:rsidRPr="007A693C">
              <w:rPr>
                <w:rFonts w:cstheme="minorHAnsi"/>
                <w:sz w:val="16"/>
                <w:szCs w:val="16"/>
                <w:u w:val="single"/>
              </w:rPr>
              <w:t>singola operazione/sub progetto</w:t>
            </w:r>
            <w:r>
              <w:rPr>
                <w:rFonts w:cstheme="minorHAnsi"/>
                <w:sz w:val="16"/>
                <w:szCs w:val="16"/>
              </w:rPr>
              <w:t>.</w:t>
            </w:r>
          </w:p>
          <w:p w14:paraId="7AE7A056" w14:textId="532BEE15" w:rsidR="00C11431" w:rsidRPr="005F1663" w:rsidRDefault="00C11431" w:rsidP="00E32039">
            <w:pPr>
              <w:rPr>
                <w:rFonts w:cs="DecimaWE Rg"/>
                <w:i/>
                <w:iCs/>
                <w:sz w:val="16"/>
                <w:szCs w:val="16"/>
              </w:rPr>
            </w:pPr>
            <w:r w:rsidRPr="005F1663">
              <w:rPr>
                <w:rFonts w:cs="DecimaWE Rg"/>
                <w:b/>
                <w:bCs/>
                <w:sz w:val="16"/>
                <w:szCs w:val="16"/>
              </w:rPr>
              <w:t xml:space="preserve">Documentazione da allegare: </w:t>
            </w:r>
            <w:r w:rsidRPr="005F1663">
              <w:rPr>
                <w:rFonts w:cs="DecimaWE Rg"/>
                <w:sz w:val="16"/>
                <w:szCs w:val="16"/>
              </w:rPr>
              <w:t>Il requisito dovrà emergere dal piano aziendale.</w:t>
            </w:r>
          </w:p>
        </w:tc>
      </w:tr>
      <w:tr w:rsidR="00C11431" w:rsidRPr="005F1663" w14:paraId="1731FC56" w14:textId="543811D4" w:rsidTr="005E0F30">
        <w:trPr>
          <w:trHeight w:val="697"/>
          <w:jc w:val="center"/>
        </w:trPr>
        <w:tc>
          <w:tcPr>
            <w:tcW w:w="1980" w:type="dxa"/>
            <w:vMerge/>
          </w:tcPr>
          <w:p w14:paraId="1AA661DE" w14:textId="2260E377" w:rsidR="00C11431" w:rsidRDefault="00C11431" w:rsidP="00E32039">
            <w:pPr>
              <w:rPr>
                <w:rFonts w:cs="DecimaWE Rg"/>
                <w:sz w:val="16"/>
                <w:szCs w:val="16"/>
              </w:rPr>
            </w:pPr>
          </w:p>
        </w:tc>
        <w:tc>
          <w:tcPr>
            <w:tcW w:w="3688" w:type="dxa"/>
          </w:tcPr>
          <w:p w14:paraId="0EFC255A" w14:textId="62D5F4DE" w:rsidR="00C11431" w:rsidRPr="005F1663" w:rsidRDefault="00C11431" w:rsidP="00E32039">
            <w:pPr>
              <w:rPr>
                <w:rFonts w:cs="DecimaWE Rg"/>
                <w:sz w:val="16"/>
                <w:szCs w:val="16"/>
              </w:rPr>
            </w:pPr>
            <w:r w:rsidRPr="005F1663">
              <w:rPr>
                <w:rFonts w:cs="DecimaWE Rg"/>
                <w:sz w:val="16"/>
                <w:szCs w:val="16"/>
              </w:rPr>
              <w:t>Comuni di fascia rurale C</w:t>
            </w:r>
            <w:r>
              <w:rPr>
                <w:rFonts w:cs="DecimaWE Rg"/>
                <w:sz w:val="16"/>
                <w:szCs w:val="16"/>
              </w:rPr>
              <w:t xml:space="preserve"> (Arba, Castelnovo del Friuli, Cavasso Nuovo, Fanna, Maniago, Meduno, Montereale Valcellina, Pinzano al Tagliamento, Sequals, Travesio, Vajont)</w:t>
            </w:r>
          </w:p>
        </w:tc>
        <w:tc>
          <w:tcPr>
            <w:tcW w:w="1134" w:type="dxa"/>
          </w:tcPr>
          <w:p w14:paraId="7A319F5F" w14:textId="0031292B" w:rsidR="00C11431" w:rsidRPr="005F1663" w:rsidRDefault="00604F08" w:rsidP="00E32039">
            <w:pPr>
              <w:jc w:val="center"/>
              <w:rPr>
                <w:rFonts w:cs="DecimaWE Rg"/>
                <w:sz w:val="16"/>
                <w:szCs w:val="16"/>
              </w:rPr>
            </w:pPr>
            <w:r>
              <w:rPr>
                <w:rFonts w:cs="DecimaWE Rg"/>
                <w:sz w:val="16"/>
                <w:szCs w:val="16"/>
              </w:rPr>
              <w:t>1</w:t>
            </w:r>
          </w:p>
        </w:tc>
        <w:tc>
          <w:tcPr>
            <w:tcW w:w="1134" w:type="dxa"/>
            <w:vMerge/>
          </w:tcPr>
          <w:p w14:paraId="5CBBE9C2" w14:textId="77777777" w:rsidR="00C11431" w:rsidRPr="005F1663" w:rsidRDefault="00C11431" w:rsidP="00E32039">
            <w:pPr>
              <w:rPr>
                <w:rFonts w:cs="DecimaWE Rg"/>
                <w:sz w:val="16"/>
                <w:szCs w:val="16"/>
              </w:rPr>
            </w:pPr>
          </w:p>
        </w:tc>
        <w:tc>
          <w:tcPr>
            <w:tcW w:w="1134" w:type="dxa"/>
            <w:vMerge/>
          </w:tcPr>
          <w:p w14:paraId="3003A732" w14:textId="77777777" w:rsidR="00C11431" w:rsidRPr="005F1663" w:rsidRDefault="00C11431" w:rsidP="00E32039">
            <w:pPr>
              <w:rPr>
                <w:rFonts w:cs="DecimaWE Rg"/>
                <w:sz w:val="16"/>
                <w:szCs w:val="16"/>
              </w:rPr>
            </w:pPr>
          </w:p>
        </w:tc>
        <w:tc>
          <w:tcPr>
            <w:tcW w:w="4902" w:type="dxa"/>
            <w:vMerge/>
          </w:tcPr>
          <w:p w14:paraId="0610C6EA" w14:textId="77777777" w:rsidR="00C11431" w:rsidRPr="005F1663" w:rsidRDefault="00C11431" w:rsidP="00E32039">
            <w:pPr>
              <w:rPr>
                <w:rFonts w:cs="DecimaWE Rg"/>
                <w:sz w:val="16"/>
                <w:szCs w:val="16"/>
              </w:rPr>
            </w:pPr>
          </w:p>
        </w:tc>
      </w:tr>
      <w:tr w:rsidR="00E32039" w:rsidRPr="005F1663" w14:paraId="0F7F7800" w14:textId="77777777" w:rsidTr="005E0F30">
        <w:trPr>
          <w:trHeight w:val="312"/>
          <w:jc w:val="center"/>
        </w:trPr>
        <w:tc>
          <w:tcPr>
            <w:tcW w:w="1134" w:type="dxa"/>
            <w:gridSpan w:val="6"/>
            <w:vAlign w:val="center"/>
          </w:tcPr>
          <w:p w14:paraId="3428778F" w14:textId="62793854" w:rsidR="00E32039" w:rsidRPr="005F1663" w:rsidRDefault="00E32039" w:rsidP="00E32039">
            <w:pPr>
              <w:rPr>
                <w:rFonts w:cs="DecimaWE Rg"/>
                <w:sz w:val="16"/>
                <w:szCs w:val="16"/>
              </w:rPr>
            </w:pPr>
            <w:r w:rsidRPr="005F1663">
              <w:rPr>
                <w:rFonts w:cs="DecimaWE Rg"/>
                <w:b/>
                <w:bCs/>
                <w:sz w:val="16"/>
                <w:szCs w:val="16"/>
              </w:rPr>
              <w:t xml:space="preserve">Caratteristiche del </w:t>
            </w:r>
            <w:r w:rsidRPr="005E0F30">
              <w:rPr>
                <w:rFonts w:cs="DecimaWE Rg"/>
                <w:b/>
                <w:bCs/>
                <w:sz w:val="16"/>
                <w:szCs w:val="16"/>
              </w:rPr>
              <w:t>soggetto</w:t>
            </w:r>
            <w:r w:rsidRPr="005F1663">
              <w:rPr>
                <w:rFonts w:cs="DecimaWE Rg"/>
                <w:b/>
                <w:bCs/>
                <w:sz w:val="16"/>
                <w:szCs w:val="16"/>
              </w:rPr>
              <w:t xml:space="preserve"> </w:t>
            </w:r>
            <w:r w:rsidRPr="00C8067C">
              <w:rPr>
                <w:rFonts w:cs="DecimaWE Rg"/>
                <w:b/>
                <w:bCs/>
                <w:sz w:val="16"/>
                <w:szCs w:val="16"/>
              </w:rPr>
              <w:t>richiedente</w:t>
            </w:r>
            <w:r w:rsidR="00082901" w:rsidRPr="00C8067C">
              <w:rPr>
                <w:rFonts w:cs="DecimaWE Rg"/>
                <w:b/>
                <w:bCs/>
                <w:sz w:val="16"/>
                <w:szCs w:val="16"/>
              </w:rPr>
              <w:t xml:space="preserve"> (soggetti che partecipano alla rivitalizzazione del tessuto produttivo e sociale)</w:t>
            </w:r>
          </w:p>
        </w:tc>
      </w:tr>
      <w:tr w:rsidR="005E0F30" w:rsidRPr="005F1663" w14:paraId="77DEB753" w14:textId="77777777" w:rsidTr="005E0F30">
        <w:trPr>
          <w:jc w:val="center"/>
        </w:trPr>
        <w:tc>
          <w:tcPr>
            <w:tcW w:w="1980" w:type="dxa"/>
            <w:vMerge w:val="restart"/>
          </w:tcPr>
          <w:p w14:paraId="3084227C" w14:textId="311767C7" w:rsidR="005E0F30" w:rsidRPr="005F1663" w:rsidRDefault="005E0F30" w:rsidP="00E32039">
            <w:pPr>
              <w:rPr>
                <w:rFonts w:cs="DecimaWE Rg"/>
                <w:b/>
                <w:bCs/>
                <w:sz w:val="16"/>
                <w:szCs w:val="16"/>
              </w:rPr>
            </w:pPr>
            <w:r w:rsidRPr="00C8067C">
              <w:rPr>
                <w:rFonts w:cs="DecimaWE Rg"/>
                <w:b/>
                <w:bCs/>
                <w:sz w:val="16"/>
                <w:szCs w:val="16"/>
              </w:rPr>
              <w:t>Tipologia e caratteristiche del soggetto richiedente</w:t>
            </w:r>
          </w:p>
        </w:tc>
        <w:tc>
          <w:tcPr>
            <w:tcW w:w="3688" w:type="dxa"/>
          </w:tcPr>
          <w:p w14:paraId="582BCE5B" w14:textId="74FB4F78" w:rsidR="005E0F30" w:rsidRPr="005F1663" w:rsidRDefault="005E0F30" w:rsidP="00E32039">
            <w:pPr>
              <w:rPr>
                <w:rFonts w:cs="DecimaWE Rg"/>
                <w:sz w:val="16"/>
                <w:szCs w:val="16"/>
              </w:rPr>
            </w:pPr>
            <w:r w:rsidRPr="005F1663">
              <w:rPr>
                <w:rFonts w:cs="DecimaWE Rg"/>
                <w:sz w:val="16"/>
                <w:szCs w:val="16"/>
              </w:rPr>
              <w:t>Impresa</w:t>
            </w:r>
          </w:p>
        </w:tc>
        <w:tc>
          <w:tcPr>
            <w:tcW w:w="1134" w:type="dxa"/>
          </w:tcPr>
          <w:p w14:paraId="239854B3" w14:textId="0D9C40EE" w:rsidR="005E0F30" w:rsidRPr="005F1663" w:rsidRDefault="005E0F30" w:rsidP="00E32039">
            <w:pPr>
              <w:jc w:val="center"/>
              <w:rPr>
                <w:rFonts w:cs="DecimaWE Rg"/>
                <w:sz w:val="16"/>
                <w:szCs w:val="16"/>
              </w:rPr>
            </w:pPr>
            <w:r>
              <w:rPr>
                <w:rFonts w:cs="DecimaWE Rg"/>
                <w:sz w:val="16"/>
                <w:szCs w:val="16"/>
              </w:rPr>
              <w:t>4</w:t>
            </w:r>
          </w:p>
        </w:tc>
        <w:tc>
          <w:tcPr>
            <w:tcW w:w="1134" w:type="dxa"/>
            <w:vAlign w:val="center"/>
          </w:tcPr>
          <w:p w14:paraId="25F61020" w14:textId="1E31E78C" w:rsidR="005E0F30" w:rsidRPr="005F1663" w:rsidRDefault="005E0F30" w:rsidP="00E32039">
            <w:pPr>
              <w:jc w:val="center"/>
              <w:rPr>
                <w:rFonts w:cs="DecimaWE Rg"/>
                <w:sz w:val="16"/>
                <w:szCs w:val="16"/>
              </w:rPr>
            </w:pPr>
            <w:r>
              <w:rPr>
                <w:rFonts w:cs="DecimaWE Rg"/>
                <w:sz w:val="16"/>
                <w:szCs w:val="16"/>
              </w:rPr>
              <w:t>No</w:t>
            </w:r>
          </w:p>
        </w:tc>
        <w:tc>
          <w:tcPr>
            <w:tcW w:w="1134" w:type="dxa"/>
            <w:vMerge w:val="restart"/>
            <w:vAlign w:val="center"/>
          </w:tcPr>
          <w:p w14:paraId="6BD55ED5" w14:textId="64004888" w:rsidR="005E0F30" w:rsidRPr="005F1663" w:rsidRDefault="005E0F30" w:rsidP="00E32039">
            <w:pPr>
              <w:jc w:val="center"/>
              <w:rPr>
                <w:rFonts w:cs="DecimaWE Rg"/>
                <w:sz w:val="16"/>
                <w:szCs w:val="16"/>
              </w:rPr>
            </w:pPr>
            <w:r>
              <w:rPr>
                <w:rFonts w:cs="DecimaWE Rg"/>
                <w:sz w:val="16"/>
                <w:szCs w:val="16"/>
              </w:rPr>
              <w:t>12</w:t>
            </w:r>
          </w:p>
        </w:tc>
        <w:tc>
          <w:tcPr>
            <w:tcW w:w="4902" w:type="dxa"/>
          </w:tcPr>
          <w:p w14:paraId="2910BBA1" w14:textId="2F6615C3" w:rsidR="005E0F30" w:rsidRPr="00C8067C" w:rsidRDefault="005E0F30" w:rsidP="00E32039">
            <w:pPr>
              <w:contextualSpacing/>
              <w:rPr>
                <w:rFonts w:cstheme="minorHAnsi"/>
                <w:sz w:val="16"/>
                <w:szCs w:val="16"/>
              </w:rPr>
            </w:pPr>
            <w:r w:rsidRPr="00522E51">
              <w:rPr>
                <w:rFonts w:cs="DecimaWE Rg"/>
                <w:b/>
                <w:bCs/>
                <w:sz w:val="16"/>
                <w:szCs w:val="16"/>
              </w:rPr>
              <w:t>Modalità di applicazione</w:t>
            </w:r>
            <w:r w:rsidRPr="00522E51">
              <w:rPr>
                <w:rFonts w:cstheme="minorHAnsi"/>
                <w:sz w:val="16"/>
                <w:szCs w:val="16"/>
              </w:rPr>
              <w:t xml:space="preserve">: </w:t>
            </w:r>
            <w:r w:rsidRPr="00C23C82">
              <w:rPr>
                <w:rFonts w:cstheme="minorHAnsi"/>
                <w:sz w:val="16"/>
                <w:szCs w:val="16"/>
              </w:rPr>
              <w:t xml:space="preserve">si attribuirà il punteggio </w:t>
            </w:r>
            <w:r>
              <w:rPr>
                <w:rFonts w:cstheme="minorHAnsi"/>
                <w:sz w:val="16"/>
                <w:szCs w:val="16"/>
              </w:rPr>
              <w:t xml:space="preserve">al richiedente </w:t>
            </w:r>
            <w:r w:rsidRPr="00C8067C">
              <w:rPr>
                <w:rFonts w:cstheme="minorHAnsi"/>
                <w:sz w:val="16"/>
                <w:szCs w:val="16"/>
              </w:rPr>
              <w:t xml:space="preserve">Impresa. </w:t>
            </w:r>
          </w:p>
          <w:p w14:paraId="0A77D370" w14:textId="455A0222" w:rsidR="005E0F30" w:rsidRPr="00522E51" w:rsidRDefault="005E0F30" w:rsidP="00E32039">
            <w:pPr>
              <w:contextualSpacing/>
              <w:rPr>
                <w:rFonts w:cs="DecimaWE Rg"/>
                <w:sz w:val="16"/>
                <w:szCs w:val="16"/>
              </w:rPr>
            </w:pPr>
            <w:r>
              <w:rPr>
                <w:rFonts w:cstheme="minorHAnsi"/>
                <w:sz w:val="16"/>
                <w:szCs w:val="16"/>
              </w:rPr>
              <w:t xml:space="preserve">Il punteggio verrà attribuito alla </w:t>
            </w:r>
            <w:r w:rsidRPr="007A693C">
              <w:rPr>
                <w:rFonts w:cstheme="minorHAnsi"/>
                <w:sz w:val="16"/>
                <w:szCs w:val="16"/>
                <w:u w:val="single"/>
              </w:rPr>
              <w:t>singola operazione/sub progetto</w:t>
            </w:r>
            <w:r>
              <w:rPr>
                <w:rFonts w:cstheme="minorHAnsi"/>
                <w:sz w:val="16"/>
                <w:szCs w:val="16"/>
              </w:rPr>
              <w:t>.</w:t>
            </w:r>
          </w:p>
          <w:p w14:paraId="73A40EF5" w14:textId="47BEA013" w:rsidR="005E0F30" w:rsidRPr="005F1663" w:rsidRDefault="005E0F30" w:rsidP="00E32039">
            <w:pPr>
              <w:rPr>
                <w:rFonts w:cs="DecimaWE Rg"/>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il requisito deve emergere dal piano aziendale</w:t>
            </w:r>
            <w:r>
              <w:rPr>
                <w:rFonts w:cstheme="minorHAnsi"/>
                <w:color w:val="000000" w:themeColor="text1"/>
                <w:sz w:val="16"/>
                <w:szCs w:val="16"/>
              </w:rPr>
              <w:t xml:space="preserve"> </w:t>
            </w:r>
            <w:r w:rsidRPr="00C8067C">
              <w:rPr>
                <w:rFonts w:cstheme="minorHAnsi"/>
                <w:sz w:val="16"/>
                <w:szCs w:val="16"/>
              </w:rPr>
              <w:t>e deve essere verificabile dalla visura camerale.</w:t>
            </w:r>
          </w:p>
        </w:tc>
      </w:tr>
      <w:tr w:rsidR="005E0F30" w:rsidRPr="005F1663" w14:paraId="69364BFC" w14:textId="77777777" w:rsidTr="005E0F30">
        <w:trPr>
          <w:jc w:val="center"/>
        </w:trPr>
        <w:tc>
          <w:tcPr>
            <w:tcW w:w="1980" w:type="dxa"/>
            <w:vMerge/>
          </w:tcPr>
          <w:p w14:paraId="2804DF05" w14:textId="77777777" w:rsidR="005E0F30" w:rsidRPr="005F1663" w:rsidRDefault="005E0F30" w:rsidP="00E32039">
            <w:pPr>
              <w:rPr>
                <w:rFonts w:cs="DecimaWE Rg"/>
                <w:b/>
                <w:bCs/>
                <w:sz w:val="16"/>
                <w:szCs w:val="16"/>
              </w:rPr>
            </w:pPr>
          </w:p>
        </w:tc>
        <w:tc>
          <w:tcPr>
            <w:tcW w:w="3688" w:type="dxa"/>
          </w:tcPr>
          <w:p w14:paraId="5DEC8520" w14:textId="6824A919" w:rsidR="005E0F30" w:rsidRPr="005F1663" w:rsidRDefault="005E0F30" w:rsidP="00E32039">
            <w:pPr>
              <w:rPr>
                <w:rFonts w:cs="DecimaWE Rg"/>
                <w:sz w:val="16"/>
                <w:szCs w:val="16"/>
              </w:rPr>
            </w:pPr>
            <w:r w:rsidRPr="005F1663">
              <w:rPr>
                <w:rFonts w:cs="DecimaWE Rg"/>
                <w:sz w:val="16"/>
                <w:szCs w:val="16"/>
              </w:rPr>
              <w:t>Impresa giovanile</w:t>
            </w:r>
          </w:p>
        </w:tc>
        <w:tc>
          <w:tcPr>
            <w:tcW w:w="1134" w:type="dxa"/>
          </w:tcPr>
          <w:p w14:paraId="55BC134F" w14:textId="77840F11" w:rsidR="005E0F30" w:rsidRPr="005F1663" w:rsidRDefault="005E0F30" w:rsidP="00E32039">
            <w:pPr>
              <w:jc w:val="center"/>
              <w:rPr>
                <w:rFonts w:cs="DecimaWE Rg"/>
                <w:sz w:val="16"/>
                <w:szCs w:val="16"/>
              </w:rPr>
            </w:pPr>
            <w:r>
              <w:rPr>
                <w:rFonts w:cs="DecimaWE Rg"/>
                <w:sz w:val="16"/>
                <w:szCs w:val="16"/>
              </w:rPr>
              <w:t>6</w:t>
            </w:r>
          </w:p>
        </w:tc>
        <w:tc>
          <w:tcPr>
            <w:tcW w:w="1134" w:type="dxa"/>
            <w:vMerge w:val="restart"/>
            <w:vAlign w:val="center"/>
          </w:tcPr>
          <w:p w14:paraId="2B3DB31D" w14:textId="2C0FF892" w:rsidR="005E0F30" w:rsidRPr="005F1663" w:rsidRDefault="005E0F30" w:rsidP="00E32039">
            <w:pPr>
              <w:jc w:val="center"/>
              <w:rPr>
                <w:rFonts w:cs="DecimaWE Rg"/>
                <w:sz w:val="16"/>
                <w:szCs w:val="16"/>
              </w:rPr>
            </w:pPr>
            <w:r>
              <w:rPr>
                <w:rFonts w:cs="DecimaWE Rg"/>
                <w:sz w:val="16"/>
                <w:szCs w:val="16"/>
              </w:rPr>
              <w:t>Si</w:t>
            </w:r>
          </w:p>
        </w:tc>
        <w:tc>
          <w:tcPr>
            <w:tcW w:w="1134" w:type="dxa"/>
            <w:vMerge/>
          </w:tcPr>
          <w:p w14:paraId="790D2B36" w14:textId="77777777" w:rsidR="005E0F30" w:rsidRPr="005F1663" w:rsidRDefault="005E0F30" w:rsidP="00E32039">
            <w:pPr>
              <w:rPr>
                <w:rFonts w:cs="DecimaWE Rg"/>
                <w:sz w:val="16"/>
                <w:szCs w:val="16"/>
              </w:rPr>
            </w:pPr>
          </w:p>
        </w:tc>
        <w:tc>
          <w:tcPr>
            <w:tcW w:w="4902" w:type="dxa"/>
          </w:tcPr>
          <w:p w14:paraId="341128D6" w14:textId="77777777" w:rsidR="005E0F30" w:rsidRDefault="005E0F30" w:rsidP="00E32039">
            <w:pPr>
              <w:contextualSpacing/>
              <w:rPr>
                <w:rFonts w:cstheme="minorHAnsi"/>
                <w:sz w:val="16"/>
                <w:szCs w:val="16"/>
              </w:rPr>
            </w:pPr>
            <w:r w:rsidRPr="00522E51">
              <w:rPr>
                <w:rFonts w:cs="DecimaWE Rg"/>
                <w:b/>
                <w:bCs/>
                <w:sz w:val="16"/>
                <w:szCs w:val="16"/>
              </w:rPr>
              <w:t>Modalità di applicazione</w:t>
            </w:r>
            <w:r w:rsidRPr="00522E51">
              <w:rPr>
                <w:rFonts w:cstheme="minorHAnsi"/>
                <w:sz w:val="16"/>
                <w:szCs w:val="16"/>
              </w:rPr>
              <w:t xml:space="preserve">: </w:t>
            </w:r>
            <w:r w:rsidRPr="00C23C82">
              <w:rPr>
                <w:rFonts w:cstheme="minorHAnsi"/>
                <w:sz w:val="16"/>
                <w:szCs w:val="16"/>
              </w:rPr>
              <w:t xml:space="preserve">si attribuirà il punteggio </w:t>
            </w:r>
            <w:r>
              <w:rPr>
                <w:rFonts w:cstheme="minorHAnsi"/>
                <w:sz w:val="16"/>
                <w:szCs w:val="16"/>
              </w:rPr>
              <w:t xml:space="preserve">al richiedente che rientra nella definizione di </w:t>
            </w:r>
            <w:r w:rsidRPr="00C8067C">
              <w:rPr>
                <w:rFonts w:cstheme="minorHAnsi"/>
                <w:sz w:val="16"/>
                <w:szCs w:val="16"/>
              </w:rPr>
              <w:t xml:space="preserve">impresa giovanile di </w:t>
            </w:r>
            <w:r>
              <w:rPr>
                <w:rFonts w:cstheme="minorHAnsi"/>
                <w:sz w:val="16"/>
                <w:szCs w:val="16"/>
              </w:rPr>
              <w:t xml:space="preserve">cui all’articolo 2 – Definizioni, lettera m). </w:t>
            </w:r>
          </w:p>
          <w:p w14:paraId="7FC0B514" w14:textId="7F607FBB" w:rsidR="005E0F30" w:rsidRPr="00522E51" w:rsidRDefault="005E0F30" w:rsidP="00E32039">
            <w:pPr>
              <w:contextualSpacing/>
              <w:rPr>
                <w:rFonts w:cs="DecimaWE Rg"/>
                <w:sz w:val="16"/>
                <w:szCs w:val="16"/>
              </w:rPr>
            </w:pPr>
            <w:r>
              <w:rPr>
                <w:rFonts w:cstheme="minorHAnsi"/>
                <w:sz w:val="16"/>
                <w:szCs w:val="16"/>
              </w:rPr>
              <w:t xml:space="preserve">Il punteggio verrà attribuito alla </w:t>
            </w:r>
            <w:r w:rsidRPr="007A693C">
              <w:rPr>
                <w:rFonts w:cstheme="minorHAnsi"/>
                <w:sz w:val="16"/>
                <w:szCs w:val="16"/>
                <w:u w:val="single"/>
              </w:rPr>
              <w:t>singola operazione/sub progetto</w:t>
            </w:r>
            <w:r>
              <w:rPr>
                <w:rFonts w:cstheme="minorHAnsi"/>
                <w:sz w:val="16"/>
                <w:szCs w:val="16"/>
              </w:rPr>
              <w:t>.</w:t>
            </w:r>
          </w:p>
          <w:p w14:paraId="093FA1FE" w14:textId="652413F6" w:rsidR="005E0F30" w:rsidRPr="005F1663" w:rsidRDefault="005E0F30" w:rsidP="00E32039">
            <w:pPr>
              <w:rPr>
                <w:rFonts w:cs="DecimaWE Rg"/>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 xml:space="preserve">il requisito deve emergere dal piano </w:t>
            </w:r>
            <w:r w:rsidRPr="00C8067C">
              <w:rPr>
                <w:rFonts w:cstheme="minorHAnsi"/>
                <w:sz w:val="16"/>
                <w:szCs w:val="16"/>
              </w:rPr>
              <w:t>aziendale e deve essere verificabile dalla visura camerale.</w:t>
            </w:r>
          </w:p>
        </w:tc>
      </w:tr>
      <w:tr w:rsidR="005E0F30" w:rsidRPr="005F1663" w14:paraId="42ACC02A" w14:textId="77777777" w:rsidTr="005E0F30">
        <w:trPr>
          <w:jc w:val="center"/>
        </w:trPr>
        <w:tc>
          <w:tcPr>
            <w:tcW w:w="1980" w:type="dxa"/>
            <w:vMerge/>
          </w:tcPr>
          <w:p w14:paraId="0ABACFF7" w14:textId="77777777" w:rsidR="005E0F30" w:rsidRPr="005F1663" w:rsidRDefault="005E0F30" w:rsidP="00E32039">
            <w:pPr>
              <w:rPr>
                <w:rFonts w:cs="DecimaWE Rg"/>
                <w:sz w:val="16"/>
                <w:szCs w:val="16"/>
              </w:rPr>
            </w:pPr>
          </w:p>
        </w:tc>
        <w:tc>
          <w:tcPr>
            <w:tcW w:w="3688" w:type="dxa"/>
          </w:tcPr>
          <w:p w14:paraId="3BC8DD52" w14:textId="617823AF" w:rsidR="005E0F30" w:rsidRPr="005F1663" w:rsidRDefault="005E0F30" w:rsidP="00E32039">
            <w:pPr>
              <w:rPr>
                <w:rFonts w:cs="DecimaWE Rg"/>
                <w:sz w:val="16"/>
                <w:szCs w:val="16"/>
              </w:rPr>
            </w:pPr>
            <w:r w:rsidRPr="005F1663">
              <w:rPr>
                <w:rFonts w:cs="DecimaWE Rg"/>
                <w:sz w:val="16"/>
                <w:szCs w:val="16"/>
              </w:rPr>
              <w:t>Impresa femminile</w:t>
            </w:r>
          </w:p>
        </w:tc>
        <w:tc>
          <w:tcPr>
            <w:tcW w:w="1134" w:type="dxa"/>
          </w:tcPr>
          <w:p w14:paraId="23DF5B2C" w14:textId="45D317FB" w:rsidR="005E0F30" w:rsidRPr="005F1663" w:rsidRDefault="005E0F30" w:rsidP="00E32039">
            <w:pPr>
              <w:jc w:val="center"/>
              <w:rPr>
                <w:rFonts w:cs="DecimaWE Rg"/>
                <w:sz w:val="16"/>
                <w:szCs w:val="16"/>
              </w:rPr>
            </w:pPr>
            <w:r>
              <w:rPr>
                <w:rFonts w:cs="DecimaWE Rg"/>
                <w:sz w:val="16"/>
                <w:szCs w:val="16"/>
              </w:rPr>
              <w:t>6</w:t>
            </w:r>
          </w:p>
        </w:tc>
        <w:tc>
          <w:tcPr>
            <w:tcW w:w="1134" w:type="dxa"/>
            <w:vMerge/>
            <w:vAlign w:val="center"/>
          </w:tcPr>
          <w:p w14:paraId="4AB96C4B" w14:textId="7716DDC2" w:rsidR="005E0F30" w:rsidRPr="005F1663" w:rsidRDefault="005E0F30" w:rsidP="00E32039">
            <w:pPr>
              <w:jc w:val="center"/>
              <w:rPr>
                <w:rFonts w:cs="DecimaWE Rg"/>
                <w:sz w:val="16"/>
                <w:szCs w:val="16"/>
              </w:rPr>
            </w:pPr>
          </w:p>
        </w:tc>
        <w:tc>
          <w:tcPr>
            <w:tcW w:w="1134" w:type="dxa"/>
            <w:vMerge/>
          </w:tcPr>
          <w:p w14:paraId="467C53C2" w14:textId="77777777" w:rsidR="005E0F30" w:rsidRPr="005F1663" w:rsidRDefault="005E0F30" w:rsidP="00E32039">
            <w:pPr>
              <w:rPr>
                <w:rFonts w:cs="DecimaWE Rg"/>
                <w:sz w:val="16"/>
                <w:szCs w:val="16"/>
              </w:rPr>
            </w:pPr>
          </w:p>
        </w:tc>
        <w:tc>
          <w:tcPr>
            <w:tcW w:w="4902" w:type="dxa"/>
          </w:tcPr>
          <w:p w14:paraId="708CEBFF" w14:textId="77777777" w:rsidR="005E0F30" w:rsidRDefault="005E0F30" w:rsidP="00E32039">
            <w:pPr>
              <w:contextualSpacing/>
              <w:rPr>
                <w:rFonts w:cstheme="minorHAnsi"/>
                <w:sz w:val="16"/>
                <w:szCs w:val="16"/>
              </w:rPr>
            </w:pPr>
            <w:r w:rsidRPr="00522E51">
              <w:rPr>
                <w:rFonts w:cs="DecimaWE Rg"/>
                <w:b/>
                <w:bCs/>
                <w:sz w:val="16"/>
                <w:szCs w:val="16"/>
              </w:rPr>
              <w:t>Modalità di applicazione</w:t>
            </w:r>
            <w:r w:rsidRPr="00522E51">
              <w:rPr>
                <w:rFonts w:cstheme="minorHAnsi"/>
                <w:sz w:val="16"/>
                <w:szCs w:val="16"/>
              </w:rPr>
              <w:t xml:space="preserve">: </w:t>
            </w:r>
            <w:r w:rsidRPr="00C23C82">
              <w:rPr>
                <w:rFonts w:cstheme="minorHAnsi"/>
                <w:sz w:val="16"/>
                <w:szCs w:val="16"/>
              </w:rPr>
              <w:t xml:space="preserve">si attribuirà il punteggio </w:t>
            </w:r>
            <w:r>
              <w:rPr>
                <w:rFonts w:cstheme="minorHAnsi"/>
                <w:sz w:val="16"/>
                <w:szCs w:val="16"/>
              </w:rPr>
              <w:t xml:space="preserve">al richiedente che rientra nella definizione </w:t>
            </w:r>
            <w:r w:rsidRPr="00C8067C">
              <w:rPr>
                <w:rFonts w:cstheme="minorHAnsi"/>
                <w:sz w:val="16"/>
                <w:szCs w:val="16"/>
              </w:rPr>
              <w:t xml:space="preserve">di impresa femminile </w:t>
            </w:r>
            <w:r>
              <w:rPr>
                <w:rFonts w:cstheme="minorHAnsi"/>
                <w:sz w:val="16"/>
                <w:szCs w:val="16"/>
              </w:rPr>
              <w:t xml:space="preserve">di cui all’articolo 2 – Definizioni, lettera l). </w:t>
            </w:r>
          </w:p>
          <w:p w14:paraId="24AB136B" w14:textId="2F948A5D" w:rsidR="005E0F30" w:rsidRPr="00522E51" w:rsidRDefault="005E0F30" w:rsidP="00E32039">
            <w:pPr>
              <w:contextualSpacing/>
              <w:rPr>
                <w:rFonts w:cs="DecimaWE Rg"/>
                <w:sz w:val="16"/>
                <w:szCs w:val="16"/>
              </w:rPr>
            </w:pPr>
            <w:r>
              <w:rPr>
                <w:rFonts w:cstheme="minorHAnsi"/>
                <w:sz w:val="16"/>
                <w:szCs w:val="16"/>
              </w:rPr>
              <w:t xml:space="preserve">Il punteggio verrà attribuito alla </w:t>
            </w:r>
            <w:r w:rsidRPr="007A693C">
              <w:rPr>
                <w:rFonts w:cstheme="minorHAnsi"/>
                <w:sz w:val="16"/>
                <w:szCs w:val="16"/>
                <w:u w:val="single"/>
              </w:rPr>
              <w:t>singola operazione/sub progetto</w:t>
            </w:r>
            <w:r>
              <w:rPr>
                <w:rFonts w:cstheme="minorHAnsi"/>
                <w:sz w:val="16"/>
                <w:szCs w:val="16"/>
              </w:rPr>
              <w:t>.</w:t>
            </w:r>
          </w:p>
          <w:p w14:paraId="2AA62380" w14:textId="6308D6C4" w:rsidR="005E0F30" w:rsidRPr="005F1663" w:rsidRDefault="005E0F30" w:rsidP="00E32039">
            <w:pPr>
              <w:rPr>
                <w:rFonts w:cs="DecimaWE Rg"/>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il requisito deve emergere dal piano aziendale</w:t>
            </w:r>
            <w:r>
              <w:rPr>
                <w:rFonts w:cstheme="minorHAnsi"/>
                <w:color w:val="000000" w:themeColor="text1"/>
                <w:sz w:val="16"/>
                <w:szCs w:val="16"/>
              </w:rPr>
              <w:t xml:space="preserve"> </w:t>
            </w:r>
            <w:r w:rsidRPr="00C8067C">
              <w:rPr>
                <w:rFonts w:cstheme="minorHAnsi"/>
                <w:sz w:val="16"/>
                <w:szCs w:val="16"/>
              </w:rPr>
              <w:t>e deve essere verificabile dalla visura camerale</w:t>
            </w:r>
          </w:p>
        </w:tc>
      </w:tr>
      <w:tr w:rsidR="005E0F30" w:rsidRPr="005F1663" w14:paraId="02A5F44D" w14:textId="77777777" w:rsidTr="005E0F30">
        <w:trPr>
          <w:jc w:val="center"/>
        </w:trPr>
        <w:tc>
          <w:tcPr>
            <w:tcW w:w="1980" w:type="dxa"/>
            <w:vMerge/>
          </w:tcPr>
          <w:p w14:paraId="0D6BE019" w14:textId="77777777" w:rsidR="005E0F30" w:rsidRPr="005F1663" w:rsidRDefault="005E0F30" w:rsidP="00E32039">
            <w:pPr>
              <w:rPr>
                <w:rFonts w:cs="DecimaWE Rg"/>
                <w:sz w:val="16"/>
                <w:szCs w:val="16"/>
              </w:rPr>
            </w:pPr>
          </w:p>
        </w:tc>
        <w:tc>
          <w:tcPr>
            <w:tcW w:w="3688" w:type="dxa"/>
          </w:tcPr>
          <w:p w14:paraId="7E80DFAB" w14:textId="58FDD73A" w:rsidR="005E0F30" w:rsidRPr="005F1663" w:rsidRDefault="005E0F30" w:rsidP="00E32039">
            <w:pPr>
              <w:rPr>
                <w:rFonts w:cs="DecimaWE Rg"/>
                <w:sz w:val="16"/>
                <w:szCs w:val="16"/>
              </w:rPr>
            </w:pPr>
            <w:r w:rsidRPr="005F1663">
              <w:rPr>
                <w:rFonts w:cs="DecimaWE Rg"/>
                <w:sz w:val="16"/>
                <w:szCs w:val="16"/>
              </w:rPr>
              <w:t>Cooperativa di comunità</w:t>
            </w:r>
          </w:p>
        </w:tc>
        <w:tc>
          <w:tcPr>
            <w:tcW w:w="1134" w:type="dxa"/>
          </w:tcPr>
          <w:p w14:paraId="311192FE" w14:textId="4F828DCE" w:rsidR="005E0F30" w:rsidRPr="005F1663" w:rsidRDefault="005E0F30" w:rsidP="00E32039">
            <w:pPr>
              <w:jc w:val="center"/>
              <w:rPr>
                <w:rFonts w:cs="DecimaWE Rg"/>
                <w:sz w:val="16"/>
                <w:szCs w:val="16"/>
              </w:rPr>
            </w:pPr>
            <w:r>
              <w:rPr>
                <w:rFonts w:cs="DecimaWE Rg"/>
                <w:sz w:val="16"/>
                <w:szCs w:val="16"/>
              </w:rPr>
              <w:t>6</w:t>
            </w:r>
          </w:p>
        </w:tc>
        <w:tc>
          <w:tcPr>
            <w:tcW w:w="1134" w:type="dxa"/>
            <w:vAlign w:val="center"/>
          </w:tcPr>
          <w:p w14:paraId="0A40D519" w14:textId="72AC00E0" w:rsidR="005E0F30" w:rsidRPr="005F1663" w:rsidRDefault="005E0F30" w:rsidP="00E32039">
            <w:pPr>
              <w:jc w:val="center"/>
              <w:rPr>
                <w:rFonts w:cs="DecimaWE Rg"/>
                <w:sz w:val="16"/>
                <w:szCs w:val="16"/>
              </w:rPr>
            </w:pPr>
            <w:r>
              <w:rPr>
                <w:rFonts w:cs="DecimaWE Rg"/>
                <w:sz w:val="16"/>
                <w:szCs w:val="16"/>
              </w:rPr>
              <w:t>No</w:t>
            </w:r>
          </w:p>
        </w:tc>
        <w:tc>
          <w:tcPr>
            <w:tcW w:w="1134" w:type="dxa"/>
            <w:vMerge/>
          </w:tcPr>
          <w:p w14:paraId="743BC3BF" w14:textId="77777777" w:rsidR="005E0F30" w:rsidRPr="005F1663" w:rsidRDefault="005E0F30" w:rsidP="00E32039">
            <w:pPr>
              <w:rPr>
                <w:rFonts w:cs="DecimaWE Rg"/>
                <w:sz w:val="16"/>
                <w:szCs w:val="16"/>
              </w:rPr>
            </w:pPr>
          </w:p>
        </w:tc>
        <w:tc>
          <w:tcPr>
            <w:tcW w:w="4902" w:type="dxa"/>
          </w:tcPr>
          <w:p w14:paraId="56513280" w14:textId="77777777" w:rsidR="005E0F30" w:rsidRPr="00C8067C" w:rsidRDefault="005E0F30" w:rsidP="00E32039">
            <w:pPr>
              <w:contextualSpacing/>
              <w:rPr>
                <w:rFonts w:cstheme="minorHAnsi"/>
                <w:sz w:val="16"/>
                <w:szCs w:val="16"/>
              </w:rPr>
            </w:pPr>
            <w:r w:rsidRPr="00522E51">
              <w:rPr>
                <w:rFonts w:cs="DecimaWE Rg"/>
                <w:b/>
                <w:bCs/>
                <w:sz w:val="16"/>
                <w:szCs w:val="16"/>
              </w:rPr>
              <w:t>Modalità di applicazione</w:t>
            </w:r>
            <w:r w:rsidRPr="00522E51">
              <w:rPr>
                <w:rFonts w:cstheme="minorHAnsi"/>
                <w:sz w:val="16"/>
                <w:szCs w:val="16"/>
              </w:rPr>
              <w:t xml:space="preserve">: </w:t>
            </w:r>
            <w:r w:rsidRPr="003F045A">
              <w:rPr>
                <w:rFonts w:cstheme="minorHAnsi"/>
                <w:sz w:val="16"/>
                <w:szCs w:val="16"/>
              </w:rPr>
              <w:t xml:space="preserve">si attribuirà il punteggio </w:t>
            </w:r>
            <w:r>
              <w:rPr>
                <w:rFonts w:cstheme="minorHAnsi"/>
                <w:sz w:val="16"/>
                <w:szCs w:val="16"/>
              </w:rPr>
              <w:t xml:space="preserve">al richiedente </w:t>
            </w:r>
            <w:r w:rsidRPr="00C8067C">
              <w:rPr>
                <w:rFonts w:cstheme="minorHAnsi"/>
                <w:sz w:val="16"/>
                <w:szCs w:val="16"/>
              </w:rPr>
              <w:t xml:space="preserve">Impresa costituito come “cooperativa di comunità”: </w:t>
            </w:r>
          </w:p>
          <w:p w14:paraId="14C09900" w14:textId="70579164" w:rsidR="005E0F30" w:rsidRPr="00C8067C" w:rsidRDefault="005E0F30" w:rsidP="00E32039">
            <w:pPr>
              <w:contextualSpacing/>
              <w:rPr>
                <w:rFonts w:cstheme="minorHAnsi"/>
                <w:sz w:val="16"/>
                <w:szCs w:val="16"/>
              </w:rPr>
            </w:pPr>
            <w:r w:rsidRPr="00C8067C">
              <w:rPr>
                <w:rFonts w:cstheme="minorHAnsi"/>
                <w:sz w:val="16"/>
                <w:szCs w:val="16"/>
              </w:rPr>
              <w:t xml:space="preserve">- costituita in forma di cooperativa;  </w:t>
            </w:r>
          </w:p>
          <w:p w14:paraId="6441F19B" w14:textId="42B8F541" w:rsidR="005E0F30" w:rsidRPr="00C8067C" w:rsidRDefault="005E0F30" w:rsidP="00E32039">
            <w:pPr>
              <w:contextualSpacing/>
              <w:rPr>
                <w:rFonts w:cstheme="minorHAnsi"/>
                <w:strike/>
                <w:sz w:val="16"/>
                <w:szCs w:val="16"/>
              </w:rPr>
            </w:pPr>
            <w:r w:rsidRPr="00C8067C">
              <w:rPr>
                <w:rFonts w:cstheme="minorHAnsi"/>
                <w:sz w:val="16"/>
                <w:szCs w:val="16"/>
              </w:rPr>
              <w:t xml:space="preserve">- con base sociale significativamente partecipata da residenti dell’area </w:t>
            </w:r>
            <w:r w:rsidRPr="007A5B84">
              <w:rPr>
                <w:rFonts w:cstheme="minorHAnsi"/>
                <w:sz w:val="16"/>
                <w:szCs w:val="16"/>
              </w:rPr>
              <w:t>GAL: almeno il 50% dei soci sono residenti (o localizzati nel caso di imprese) nell’area del GAL</w:t>
            </w:r>
            <w:r w:rsidRPr="00C8067C">
              <w:rPr>
                <w:rFonts w:cstheme="minorHAnsi"/>
                <w:strike/>
                <w:sz w:val="16"/>
                <w:szCs w:val="16"/>
              </w:rPr>
              <w:t xml:space="preserve"> </w:t>
            </w:r>
          </w:p>
          <w:p w14:paraId="09B2E8AA" w14:textId="43C1EB4F" w:rsidR="005E0F30" w:rsidRPr="00C8067C" w:rsidRDefault="005E0F30" w:rsidP="00E32039">
            <w:pPr>
              <w:contextualSpacing/>
              <w:rPr>
                <w:rFonts w:cstheme="minorHAnsi"/>
                <w:sz w:val="16"/>
                <w:szCs w:val="16"/>
              </w:rPr>
            </w:pPr>
            <w:r w:rsidRPr="00C8067C">
              <w:rPr>
                <w:rFonts w:cstheme="minorHAnsi"/>
                <w:sz w:val="16"/>
                <w:szCs w:val="16"/>
              </w:rPr>
              <w:t xml:space="preserve">- l’attività della cooperativa persegue una finalità comunitaria, cioè legata allo sviluppo socioeconomico del territorio e della comunità di riferimento, svolgendo la sua attività nell’area GAL  </w:t>
            </w:r>
          </w:p>
          <w:p w14:paraId="2C71DB23" w14:textId="115875FB" w:rsidR="005E0F30" w:rsidRPr="00522E51" w:rsidRDefault="005E0F30" w:rsidP="00E32039">
            <w:pPr>
              <w:contextualSpacing/>
              <w:rPr>
                <w:rFonts w:cs="DecimaWE Rg"/>
                <w:sz w:val="16"/>
                <w:szCs w:val="16"/>
              </w:rPr>
            </w:pPr>
            <w:r>
              <w:rPr>
                <w:rFonts w:cstheme="minorHAnsi"/>
                <w:sz w:val="16"/>
                <w:szCs w:val="16"/>
              </w:rPr>
              <w:t xml:space="preserve">Il punteggio verrà attribuito alla </w:t>
            </w:r>
            <w:r w:rsidRPr="007A693C">
              <w:rPr>
                <w:rFonts w:cstheme="minorHAnsi"/>
                <w:sz w:val="16"/>
                <w:szCs w:val="16"/>
                <w:u w:val="single"/>
              </w:rPr>
              <w:t>singola operazione/sub progetto</w:t>
            </w:r>
            <w:r>
              <w:rPr>
                <w:rFonts w:cstheme="minorHAnsi"/>
                <w:sz w:val="16"/>
                <w:szCs w:val="16"/>
              </w:rPr>
              <w:t>.</w:t>
            </w:r>
          </w:p>
          <w:p w14:paraId="33D161E9" w14:textId="4D3413D1" w:rsidR="005E0F30" w:rsidRPr="005F1663" w:rsidRDefault="005E0F30" w:rsidP="00E32039">
            <w:pPr>
              <w:rPr>
                <w:rFonts w:cs="DecimaWE Rg"/>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il requisito deve emergere dal piano aziendale</w:t>
            </w:r>
            <w:r>
              <w:rPr>
                <w:rFonts w:cstheme="minorHAnsi"/>
                <w:color w:val="000000" w:themeColor="text1"/>
                <w:sz w:val="16"/>
                <w:szCs w:val="16"/>
              </w:rPr>
              <w:t xml:space="preserve">, dal libro soci della Cooperativa </w:t>
            </w:r>
            <w:r w:rsidRPr="00C8067C">
              <w:rPr>
                <w:rFonts w:cstheme="minorHAnsi"/>
                <w:sz w:val="16"/>
                <w:szCs w:val="16"/>
              </w:rPr>
              <w:t>e dallo Statuto o Atto costitutivo.</w:t>
            </w:r>
          </w:p>
        </w:tc>
      </w:tr>
      <w:tr w:rsidR="005E0F30" w:rsidRPr="005F1663" w14:paraId="45F64917" w14:textId="77777777" w:rsidTr="005E0F30">
        <w:trPr>
          <w:jc w:val="center"/>
        </w:trPr>
        <w:tc>
          <w:tcPr>
            <w:tcW w:w="1980" w:type="dxa"/>
            <w:vMerge/>
          </w:tcPr>
          <w:p w14:paraId="75EDF7A7" w14:textId="111648ED" w:rsidR="005E0F30" w:rsidRPr="00AA6C68" w:rsidRDefault="005E0F30" w:rsidP="00E32039">
            <w:pPr>
              <w:rPr>
                <w:rFonts w:cs="DecimaWE Rg"/>
                <w:b/>
                <w:bCs/>
                <w:sz w:val="16"/>
                <w:szCs w:val="16"/>
              </w:rPr>
            </w:pPr>
          </w:p>
        </w:tc>
        <w:tc>
          <w:tcPr>
            <w:tcW w:w="3688" w:type="dxa"/>
          </w:tcPr>
          <w:p w14:paraId="4542BA27" w14:textId="592F0844" w:rsidR="005E0F30" w:rsidRPr="005F1663" w:rsidRDefault="005E0F30" w:rsidP="00E32039">
            <w:pPr>
              <w:rPr>
                <w:rFonts w:cs="DecimaWE Rg"/>
                <w:sz w:val="16"/>
                <w:szCs w:val="16"/>
              </w:rPr>
            </w:pPr>
            <w:r w:rsidRPr="005F1663">
              <w:rPr>
                <w:rFonts w:cs="DecimaWE Rg"/>
                <w:sz w:val="16"/>
                <w:szCs w:val="16"/>
              </w:rPr>
              <w:t xml:space="preserve">Associazione </w:t>
            </w:r>
          </w:p>
        </w:tc>
        <w:tc>
          <w:tcPr>
            <w:tcW w:w="1134" w:type="dxa"/>
          </w:tcPr>
          <w:p w14:paraId="2BEC4701" w14:textId="354F824D" w:rsidR="005E0F30" w:rsidRPr="005F1663" w:rsidRDefault="005E0F30" w:rsidP="00E32039">
            <w:pPr>
              <w:jc w:val="center"/>
              <w:rPr>
                <w:rFonts w:cs="DecimaWE Rg"/>
                <w:sz w:val="16"/>
                <w:szCs w:val="16"/>
              </w:rPr>
            </w:pPr>
            <w:r>
              <w:rPr>
                <w:rFonts w:cs="DecimaWE Rg"/>
                <w:sz w:val="16"/>
                <w:szCs w:val="16"/>
              </w:rPr>
              <w:t>3</w:t>
            </w:r>
          </w:p>
        </w:tc>
        <w:tc>
          <w:tcPr>
            <w:tcW w:w="1134" w:type="dxa"/>
            <w:vAlign w:val="center"/>
          </w:tcPr>
          <w:p w14:paraId="226CCD3A" w14:textId="6A0A07A6" w:rsidR="005E0F30" w:rsidRPr="005F1663" w:rsidRDefault="005E0F30" w:rsidP="00E32039">
            <w:pPr>
              <w:jc w:val="center"/>
              <w:rPr>
                <w:rFonts w:cs="DecimaWE Rg"/>
                <w:sz w:val="16"/>
                <w:szCs w:val="16"/>
              </w:rPr>
            </w:pPr>
            <w:r>
              <w:rPr>
                <w:rFonts w:cs="DecimaWE Rg"/>
                <w:sz w:val="16"/>
                <w:szCs w:val="16"/>
              </w:rPr>
              <w:t>No</w:t>
            </w:r>
          </w:p>
        </w:tc>
        <w:tc>
          <w:tcPr>
            <w:tcW w:w="1134" w:type="dxa"/>
            <w:vMerge/>
          </w:tcPr>
          <w:p w14:paraId="4309F812" w14:textId="77777777" w:rsidR="005E0F30" w:rsidRPr="005F1663" w:rsidRDefault="005E0F30" w:rsidP="00E32039">
            <w:pPr>
              <w:rPr>
                <w:rFonts w:cs="DecimaWE Rg"/>
                <w:sz w:val="16"/>
                <w:szCs w:val="16"/>
              </w:rPr>
            </w:pPr>
          </w:p>
        </w:tc>
        <w:tc>
          <w:tcPr>
            <w:tcW w:w="4902" w:type="dxa"/>
          </w:tcPr>
          <w:p w14:paraId="354292A1" w14:textId="45E424CB" w:rsidR="005E0F30" w:rsidRDefault="005E0F30" w:rsidP="00E32039">
            <w:pPr>
              <w:contextualSpacing/>
              <w:rPr>
                <w:rFonts w:cstheme="minorHAnsi"/>
                <w:sz w:val="16"/>
                <w:szCs w:val="16"/>
              </w:rPr>
            </w:pPr>
            <w:r w:rsidRPr="00522E51">
              <w:rPr>
                <w:rFonts w:cs="DecimaWE Rg"/>
                <w:b/>
                <w:bCs/>
                <w:sz w:val="16"/>
                <w:szCs w:val="16"/>
              </w:rPr>
              <w:t>Modalità di applicazione</w:t>
            </w:r>
            <w:r w:rsidRPr="00522E51">
              <w:rPr>
                <w:rFonts w:cstheme="minorHAnsi"/>
                <w:sz w:val="16"/>
                <w:szCs w:val="16"/>
              </w:rPr>
              <w:t xml:space="preserve">: </w:t>
            </w:r>
            <w:r w:rsidRPr="00C23C82">
              <w:rPr>
                <w:rFonts w:cstheme="minorHAnsi"/>
                <w:sz w:val="16"/>
                <w:szCs w:val="16"/>
              </w:rPr>
              <w:t xml:space="preserve">si attribuirà il punteggio </w:t>
            </w:r>
            <w:r>
              <w:rPr>
                <w:rFonts w:cstheme="minorHAnsi"/>
                <w:sz w:val="16"/>
                <w:szCs w:val="16"/>
              </w:rPr>
              <w:t xml:space="preserve">al richiedente Associazione </w:t>
            </w:r>
          </w:p>
          <w:p w14:paraId="26796815" w14:textId="770FD3F0" w:rsidR="005E0F30" w:rsidRPr="00522E51" w:rsidRDefault="005E0F30" w:rsidP="00E32039">
            <w:pPr>
              <w:contextualSpacing/>
              <w:rPr>
                <w:rFonts w:cs="DecimaWE Rg"/>
                <w:sz w:val="16"/>
                <w:szCs w:val="16"/>
              </w:rPr>
            </w:pPr>
            <w:r>
              <w:rPr>
                <w:rFonts w:cstheme="minorHAnsi"/>
                <w:sz w:val="16"/>
                <w:szCs w:val="16"/>
              </w:rPr>
              <w:t xml:space="preserve">Il punteggio verrà attribuito alla </w:t>
            </w:r>
            <w:r w:rsidRPr="007A693C">
              <w:rPr>
                <w:rFonts w:cstheme="minorHAnsi"/>
                <w:sz w:val="16"/>
                <w:szCs w:val="16"/>
                <w:u w:val="single"/>
              </w:rPr>
              <w:t>singola operazione/sub progetto</w:t>
            </w:r>
            <w:r>
              <w:rPr>
                <w:rFonts w:cstheme="minorHAnsi"/>
                <w:sz w:val="16"/>
                <w:szCs w:val="16"/>
              </w:rPr>
              <w:t>.</w:t>
            </w:r>
          </w:p>
          <w:p w14:paraId="707EA7BF" w14:textId="559FA399" w:rsidR="005E0F30" w:rsidRPr="005F1663" w:rsidRDefault="005E0F30" w:rsidP="00E32039">
            <w:pPr>
              <w:rPr>
                <w:rFonts w:cs="DecimaWE Rg"/>
                <w:sz w:val="16"/>
                <w:szCs w:val="16"/>
              </w:rPr>
            </w:pPr>
            <w:r w:rsidRPr="00C23C82">
              <w:rPr>
                <w:rFonts w:cs="DecimaWE Rg"/>
                <w:b/>
                <w:bCs/>
                <w:sz w:val="16"/>
                <w:szCs w:val="16"/>
              </w:rPr>
              <w:lastRenderedPageBreak/>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il requisito deve emergere dal piano aziendale</w:t>
            </w:r>
            <w:r>
              <w:rPr>
                <w:rFonts w:cstheme="minorHAnsi"/>
                <w:color w:val="000000" w:themeColor="text1"/>
                <w:sz w:val="16"/>
                <w:szCs w:val="16"/>
              </w:rPr>
              <w:t>.</w:t>
            </w:r>
          </w:p>
        </w:tc>
      </w:tr>
      <w:tr w:rsidR="00AA6C68" w:rsidRPr="005F1663" w14:paraId="2F570813" w14:textId="77777777" w:rsidTr="005E0F30">
        <w:trPr>
          <w:trHeight w:val="284"/>
          <w:jc w:val="center"/>
        </w:trPr>
        <w:tc>
          <w:tcPr>
            <w:tcW w:w="1134" w:type="dxa"/>
            <w:gridSpan w:val="6"/>
            <w:vAlign w:val="center"/>
          </w:tcPr>
          <w:p w14:paraId="35F2669B" w14:textId="0F2B7B98" w:rsidR="00AA6C68" w:rsidRPr="005F1663" w:rsidRDefault="00AA6C68" w:rsidP="00E32039">
            <w:pPr>
              <w:rPr>
                <w:rFonts w:cs="DecimaWE Rg"/>
                <w:b/>
                <w:bCs/>
                <w:sz w:val="16"/>
                <w:szCs w:val="16"/>
              </w:rPr>
            </w:pPr>
            <w:r w:rsidRPr="005F1663">
              <w:rPr>
                <w:rFonts w:cs="DecimaWE Rg"/>
                <w:b/>
                <w:bCs/>
                <w:sz w:val="16"/>
                <w:szCs w:val="16"/>
              </w:rPr>
              <w:lastRenderedPageBreak/>
              <w:t>Caratteristiche progettuali</w:t>
            </w:r>
          </w:p>
        </w:tc>
      </w:tr>
      <w:tr w:rsidR="00B279D0" w:rsidRPr="005F1663" w14:paraId="4821708A" w14:textId="77777777" w:rsidTr="005E0F30">
        <w:trPr>
          <w:trHeight w:val="270"/>
          <w:jc w:val="center"/>
        </w:trPr>
        <w:tc>
          <w:tcPr>
            <w:tcW w:w="1980" w:type="dxa"/>
            <w:vMerge w:val="restart"/>
          </w:tcPr>
          <w:p w14:paraId="31A90B4B" w14:textId="77777777" w:rsidR="00B279D0" w:rsidRPr="005564FF" w:rsidRDefault="00B279D0" w:rsidP="00B279D0">
            <w:pPr>
              <w:rPr>
                <w:rFonts w:cs="DecimaWE Rg"/>
                <w:b/>
                <w:bCs/>
                <w:sz w:val="16"/>
                <w:szCs w:val="16"/>
              </w:rPr>
            </w:pPr>
            <w:r w:rsidRPr="005564FF">
              <w:rPr>
                <w:rFonts w:cs="DecimaWE Rg"/>
                <w:b/>
                <w:bCs/>
                <w:sz w:val="16"/>
                <w:szCs w:val="16"/>
              </w:rPr>
              <w:t xml:space="preserve">“Botteghe dei servizi”: </w:t>
            </w:r>
          </w:p>
          <w:p w14:paraId="01DF6F9C" w14:textId="05FC0DC6" w:rsidR="00B279D0" w:rsidRPr="005564FF" w:rsidRDefault="00B279D0" w:rsidP="00B279D0">
            <w:pPr>
              <w:rPr>
                <w:rFonts w:cs="DecimaWE Rg"/>
                <w:b/>
                <w:bCs/>
                <w:sz w:val="16"/>
                <w:szCs w:val="16"/>
              </w:rPr>
            </w:pPr>
            <w:r w:rsidRPr="005564FF">
              <w:rPr>
                <w:rFonts w:cs="DecimaWE Rg"/>
                <w:b/>
                <w:bCs/>
                <w:sz w:val="16"/>
                <w:szCs w:val="16"/>
              </w:rPr>
              <w:t>Nuovi servizi/attività</w:t>
            </w:r>
          </w:p>
        </w:tc>
        <w:tc>
          <w:tcPr>
            <w:tcW w:w="1134" w:type="dxa"/>
            <w:gridSpan w:val="2"/>
          </w:tcPr>
          <w:p w14:paraId="12195C60" w14:textId="5BCD5ABC" w:rsidR="00B279D0" w:rsidRPr="005F1663" w:rsidRDefault="00B279D0" w:rsidP="00E32039">
            <w:pPr>
              <w:rPr>
                <w:rFonts w:cs="DecimaWE Rg"/>
                <w:sz w:val="16"/>
                <w:szCs w:val="16"/>
              </w:rPr>
            </w:pPr>
            <w:r w:rsidRPr="005F1663">
              <w:rPr>
                <w:rFonts w:cs="DecimaWE Rg"/>
                <w:i/>
                <w:iCs/>
                <w:sz w:val="16"/>
                <w:szCs w:val="16"/>
              </w:rPr>
              <w:t xml:space="preserve"> </w:t>
            </w:r>
            <w:r>
              <w:rPr>
                <w:rFonts w:cs="DecimaWE Rg"/>
                <w:i/>
                <w:iCs/>
                <w:sz w:val="16"/>
                <w:szCs w:val="16"/>
              </w:rPr>
              <w:t xml:space="preserve">(servizi/attività </w:t>
            </w:r>
            <w:r w:rsidRPr="00181E31">
              <w:rPr>
                <w:rFonts w:cs="DecimaWE Rg"/>
                <w:b/>
                <w:bCs/>
                <w:i/>
                <w:iCs/>
                <w:sz w:val="16"/>
                <w:szCs w:val="16"/>
              </w:rPr>
              <w:t>da attivare</w:t>
            </w:r>
            <w:r w:rsidRPr="005F1663">
              <w:rPr>
                <w:rFonts w:cs="DecimaWE Rg"/>
                <w:i/>
                <w:iCs/>
                <w:sz w:val="16"/>
                <w:szCs w:val="16"/>
              </w:rPr>
              <w:t xml:space="preserve"> dal beneficiario</w:t>
            </w:r>
            <w:r>
              <w:rPr>
                <w:rFonts w:cs="DecimaWE Rg"/>
                <w:i/>
                <w:iCs/>
                <w:sz w:val="16"/>
                <w:szCs w:val="16"/>
              </w:rPr>
              <w:t>)</w:t>
            </w:r>
          </w:p>
        </w:tc>
        <w:tc>
          <w:tcPr>
            <w:tcW w:w="1134" w:type="dxa"/>
            <w:vMerge w:val="restart"/>
            <w:vAlign w:val="center"/>
          </w:tcPr>
          <w:p w14:paraId="71F9977A" w14:textId="39565449" w:rsidR="00B279D0" w:rsidRPr="005F1663" w:rsidRDefault="00B279D0" w:rsidP="00E32039">
            <w:pPr>
              <w:jc w:val="center"/>
              <w:rPr>
                <w:rFonts w:cs="DecimaWE Rg"/>
                <w:sz w:val="16"/>
                <w:szCs w:val="16"/>
              </w:rPr>
            </w:pPr>
            <w:r>
              <w:rPr>
                <w:rFonts w:cs="DecimaWE Rg"/>
                <w:sz w:val="16"/>
                <w:szCs w:val="16"/>
              </w:rPr>
              <w:t>Si</w:t>
            </w:r>
          </w:p>
        </w:tc>
        <w:tc>
          <w:tcPr>
            <w:tcW w:w="1134" w:type="dxa"/>
            <w:vMerge w:val="restart"/>
            <w:vAlign w:val="center"/>
          </w:tcPr>
          <w:p w14:paraId="0F3523E7" w14:textId="1D9D72B0" w:rsidR="00B279D0" w:rsidRPr="005F1663" w:rsidRDefault="00290879" w:rsidP="00E32039">
            <w:pPr>
              <w:jc w:val="center"/>
              <w:rPr>
                <w:rFonts w:cs="DecimaWE Rg"/>
                <w:sz w:val="16"/>
                <w:szCs w:val="16"/>
              </w:rPr>
            </w:pPr>
            <w:r>
              <w:rPr>
                <w:rFonts w:cs="DecimaWE Rg"/>
                <w:sz w:val="16"/>
                <w:szCs w:val="16"/>
              </w:rPr>
              <w:t>21</w:t>
            </w:r>
          </w:p>
        </w:tc>
        <w:tc>
          <w:tcPr>
            <w:tcW w:w="4902" w:type="dxa"/>
            <w:vMerge w:val="restart"/>
          </w:tcPr>
          <w:p w14:paraId="24E876A3" w14:textId="706F4BD3" w:rsidR="00B279D0" w:rsidRPr="00D93944" w:rsidRDefault="00B279D0" w:rsidP="00E32039">
            <w:pPr>
              <w:contextualSpacing/>
              <w:rPr>
                <w:rFonts w:cstheme="minorHAnsi"/>
                <w:sz w:val="16"/>
                <w:szCs w:val="16"/>
              </w:rPr>
            </w:pPr>
            <w:r w:rsidRPr="00D93944">
              <w:rPr>
                <w:rFonts w:cs="DecimaWE Rg"/>
                <w:b/>
                <w:bCs/>
                <w:sz w:val="16"/>
                <w:szCs w:val="16"/>
              </w:rPr>
              <w:t>Modalità di applicazione</w:t>
            </w:r>
            <w:r w:rsidRPr="00D93944">
              <w:rPr>
                <w:rFonts w:cstheme="minorHAnsi"/>
                <w:sz w:val="16"/>
                <w:szCs w:val="16"/>
              </w:rPr>
              <w:t>: si attribuirà il punteggio alle operazioni riguardanti lo sviluppo o il potenziamento di “botteghe di servizi”</w:t>
            </w:r>
            <w:r w:rsidR="00B20788" w:rsidRPr="00D93944">
              <w:rPr>
                <w:rFonts w:cstheme="minorHAnsi"/>
                <w:sz w:val="16"/>
                <w:szCs w:val="16"/>
              </w:rPr>
              <w:t xml:space="preserve"> (investimento 1)</w:t>
            </w:r>
            <w:r w:rsidRPr="00D93944">
              <w:rPr>
                <w:rFonts w:cstheme="minorHAnsi"/>
                <w:sz w:val="16"/>
                <w:szCs w:val="16"/>
              </w:rPr>
              <w:t xml:space="preserve">, a seconda del numero di nuovi servizi/attività attivati/da attivare dal beneficiario. </w:t>
            </w:r>
          </w:p>
          <w:p w14:paraId="5021A1C8" w14:textId="1EB51B63" w:rsidR="00B279D0" w:rsidRPr="00D93944" w:rsidRDefault="00B279D0" w:rsidP="00E32039">
            <w:pPr>
              <w:contextualSpacing/>
              <w:rPr>
                <w:rFonts w:cstheme="minorHAnsi"/>
                <w:sz w:val="16"/>
                <w:szCs w:val="16"/>
              </w:rPr>
            </w:pPr>
            <w:r w:rsidRPr="00D93944">
              <w:rPr>
                <w:rFonts w:cstheme="minorHAnsi"/>
                <w:sz w:val="16"/>
                <w:szCs w:val="16"/>
              </w:rPr>
              <w:t xml:space="preserve">Il punteggio attribuito dovrà essere verificato anche al momento del saldo del sostegno (tramite autorizzazioni, nuovi codici Ateco, ricevute, etc.). </w:t>
            </w:r>
          </w:p>
          <w:p w14:paraId="431EDE1D" w14:textId="1E6CD485" w:rsidR="00B279D0" w:rsidRPr="00D93944" w:rsidRDefault="00B279D0" w:rsidP="00E32039">
            <w:pPr>
              <w:contextualSpacing/>
              <w:rPr>
                <w:rFonts w:cs="DecimaWE Rg"/>
                <w:sz w:val="16"/>
                <w:szCs w:val="16"/>
              </w:rPr>
            </w:pPr>
            <w:r w:rsidRPr="00D93944">
              <w:rPr>
                <w:rFonts w:cstheme="minorHAnsi"/>
                <w:sz w:val="16"/>
                <w:szCs w:val="16"/>
              </w:rPr>
              <w:t xml:space="preserve">Il punteggio verrà attribuito alla </w:t>
            </w:r>
            <w:r w:rsidRPr="00D93944">
              <w:rPr>
                <w:rFonts w:cstheme="minorHAnsi"/>
                <w:sz w:val="16"/>
                <w:szCs w:val="16"/>
                <w:u w:val="single"/>
              </w:rPr>
              <w:t>singola operazione/sub progetto</w:t>
            </w:r>
            <w:r w:rsidRPr="00D93944">
              <w:rPr>
                <w:rFonts w:cstheme="minorHAnsi"/>
                <w:sz w:val="16"/>
                <w:szCs w:val="16"/>
              </w:rPr>
              <w:t>.</w:t>
            </w:r>
          </w:p>
          <w:p w14:paraId="04AEFCB5" w14:textId="2C98D798" w:rsidR="00B279D0" w:rsidRPr="00D93944" w:rsidRDefault="00B279D0" w:rsidP="00E32039">
            <w:pPr>
              <w:rPr>
                <w:rFonts w:cs="DecimaWE Rg"/>
                <w:sz w:val="16"/>
                <w:szCs w:val="16"/>
              </w:rPr>
            </w:pPr>
            <w:r w:rsidRPr="00D93944">
              <w:rPr>
                <w:rFonts w:cs="DecimaWE Rg"/>
                <w:b/>
                <w:bCs/>
                <w:sz w:val="16"/>
                <w:szCs w:val="16"/>
              </w:rPr>
              <w:t>Documentazione da allegare</w:t>
            </w:r>
            <w:r w:rsidRPr="00D93944">
              <w:rPr>
                <w:rFonts w:cs="DecimaWE Rg"/>
                <w:sz w:val="16"/>
                <w:szCs w:val="16"/>
              </w:rPr>
              <w:t>:</w:t>
            </w:r>
            <w:r w:rsidRPr="00D93944">
              <w:rPr>
                <w:rFonts w:cstheme="minorHAnsi"/>
                <w:sz w:val="16"/>
                <w:szCs w:val="16"/>
              </w:rPr>
              <w:t xml:space="preserve"> il requisito deve emergere dal piano aziendale.</w:t>
            </w:r>
          </w:p>
        </w:tc>
      </w:tr>
      <w:tr w:rsidR="00B279D0" w:rsidRPr="005F1663" w14:paraId="269A7B9D" w14:textId="77777777" w:rsidTr="005E0F30">
        <w:trPr>
          <w:trHeight w:val="482"/>
          <w:jc w:val="center"/>
        </w:trPr>
        <w:tc>
          <w:tcPr>
            <w:tcW w:w="1980" w:type="dxa"/>
            <w:vMerge/>
          </w:tcPr>
          <w:p w14:paraId="17458D10" w14:textId="673A07E2" w:rsidR="00B279D0" w:rsidRPr="005F1663" w:rsidRDefault="00B279D0" w:rsidP="00B279D0">
            <w:pPr>
              <w:rPr>
                <w:rFonts w:cs="DecimaWE Rg"/>
                <w:sz w:val="16"/>
                <w:szCs w:val="16"/>
              </w:rPr>
            </w:pPr>
          </w:p>
        </w:tc>
        <w:tc>
          <w:tcPr>
            <w:tcW w:w="3688" w:type="dxa"/>
          </w:tcPr>
          <w:p w14:paraId="62416E89" w14:textId="7FD30932" w:rsidR="00B279D0" w:rsidRPr="005F1663" w:rsidRDefault="00B279D0" w:rsidP="00E32039">
            <w:pPr>
              <w:rPr>
                <w:rFonts w:cs="DecimaWE Rg"/>
                <w:sz w:val="16"/>
                <w:szCs w:val="16"/>
              </w:rPr>
            </w:pPr>
            <w:r w:rsidRPr="005F1663">
              <w:rPr>
                <w:rFonts w:cs="DecimaWE Rg"/>
                <w:sz w:val="16"/>
                <w:szCs w:val="16"/>
              </w:rPr>
              <w:t xml:space="preserve">1 </w:t>
            </w:r>
            <w:r>
              <w:rPr>
                <w:rFonts w:cs="DecimaWE Rg"/>
                <w:sz w:val="16"/>
                <w:szCs w:val="16"/>
              </w:rPr>
              <w:t xml:space="preserve">nuovo </w:t>
            </w:r>
            <w:r w:rsidRPr="005F1663">
              <w:rPr>
                <w:rFonts w:cs="DecimaWE Rg"/>
                <w:sz w:val="16"/>
                <w:szCs w:val="16"/>
              </w:rPr>
              <w:t xml:space="preserve">servizio </w:t>
            </w:r>
          </w:p>
        </w:tc>
        <w:tc>
          <w:tcPr>
            <w:tcW w:w="1134" w:type="dxa"/>
          </w:tcPr>
          <w:p w14:paraId="033A61CE" w14:textId="1DFBA7EB" w:rsidR="00B279D0" w:rsidRPr="005F1663" w:rsidRDefault="00B279D0" w:rsidP="00E32039">
            <w:pPr>
              <w:jc w:val="center"/>
              <w:rPr>
                <w:rFonts w:cs="DecimaWE Rg"/>
                <w:sz w:val="16"/>
                <w:szCs w:val="16"/>
              </w:rPr>
            </w:pPr>
            <w:r>
              <w:rPr>
                <w:rFonts w:cs="DecimaWE Rg"/>
                <w:sz w:val="16"/>
                <w:szCs w:val="16"/>
              </w:rPr>
              <w:t>4</w:t>
            </w:r>
          </w:p>
        </w:tc>
        <w:tc>
          <w:tcPr>
            <w:tcW w:w="1134" w:type="dxa"/>
            <w:vMerge/>
          </w:tcPr>
          <w:p w14:paraId="71C6BBC1" w14:textId="5FE5B602" w:rsidR="00B279D0" w:rsidRPr="005F1663" w:rsidRDefault="00B279D0" w:rsidP="00E32039">
            <w:pPr>
              <w:jc w:val="center"/>
              <w:rPr>
                <w:rFonts w:cs="DecimaWE Rg"/>
                <w:sz w:val="16"/>
                <w:szCs w:val="16"/>
              </w:rPr>
            </w:pPr>
          </w:p>
        </w:tc>
        <w:tc>
          <w:tcPr>
            <w:tcW w:w="1134" w:type="dxa"/>
            <w:vMerge/>
          </w:tcPr>
          <w:p w14:paraId="701DC37D" w14:textId="77777777" w:rsidR="00B279D0" w:rsidRPr="005F1663" w:rsidRDefault="00B279D0" w:rsidP="00E32039">
            <w:pPr>
              <w:rPr>
                <w:rFonts w:cs="DecimaWE Rg"/>
                <w:sz w:val="16"/>
                <w:szCs w:val="16"/>
              </w:rPr>
            </w:pPr>
          </w:p>
        </w:tc>
        <w:tc>
          <w:tcPr>
            <w:tcW w:w="4902" w:type="dxa"/>
            <w:vMerge/>
          </w:tcPr>
          <w:p w14:paraId="40E1843A" w14:textId="77777777" w:rsidR="00B279D0" w:rsidRPr="00D93944" w:rsidRDefault="00B279D0" w:rsidP="00E32039">
            <w:pPr>
              <w:rPr>
                <w:rFonts w:cs="DecimaWE Rg"/>
                <w:sz w:val="16"/>
                <w:szCs w:val="16"/>
              </w:rPr>
            </w:pPr>
          </w:p>
        </w:tc>
      </w:tr>
      <w:tr w:rsidR="00B279D0" w:rsidRPr="005F1663" w14:paraId="1094C4E8" w14:textId="77777777" w:rsidTr="005E0F30">
        <w:trPr>
          <w:trHeight w:val="482"/>
          <w:jc w:val="center"/>
        </w:trPr>
        <w:tc>
          <w:tcPr>
            <w:tcW w:w="1980" w:type="dxa"/>
            <w:vMerge/>
          </w:tcPr>
          <w:p w14:paraId="0F850803" w14:textId="208FEB75" w:rsidR="00B279D0" w:rsidRPr="005F1663" w:rsidRDefault="00B279D0" w:rsidP="00B279D0">
            <w:pPr>
              <w:rPr>
                <w:rFonts w:cs="DecimaWE Rg"/>
                <w:sz w:val="16"/>
                <w:szCs w:val="16"/>
              </w:rPr>
            </w:pPr>
          </w:p>
        </w:tc>
        <w:tc>
          <w:tcPr>
            <w:tcW w:w="3688" w:type="dxa"/>
          </w:tcPr>
          <w:p w14:paraId="7D91039F" w14:textId="08678F11" w:rsidR="00B279D0" w:rsidRPr="005F1663" w:rsidRDefault="00B279D0" w:rsidP="00B279D0">
            <w:pPr>
              <w:rPr>
                <w:rFonts w:cs="DecimaWE Rg"/>
                <w:sz w:val="16"/>
                <w:szCs w:val="16"/>
              </w:rPr>
            </w:pPr>
            <w:r w:rsidRPr="005F1663">
              <w:rPr>
                <w:rFonts w:cs="DecimaWE Rg"/>
                <w:sz w:val="16"/>
                <w:szCs w:val="16"/>
              </w:rPr>
              <w:t xml:space="preserve">2 </w:t>
            </w:r>
            <w:r>
              <w:rPr>
                <w:rFonts w:cs="DecimaWE Rg"/>
                <w:sz w:val="16"/>
                <w:szCs w:val="16"/>
              </w:rPr>
              <w:t xml:space="preserve">nuovi </w:t>
            </w:r>
            <w:r w:rsidRPr="005F1663">
              <w:rPr>
                <w:rFonts w:cs="DecimaWE Rg"/>
                <w:sz w:val="16"/>
                <w:szCs w:val="16"/>
              </w:rPr>
              <w:t>servizi attivati</w:t>
            </w:r>
          </w:p>
        </w:tc>
        <w:tc>
          <w:tcPr>
            <w:tcW w:w="1134" w:type="dxa"/>
          </w:tcPr>
          <w:p w14:paraId="3F44F53B" w14:textId="0868BE08" w:rsidR="00B279D0" w:rsidRPr="005F1663" w:rsidRDefault="00B279D0" w:rsidP="00B279D0">
            <w:pPr>
              <w:jc w:val="center"/>
              <w:rPr>
                <w:rFonts w:cs="DecimaWE Rg"/>
                <w:sz w:val="16"/>
                <w:szCs w:val="16"/>
              </w:rPr>
            </w:pPr>
            <w:r>
              <w:rPr>
                <w:rFonts w:cs="DecimaWE Rg"/>
                <w:sz w:val="16"/>
                <w:szCs w:val="16"/>
              </w:rPr>
              <w:t>6</w:t>
            </w:r>
          </w:p>
        </w:tc>
        <w:tc>
          <w:tcPr>
            <w:tcW w:w="1134" w:type="dxa"/>
            <w:vMerge/>
          </w:tcPr>
          <w:p w14:paraId="5380A5AF" w14:textId="1B864EB5" w:rsidR="00B279D0" w:rsidRPr="005F1663" w:rsidRDefault="00B279D0" w:rsidP="00B279D0">
            <w:pPr>
              <w:jc w:val="center"/>
              <w:rPr>
                <w:rFonts w:cs="DecimaWE Rg"/>
                <w:sz w:val="16"/>
                <w:szCs w:val="16"/>
              </w:rPr>
            </w:pPr>
          </w:p>
        </w:tc>
        <w:tc>
          <w:tcPr>
            <w:tcW w:w="1134" w:type="dxa"/>
            <w:vMerge/>
          </w:tcPr>
          <w:p w14:paraId="09610ED5" w14:textId="77777777" w:rsidR="00B279D0" w:rsidRPr="005F1663" w:rsidRDefault="00B279D0" w:rsidP="00B279D0">
            <w:pPr>
              <w:rPr>
                <w:rFonts w:cs="DecimaWE Rg"/>
                <w:sz w:val="16"/>
                <w:szCs w:val="16"/>
              </w:rPr>
            </w:pPr>
          </w:p>
        </w:tc>
        <w:tc>
          <w:tcPr>
            <w:tcW w:w="4902" w:type="dxa"/>
            <w:vMerge/>
          </w:tcPr>
          <w:p w14:paraId="6B82B633" w14:textId="77777777" w:rsidR="00B279D0" w:rsidRPr="00D93944" w:rsidRDefault="00B279D0" w:rsidP="00B279D0">
            <w:pPr>
              <w:rPr>
                <w:rFonts w:cs="DecimaWE Rg"/>
                <w:sz w:val="16"/>
                <w:szCs w:val="16"/>
              </w:rPr>
            </w:pPr>
          </w:p>
        </w:tc>
      </w:tr>
      <w:tr w:rsidR="00B279D0" w:rsidRPr="005F1663" w14:paraId="6F827E0D" w14:textId="77777777" w:rsidTr="005E0F30">
        <w:trPr>
          <w:trHeight w:val="482"/>
          <w:jc w:val="center"/>
        </w:trPr>
        <w:tc>
          <w:tcPr>
            <w:tcW w:w="1980" w:type="dxa"/>
            <w:vMerge/>
          </w:tcPr>
          <w:p w14:paraId="3652ADDB" w14:textId="6144323E" w:rsidR="00B279D0" w:rsidRPr="005F1663" w:rsidRDefault="00B279D0" w:rsidP="00B279D0">
            <w:pPr>
              <w:rPr>
                <w:rFonts w:cs="DecimaWE Rg"/>
                <w:sz w:val="16"/>
                <w:szCs w:val="16"/>
              </w:rPr>
            </w:pPr>
          </w:p>
        </w:tc>
        <w:tc>
          <w:tcPr>
            <w:tcW w:w="3688" w:type="dxa"/>
          </w:tcPr>
          <w:p w14:paraId="1CE47F88" w14:textId="0F69BC37" w:rsidR="00B279D0" w:rsidRPr="005F1663" w:rsidRDefault="00B279D0" w:rsidP="00B279D0">
            <w:pPr>
              <w:rPr>
                <w:rFonts w:cs="DecimaWE Rg"/>
                <w:sz w:val="16"/>
                <w:szCs w:val="16"/>
              </w:rPr>
            </w:pPr>
            <w:r w:rsidRPr="005F1663">
              <w:rPr>
                <w:rFonts w:cs="DecimaWE Rg"/>
                <w:sz w:val="16"/>
                <w:szCs w:val="16"/>
              </w:rPr>
              <w:t xml:space="preserve">3 </w:t>
            </w:r>
            <w:r>
              <w:rPr>
                <w:rFonts w:cs="DecimaWE Rg"/>
                <w:sz w:val="16"/>
                <w:szCs w:val="16"/>
              </w:rPr>
              <w:t xml:space="preserve">nuovi </w:t>
            </w:r>
            <w:r w:rsidRPr="005F1663">
              <w:rPr>
                <w:rFonts w:cs="DecimaWE Rg"/>
                <w:sz w:val="16"/>
                <w:szCs w:val="16"/>
              </w:rPr>
              <w:t>servizi attivati</w:t>
            </w:r>
          </w:p>
        </w:tc>
        <w:tc>
          <w:tcPr>
            <w:tcW w:w="1134" w:type="dxa"/>
          </w:tcPr>
          <w:p w14:paraId="04FD3723" w14:textId="50B1DAA5" w:rsidR="00B279D0" w:rsidRPr="005F1663" w:rsidRDefault="00B279D0" w:rsidP="00B279D0">
            <w:pPr>
              <w:jc w:val="center"/>
              <w:rPr>
                <w:rFonts w:cs="DecimaWE Rg"/>
                <w:sz w:val="16"/>
                <w:szCs w:val="16"/>
              </w:rPr>
            </w:pPr>
            <w:r>
              <w:rPr>
                <w:rFonts w:cs="DecimaWE Rg"/>
                <w:sz w:val="16"/>
                <w:szCs w:val="16"/>
              </w:rPr>
              <w:t>1</w:t>
            </w:r>
            <w:r w:rsidR="00604F08">
              <w:rPr>
                <w:rFonts w:cs="DecimaWE Rg"/>
                <w:sz w:val="16"/>
                <w:szCs w:val="16"/>
              </w:rPr>
              <w:t>3</w:t>
            </w:r>
          </w:p>
        </w:tc>
        <w:tc>
          <w:tcPr>
            <w:tcW w:w="1134" w:type="dxa"/>
            <w:vMerge/>
          </w:tcPr>
          <w:p w14:paraId="0138EC12" w14:textId="70A9C4FD" w:rsidR="00B279D0" w:rsidRPr="005F1663" w:rsidRDefault="00B279D0" w:rsidP="00B279D0">
            <w:pPr>
              <w:jc w:val="center"/>
              <w:rPr>
                <w:rFonts w:cs="DecimaWE Rg"/>
                <w:sz w:val="16"/>
                <w:szCs w:val="16"/>
              </w:rPr>
            </w:pPr>
          </w:p>
        </w:tc>
        <w:tc>
          <w:tcPr>
            <w:tcW w:w="1134" w:type="dxa"/>
            <w:vMerge/>
          </w:tcPr>
          <w:p w14:paraId="7FC52469" w14:textId="77777777" w:rsidR="00B279D0" w:rsidRPr="005F1663" w:rsidRDefault="00B279D0" w:rsidP="00B279D0">
            <w:pPr>
              <w:rPr>
                <w:rFonts w:cs="DecimaWE Rg"/>
                <w:sz w:val="16"/>
                <w:szCs w:val="16"/>
              </w:rPr>
            </w:pPr>
          </w:p>
        </w:tc>
        <w:tc>
          <w:tcPr>
            <w:tcW w:w="4902" w:type="dxa"/>
            <w:vMerge/>
          </w:tcPr>
          <w:p w14:paraId="4912C0FD" w14:textId="77777777" w:rsidR="00B279D0" w:rsidRPr="00D93944" w:rsidRDefault="00B279D0" w:rsidP="00B279D0">
            <w:pPr>
              <w:rPr>
                <w:rFonts w:cs="DecimaWE Rg"/>
                <w:sz w:val="16"/>
                <w:szCs w:val="16"/>
              </w:rPr>
            </w:pPr>
          </w:p>
        </w:tc>
      </w:tr>
      <w:tr w:rsidR="00B279D0" w:rsidRPr="005F1663" w14:paraId="7FF8F41B" w14:textId="77777777" w:rsidTr="005E0F30">
        <w:trPr>
          <w:trHeight w:val="539"/>
          <w:jc w:val="center"/>
        </w:trPr>
        <w:tc>
          <w:tcPr>
            <w:tcW w:w="1980" w:type="dxa"/>
            <w:vMerge w:val="restart"/>
          </w:tcPr>
          <w:p w14:paraId="6BC5D682" w14:textId="4F81021C" w:rsidR="00B279D0" w:rsidRPr="005F1663" w:rsidRDefault="00B279D0" w:rsidP="00B279D0">
            <w:pPr>
              <w:rPr>
                <w:rFonts w:cs="DecimaWE Rg"/>
                <w:sz w:val="16"/>
                <w:szCs w:val="16"/>
              </w:rPr>
            </w:pPr>
            <w:r w:rsidRPr="005564FF">
              <w:rPr>
                <w:rFonts w:cs="DecimaWE Rg"/>
                <w:b/>
                <w:bCs/>
                <w:sz w:val="16"/>
                <w:szCs w:val="16"/>
              </w:rPr>
              <w:t>“Botteghe dei servizi”:</w:t>
            </w:r>
            <w:r w:rsidRPr="005564FF">
              <w:rPr>
                <w:rFonts w:cs="DecimaWE Rg"/>
                <w:i/>
                <w:iCs/>
                <w:sz w:val="16"/>
                <w:szCs w:val="16"/>
              </w:rPr>
              <w:t xml:space="preserve"> </w:t>
            </w:r>
            <w:r w:rsidRPr="00B279D0">
              <w:rPr>
                <w:rFonts w:cs="DecimaWE Rg"/>
                <w:b/>
                <w:bCs/>
                <w:sz w:val="16"/>
                <w:szCs w:val="16"/>
              </w:rPr>
              <w:t>Potenziamento servizi/attività</w:t>
            </w:r>
          </w:p>
        </w:tc>
        <w:tc>
          <w:tcPr>
            <w:tcW w:w="3688" w:type="dxa"/>
          </w:tcPr>
          <w:p w14:paraId="1822F2FE" w14:textId="13283637" w:rsidR="00B279D0" w:rsidRPr="005F1663" w:rsidRDefault="00B279D0" w:rsidP="00B279D0">
            <w:pPr>
              <w:rPr>
                <w:rFonts w:cs="DecimaWE Rg"/>
                <w:sz w:val="16"/>
                <w:szCs w:val="16"/>
              </w:rPr>
            </w:pPr>
            <w:r w:rsidRPr="005F1663">
              <w:rPr>
                <w:rFonts w:cs="DecimaWE Rg"/>
                <w:sz w:val="16"/>
                <w:szCs w:val="16"/>
              </w:rPr>
              <w:t>1 servizio potenziato</w:t>
            </w:r>
          </w:p>
        </w:tc>
        <w:tc>
          <w:tcPr>
            <w:tcW w:w="1134" w:type="dxa"/>
          </w:tcPr>
          <w:p w14:paraId="1D3A5CD5" w14:textId="5CEDAF77" w:rsidR="00B279D0" w:rsidRPr="005F1663" w:rsidRDefault="00B279D0" w:rsidP="00B279D0">
            <w:pPr>
              <w:jc w:val="center"/>
              <w:rPr>
                <w:rFonts w:cs="DecimaWE Rg"/>
                <w:sz w:val="16"/>
                <w:szCs w:val="16"/>
              </w:rPr>
            </w:pPr>
            <w:r>
              <w:rPr>
                <w:rFonts w:cs="DecimaWE Rg"/>
                <w:sz w:val="16"/>
                <w:szCs w:val="16"/>
              </w:rPr>
              <w:t>4</w:t>
            </w:r>
          </w:p>
        </w:tc>
        <w:tc>
          <w:tcPr>
            <w:tcW w:w="1134" w:type="dxa"/>
            <w:vMerge/>
            <w:vAlign w:val="center"/>
          </w:tcPr>
          <w:p w14:paraId="63082C32" w14:textId="40920FBE" w:rsidR="00B279D0" w:rsidRPr="005F1663" w:rsidRDefault="00B279D0" w:rsidP="00B279D0">
            <w:pPr>
              <w:jc w:val="center"/>
              <w:rPr>
                <w:rFonts w:cs="DecimaWE Rg"/>
                <w:sz w:val="16"/>
                <w:szCs w:val="16"/>
              </w:rPr>
            </w:pPr>
          </w:p>
        </w:tc>
        <w:tc>
          <w:tcPr>
            <w:tcW w:w="1134" w:type="dxa"/>
            <w:vMerge/>
          </w:tcPr>
          <w:p w14:paraId="4B946BAE" w14:textId="77777777" w:rsidR="00B279D0" w:rsidRPr="005F1663" w:rsidRDefault="00B279D0" w:rsidP="00B279D0">
            <w:pPr>
              <w:rPr>
                <w:rFonts w:cs="DecimaWE Rg"/>
                <w:sz w:val="16"/>
                <w:szCs w:val="16"/>
              </w:rPr>
            </w:pPr>
          </w:p>
        </w:tc>
        <w:tc>
          <w:tcPr>
            <w:tcW w:w="4902" w:type="dxa"/>
            <w:vMerge w:val="restart"/>
          </w:tcPr>
          <w:p w14:paraId="340C26D3" w14:textId="41C85F9A" w:rsidR="00B279D0" w:rsidRPr="00D93944" w:rsidRDefault="00B279D0" w:rsidP="00B279D0">
            <w:pPr>
              <w:contextualSpacing/>
              <w:rPr>
                <w:rFonts w:cstheme="minorHAnsi"/>
                <w:sz w:val="16"/>
                <w:szCs w:val="16"/>
              </w:rPr>
            </w:pPr>
            <w:r w:rsidRPr="00D93944">
              <w:rPr>
                <w:rFonts w:cs="DecimaWE Rg"/>
                <w:b/>
                <w:bCs/>
                <w:sz w:val="16"/>
                <w:szCs w:val="16"/>
              </w:rPr>
              <w:t>Modalità di applicazione</w:t>
            </w:r>
            <w:r w:rsidRPr="00D93944">
              <w:rPr>
                <w:rFonts w:cstheme="minorHAnsi"/>
                <w:sz w:val="16"/>
                <w:szCs w:val="16"/>
              </w:rPr>
              <w:t>: si attribuirà il punteggio alle operazioni riguardanti lo sviluppo o il potenziamento di “botteghe di servizi”</w:t>
            </w:r>
            <w:r w:rsidR="00B20788" w:rsidRPr="00D93944">
              <w:rPr>
                <w:rFonts w:cstheme="minorHAnsi"/>
                <w:sz w:val="16"/>
                <w:szCs w:val="16"/>
              </w:rPr>
              <w:t xml:space="preserve"> (investimento 1)</w:t>
            </w:r>
            <w:r w:rsidRPr="00D93944">
              <w:rPr>
                <w:rFonts w:cstheme="minorHAnsi"/>
                <w:sz w:val="16"/>
                <w:szCs w:val="16"/>
              </w:rPr>
              <w:t xml:space="preserve">, a seconda del numero di servizi/attività già esistenti e svolti dal beneficiario e potenziati attraverso gli investimenti progettuali. </w:t>
            </w:r>
          </w:p>
          <w:p w14:paraId="42397242" w14:textId="77777777" w:rsidR="00B279D0" w:rsidRPr="00D93944" w:rsidRDefault="00B279D0" w:rsidP="00B279D0">
            <w:pPr>
              <w:contextualSpacing/>
              <w:rPr>
                <w:rFonts w:cstheme="minorHAnsi"/>
                <w:sz w:val="16"/>
                <w:szCs w:val="16"/>
              </w:rPr>
            </w:pPr>
            <w:r w:rsidRPr="00D93944">
              <w:rPr>
                <w:rFonts w:cstheme="minorHAnsi"/>
                <w:sz w:val="16"/>
                <w:szCs w:val="16"/>
              </w:rPr>
              <w:t xml:space="preserve">Il punteggio attribuito dovrà essere verificato anche al momento del saldo del sostegno (tramite autorizzazioni, nuovi codici Ateco, ricevute, etc.). </w:t>
            </w:r>
          </w:p>
          <w:p w14:paraId="1B97862E" w14:textId="513A3CC0" w:rsidR="00B279D0" w:rsidRPr="00D93944" w:rsidRDefault="00B279D0" w:rsidP="00B279D0">
            <w:pPr>
              <w:contextualSpacing/>
              <w:rPr>
                <w:rFonts w:cs="DecimaWE Rg"/>
                <w:sz w:val="16"/>
                <w:szCs w:val="16"/>
              </w:rPr>
            </w:pPr>
            <w:r w:rsidRPr="00D93944">
              <w:rPr>
                <w:rFonts w:cstheme="minorHAnsi"/>
                <w:sz w:val="16"/>
                <w:szCs w:val="16"/>
              </w:rPr>
              <w:t xml:space="preserve">Il punteggio verrà attribuito alla </w:t>
            </w:r>
            <w:r w:rsidRPr="00D93944">
              <w:rPr>
                <w:rFonts w:cstheme="minorHAnsi"/>
                <w:sz w:val="16"/>
                <w:szCs w:val="16"/>
                <w:u w:val="single"/>
              </w:rPr>
              <w:t>singola operazione/sub progetto</w:t>
            </w:r>
            <w:r w:rsidRPr="00D93944">
              <w:rPr>
                <w:rFonts w:cstheme="minorHAnsi"/>
                <w:sz w:val="16"/>
                <w:szCs w:val="16"/>
              </w:rPr>
              <w:t>.</w:t>
            </w:r>
          </w:p>
          <w:p w14:paraId="17F3D32C" w14:textId="2CC80E45" w:rsidR="00B279D0" w:rsidRPr="00D93944" w:rsidRDefault="00B279D0" w:rsidP="00B279D0">
            <w:pPr>
              <w:rPr>
                <w:rFonts w:cs="DecimaWE Rg"/>
                <w:sz w:val="16"/>
                <w:szCs w:val="16"/>
              </w:rPr>
            </w:pPr>
            <w:r w:rsidRPr="00D93944">
              <w:rPr>
                <w:rFonts w:cs="DecimaWE Rg"/>
                <w:b/>
                <w:bCs/>
                <w:sz w:val="16"/>
                <w:szCs w:val="16"/>
              </w:rPr>
              <w:t>Documentazione da allegare</w:t>
            </w:r>
            <w:r w:rsidRPr="00D93944">
              <w:rPr>
                <w:rFonts w:cs="DecimaWE Rg"/>
                <w:sz w:val="16"/>
                <w:szCs w:val="16"/>
              </w:rPr>
              <w:t>:</w:t>
            </w:r>
            <w:r w:rsidRPr="00D93944">
              <w:rPr>
                <w:rFonts w:cstheme="minorHAnsi"/>
                <w:sz w:val="16"/>
                <w:szCs w:val="16"/>
              </w:rPr>
              <w:t xml:space="preserve"> il requisito deve emergere dal piano aziendale.</w:t>
            </w:r>
          </w:p>
        </w:tc>
      </w:tr>
      <w:tr w:rsidR="00B279D0" w:rsidRPr="005F1663" w14:paraId="2AA7CB5E" w14:textId="77777777" w:rsidTr="005E0F30">
        <w:trPr>
          <w:trHeight w:val="539"/>
          <w:jc w:val="center"/>
        </w:trPr>
        <w:tc>
          <w:tcPr>
            <w:tcW w:w="1980" w:type="dxa"/>
            <w:vMerge/>
          </w:tcPr>
          <w:p w14:paraId="43F127F2" w14:textId="77777777" w:rsidR="00B279D0" w:rsidRPr="005F1663" w:rsidRDefault="00B279D0" w:rsidP="00B279D0">
            <w:pPr>
              <w:rPr>
                <w:rFonts w:cs="DecimaWE Rg"/>
                <w:sz w:val="16"/>
                <w:szCs w:val="16"/>
              </w:rPr>
            </w:pPr>
          </w:p>
        </w:tc>
        <w:tc>
          <w:tcPr>
            <w:tcW w:w="3688" w:type="dxa"/>
          </w:tcPr>
          <w:p w14:paraId="1596502D" w14:textId="68E3E1B0" w:rsidR="00B279D0" w:rsidRPr="005F1663" w:rsidRDefault="00B279D0" w:rsidP="00B279D0">
            <w:pPr>
              <w:rPr>
                <w:rFonts w:cs="DecimaWE Rg"/>
                <w:sz w:val="16"/>
                <w:szCs w:val="16"/>
              </w:rPr>
            </w:pPr>
            <w:r w:rsidRPr="005F1663">
              <w:rPr>
                <w:rFonts w:cs="DecimaWE Rg"/>
                <w:sz w:val="16"/>
                <w:szCs w:val="16"/>
              </w:rPr>
              <w:t>2 servizi potenziati</w:t>
            </w:r>
          </w:p>
        </w:tc>
        <w:tc>
          <w:tcPr>
            <w:tcW w:w="1134" w:type="dxa"/>
          </w:tcPr>
          <w:p w14:paraId="428E78FB" w14:textId="1D4AF012" w:rsidR="00B279D0" w:rsidRPr="005F1663" w:rsidRDefault="00B279D0" w:rsidP="00B279D0">
            <w:pPr>
              <w:jc w:val="center"/>
              <w:rPr>
                <w:rFonts w:cs="DecimaWE Rg"/>
                <w:sz w:val="16"/>
                <w:szCs w:val="16"/>
              </w:rPr>
            </w:pPr>
            <w:r>
              <w:rPr>
                <w:rFonts w:cs="DecimaWE Rg"/>
                <w:sz w:val="16"/>
                <w:szCs w:val="16"/>
              </w:rPr>
              <w:t>6</w:t>
            </w:r>
          </w:p>
        </w:tc>
        <w:tc>
          <w:tcPr>
            <w:tcW w:w="1134" w:type="dxa"/>
            <w:vMerge/>
          </w:tcPr>
          <w:p w14:paraId="6EC41C95" w14:textId="77777777" w:rsidR="00B279D0" w:rsidRPr="005F1663" w:rsidRDefault="00B279D0" w:rsidP="00B279D0">
            <w:pPr>
              <w:rPr>
                <w:rFonts w:cs="DecimaWE Rg"/>
                <w:sz w:val="16"/>
                <w:szCs w:val="16"/>
              </w:rPr>
            </w:pPr>
          </w:p>
        </w:tc>
        <w:tc>
          <w:tcPr>
            <w:tcW w:w="1134" w:type="dxa"/>
            <w:vMerge/>
          </w:tcPr>
          <w:p w14:paraId="74897371" w14:textId="77777777" w:rsidR="00B279D0" w:rsidRPr="005F1663" w:rsidRDefault="00B279D0" w:rsidP="00B279D0">
            <w:pPr>
              <w:rPr>
                <w:rFonts w:cs="DecimaWE Rg"/>
                <w:sz w:val="16"/>
                <w:szCs w:val="16"/>
              </w:rPr>
            </w:pPr>
          </w:p>
        </w:tc>
        <w:tc>
          <w:tcPr>
            <w:tcW w:w="4902" w:type="dxa"/>
            <w:vMerge/>
          </w:tcPr>
          <w:p w14:paraId="581EA4DE" w14:textId="77777777" w:rsidR="00B279D0" w:rsidRPr="005F1663" w:rsidRDefault="00B279D0" w:rsidP="00B279D0">
            <w:pPr>
              <w:rPr>
                <w:rFonts w:cs="DecimaWE Rg"/>
                <w:sz w:val="16"/>
                <w:szCs w:val="16"/>
              </w:rPr>
            </w:pPr>
          </w:p>
        </w:tc>
      </w:tr>
      <w:tr w:rsidR="00B279D0" w:rsidRPr="005F1663" w14:paraId="06ABA950" w14:textId="77777777" w:rsidTr="005E0F30">
        <w:trPr>
          <w:trHeight w:val="539"/>
          <w:jc w:val="center"/>
        </w:trPr>
        <w:tc>
          <w:tcPr>
            <w:tcW w:w="1980" w:type="dxa"/>
            <w:vMerge/>
          </w:tcPr>
          <w:p w14:paraId="02318C26" w14:textId="77777777" w:rsidR="00B279D0" w:rsidRPr="005F1663" w:rsidRDefault="00B279D0" w:rsidP="00B279D0">
            <w:pPr>
              <w:rPr>
                <w:rFonts w:cs="DecimaWE Rg"/>
                <w:sz w:val="16"/>
                <w:szCs w:val="16"/>
              </w:rPr>
            </w:pPr>
          </w:p>
        </w:tc>
        <w:tc>
          <w:tcPr>
            <w:tcW w:w="3688" w:type="dxa"/>
          </w:tcPr>
          <w:p w14:paraId="41DA4DB8" w14:textId="0955F941" w:rsidR="00B279D0" w:rsidRPr="005F1663" w:rsidRDefault="00B279D0" w:rsidP="00B279D0">
            <w:pPr>
              <w:rPr>
                <w:rFonts w:cs="DecimaWE Rg"/>
                <w:sz w:val="16"/>
                <w:szCs w:val="16"/>
              </w:rPr>
            </w:pPr>
            <w:r w:rsidRPr="005F1663">
              <w:rPr>
                <w:rFonts w:cs="DecimaWE Rg"/>
                <w:sz w:val="16"/>
                <w:szCs w:val="16"/>
              </w:rPr>
              <w:t>3 servizi potenziati</w:t>
            </w:r>
          </w:p>
        </w:tc>
        <w:tc>
          <w:tcPr>
            <w:tcW w:w="1134" w:type="dxa"/>
          </w:tcPr>
          <w:p w14:paraId="6EE4635C" w14:textId="1FE63A0D" w:rsidR="00B279D0" w:rsidRPr="005F1663" w:rsidRDefault="00B279D0" w:rsidP="00B279D0">
            <w:pPr>
              <w:jc w:val="center"/>
              <w:rPr>
                <w:rFonts w:cs="DecimaWE Rg"/>
                <w:sz w:val="16"/>
                <w:szCs w:val="16"/>
              </w:rPr>
            </w:pPr>
            <w:r>
              <w:rPr>
                <w:rFonts w:cs="DecimaWE Rg"/>
                <w:sz w:val="16"/>
                <w:szCs w:val="16"/>
              </w:rPr>
              <w:t>8</w:t>
            </w:r>
          </w:p>
        </w:tc>
        <w:tc>
          <w:tcPr>
            <w:tcW w:w="1134" w:type="dxa"/>
            <w:vMerge/>
          </w:tcPr>
          <w:p w14:paraId="4AC4B742" w14:textId="77777777" w:rsidR="00B279D0" w:rsidRPr="005F1663" w:rsidRDefault="00B279D0" w:rsidP="00B279D0">
            <w:pPr>
              <w:rPr>
                <w:rFonts w:cs="DecimaWE Rg"/>
                <w:sz w:val="16"/>
                <w:szCs w:val="16"/>
              </w:rPr>
            </w:pPr>
          </w:p>
        </w:tc>
        <w:tc>
          <w:tcPr>
            <w:tcW w:w="1134" w:type="dxa"/>
            <w:vMerge/>
          </w:tcPr>
          <w:p w14:paraId="77B73C1C" w14:textId="77777777" w:rsidR="00B279D0" w:rsidRPr="005F1663" w:rsidRDefault="00B279D0" w:rsidP="00B279D0">
            <w:pPr>
              <w:rPr>
                <w:rFonts w:cs="DecimaWE Rg"/>
                <w:sz w:val="16"/>
                <w:szCs w:val="16"/>
              </w:rPr>
            </w:pPr>
          </w:p>
        </w:tc>
        <w:tc>
          <w:tcPr>
            <w:tcW w:w="4902" w:type="dxa"/>
            <w:vMerge/>
          </w:tcPr>
          <w:p w14:paraId="4B89F5E8" w14:textId="77777777" w:rsidR="00B279D0" w:rsidRPr="005F1663" w:rsidRDefault="00B279D0" w:rsidP="00B279D0">
            <w:pPr>
              <w:rPr>
                <w:rFonts w:cs="DecimaWE Rg"/>
                <w:sz w:val="16"/>
                <w:szCs w:val="16"/>
              </w:rPr>
            </w:pPr>
          </w:p>
        </w:tc>
      </w:tr>
      <w:tr w:rsidR="00B97CE5" w:rsidRPr="005F1663" w14:paraId="6273D987" w14:textId="77777777" w:rsidTr="005E0F30">
        <w:trPr>
          <w:jc w:val="center"/>
        </w:trPr>
        <w:tc>
          <w:tcPr>
            <w:tcW w:w="1980" w:type="dxa"/>
            <w:vMerge w:val="restart"/>
          </w:tcPr>
          <w:p w14:paraId="300A4B5E" w14:textId="4A1F4009" w:rsidR="00B97CE5" w:rsidRPr="005F1663" w:rsidRDefault="00B97CE5" w:rsidP="00B279D0">
            <w:pPr>
              <w:rPr>
                <w:rFonts w:cs="DecimaWE Rg"/>
                <w:sz w:val="16"/>
                <w:szCs w:val="16"/>
              </w:rPr>
            </w:pPr>
            <w:r w:rsidRPr="005564FF">
              <w:rPr>
                <w:rFonts w:cs="DecimaWE Rg"/>
                <w:b/>
                <w:bCs/>
                <w:sz w:val="16"/>
                <w:szCs w:val="16"/>
              </w:rPr>
              <w:t xml:space="preserve">Tipologia e finalità </w:t>
            </w:r>
            <w:r>
              <w:rPr>
                <w:rFonts w:cs="DecimaWE Rg"/>
                <w:b/>
                <w:bCs/>
                <w:sz w:val="16"/>
                <w:szCs w:val="16"/>
              </w:rPr>
              <w:t xml:space="preserve">degli </w:t>
            </w:r>
            <w:r w:rsidRPr="005F1663">
              <w:rPr>
                <w:rFonts w:cs="DecimaWE Rg"/>
                <w:b/>
                <w:bCs/>
                <w:sz w:val="16"/>
                <w:szCs w:val="16"/>
              </w:rPr>
              <w:t>investiment</w:t>
            </w:r>
            <w:r>
              <w:rPr>
                <w:rFonts w:cs="DecimaWE Rg"/>
                <w:b/>
                <w:bCs/>
                <w:sz w:val="16"/>
                <w:szCs w:val="16"/>
              </w:rPr>
              <w:t>i</w:t>
            </w:r>
          </w:p>
        </w:tc>
        <w:tc>
          <w:tcPr>
            <w:tcW w:w="3688" w:type="dxa"/>
          </w:tcPr>
          <w:p w14:paraId="15FA11EB" w14:textId="77064F43" w:rsidR="00B97CE5" w:rsidRPr="005F1663" w:rsidRDefault="00B97CE5" w:rsidP="00B279D0">
            <w:pPr>
              <w:rPr>
                <w:rFonts w:cs="DecimaWE Rg"/>
                <w:sz w:val="16"/>
                <w:szCs w:val="16"/>
              </w:rPr>
            </w:pPr>
            <w:r w:rsidRPr="005564FF">
              <w:rPr>
                <w:rFonts w:cs="DecimaWE Rg"/>
                <w:b/>
                <w:bCs/>
                <w:sz w:val="16"/>
                <w:szCs w:val="16"/>
              </w:rPr>
              <w:t>Riqualificazione e rigenerazione del territorio LEADER</w:t>
            </w:r>
            <w:r w:rsidRPr="005564FF">
              <w:rPr>
                <w:rFonts w:cs="DecimaWE Rg"/>
                <w:sz w:val="16"/>
                <w:szCs w:val="16"/>
              </w:rPr>
              <w:t>: miglioramento di edifici e relative pertinenze</w:t>
            </w:r>
          </w:p>
        </w:tc>
        <w:tc>
          <w:tcPr>
            <w:tcW w:w="1134" w:type="dxa"/>
          </w:tcPr>
          <w:p w14:paraId="358E23C3" w14:textId="6BB9537C" w:rsidR="00B97CE5" w:rsidRPr="005F1663" w:rsidRDefault="00B97CE5" w:rsidP="00B279D0">
            <w:pPr>
              <w:jc w:val="center"/>
              <w:rPr>
                <w:rFonts w:cs="DecimaWE Rg"/>
                <w:sz w:val="16"/>
                <w:szCs w:val="16"/>
              </w:rPr>
            </w:pPr>
            <w:r>
              <w:rPr>
                <w:rFonts w:cs="DecimaWE Rg"/>
                <w:sz w:val="16"/>
                <w:szCs w:val="16"/>
              </w:rPr>
              <w:t>4</w:t>
            </w:r>
          </w:p>
        </w:tc>
        <w:tc>
          <w:tcPr>
            <w:tcW w:w="1134" w:type="dxa"/>
            <w:vMerge w:val="restart"/>
            <w:vAlign w:val="center"/>
          </w:tcPr>
          <w:p w14:paraId="28FEBCF1" w14:textId="173F12C4" w:rsidR="00B97CE5" w:rsidRPr="005F1663" w:rsidRDefault="00B97CE5" w:rsidP="00B279D0">
            <w:pPr>
              <w:jc w:val="center"/>
              <w:rPr>
                <w:rFonts w:cs="DecimaWE Rg"/>
                <w:sz w:val="16"/>
                <w:szCs w:val="16"/>
              </w:rPr>
            </w:pPr>
            <w:r>
              <w:rPr>
                <w:rFonts w:cs="DecimaWE Rg"/>
                <w:sz w:val="16"/>
                <w:szCs w:val="16"/>
              </w:rPr>
              <w:t>No</w:t>
            </w:r>
          </w:p>
        </w:tc>
        <w:tc>
          <w:tcPr>
            <w:tcW w:w="1134" w:type="dxa"/>
            <w:vMerge w:val="restart"/>
            <w:vAlign w:val="center"/>
          </w:tcPr>
          <w:p w14:paraId="4FA33FDE" w14:textId="1D9D3828" w:rsidR="00B97CE5" w:rsidRPr="005F1663" w:rsidRDefault="00B97CE5" w:rsidP="00B279D0">
            <w:pPr>
              <w:jc w:val="center"/>
              <w:rPr>
                <w:rFonts w:cs="DecimaWE Rg"/>
                <w:sz w:val="16"/>
                <w:szCs w:val="16"/>
              </w:rPr>
            </w:pPr>
            <w:r>
              <w:rPr>
                <w:rFonts w:cs="DecimaWE Rg"/>
                <w:sz w:val="16"/>
                <w:szCs w:val="16"/>
              </w:rPr>
              <w:t>7</w:t>
            </w:r>
          </w:p>
        </w:tc>
        <w:tc>
          <w:tcPr>
            <w:tcW w:w="4902" w:type="dxa"/>
          </w:tcPr>
          <w:p w14:paraId="4FE21A3C" w14:textId="6A55115C" w:rsidR="00B97CE5" w:rsidRDefault="00B97CE5" w:rsidP="00B279D0">
            <w:pPr>
              <w:contextualSpacing/>
              <w:rPr>
                <w:rFonts w:cstheme="minorHAnsi"/>
                <w:sz w:val="16"/>
                <w:szCs w:val="16"/>
              </w:rPr>
            </w:pPr>
            <w:r w:rsidRPr="00522E51">
              <w:rPr>
                <w:rFonts w:cs="DecimaWE Rg"/>
                <w:b/>
                <w:bCs/>
                <w:sz w:val="16"/>
                <w:szCs w:val="16"/>
              </w:rPr>
              <w:t>Modalità di applicazione</w:t>
            </w:r>
            <w:r w:rsidRPr="00522E51">
              <w:rPr>
                <w:rFonts w:cstheme="minorHAnsi"/>
                <w:sz w:val="16"/>
                <w:szCs w:val="16"/>
              </w:rPr>
              <w:t xml:space="preserve">: </w:t>
            </w:r>
            <w:r w:rsidRPr="005564FF">
              <w:rPr>
                <w:rFonts w:cstheme="minorHAnsi"/>
                <w:sz w:val="16"/>
                <w:szCs w:val="16"/>
              </w:rPr>
              <w:t xml:space="preserve">si attribuirà il punteggio alle operazioni che contribuiscano agli obiettivi di rivitalizzazione del territorio attraverso interventi di miglioramento di edifici e relative pertinenze, con una spesa minima del </w:t>
            </w:r>
            <w:r w:rsidR="00031975" w:rsidRPr="005564FF">
              <w:rPr>
                <w:rFonts w:cstheme="minorHAnsi"/>
                <w:sz w:val="16"/>
                <w:szCs w:val="16"/>
              </w:rPr>
              <w:t>50</w:t>
            </w:r>
            <w:r w:rsidRPr="005564FF">
              <w:rPr>
                <w:rFonts w:cstheme="minorHAnsi"/>
                <w:sz w:val="16"/>
                <w:szCs w:val="16"/>
              </w:rPr>
              <w:t>% dell’operazione</w:t>
            </w:r>
            <w:r>
              <w:rPr>
                <w:rFonts w:cstheme="minorHAnsi"/>
                <w:sz w:val="16"/>
                <w:szCs w:val="16"/>
              </w:rPr>
              <w:t xml:space="preserve">. </w:t>
            </w:r>
          </w:p>
          <w:p w14:paraId="483A0E14" w14:textId="763AFBFD" w:rsidR="00B97CE5" w:rsidRDefault="00B97CE5" w:rsidP="00B279D0">
            <w:pPr>
              <w:contextualSpacing/>
              <w:rPr>
                <w:rFonts w:cstheme="minorHAnsi"/>
                <w:sz w:val="16"/>
                <w:szCs w:val="16"/>
              </w:rPr>
            </w:pPr>
            <w:r>
              <w:rPr>
                <w:rFonts w:cstheme="minorHAnsi"/>
                <w:sz w:val="16"/>
                <w:szCs w:val="16"/>
              </w:rPr>
              <w:t xml:space="preserve">Il punteggio attribuito dovrà essere verificato anche al momento del saldo del sostegno (tramite la spesa effettivamente rendicontata e ammessa). </w:t>
            </w:r>
          </w:p>
          <w:p w14:paraId="0C1B6867" w14:textId="0C021DB3" w:rsidR="00B97CE5" w:rsidRPr="00522E51" w:rsidRDefault="00B97CE5" w:rsidP="00B279D0">
            <w:pPr>
              <w:contextualSpacing/>
              <w:rPr>
                <w:rFonts w:cs="DecimaWE Rg"/>
                <w:sz w:val="16"/>
                <w:szCs w:val="16"/>
              </w:rPr>
            </w:pPr>
            <w:r>
              <w:rPr>
                <w:rFonts w:cstheme="minorHAnsi"/>
                <w:sz w:val="16"/>
                <w:szCs w:val="16"/>
              </w:rPr>
              <w:t xml:space="preserve">Il punteggio verrà attribuito alla </w:t>
            </w:r>
            <w:r w:rsidRPr="005E0F30">
              <w:rPr>
                <w:rFonts w:cstheme="minorHAnsi"/>
                <w:sz w:val="16"/>
                <w:szCs w:val="16"/>
                <w:u w:val="single"/>
              </w:rPr>
              <w:t>singola operazione/sub progetto</w:t>
            </w:r>
            <w:r>
              <w:rPr>
                <w:rFonts w:cstheme="minorHAnsi"/>
                <w:sz w:val="16"/>
                <w:szCs w:val="16"/>
              </w:rPr>
              <w:t>.</w:t>
            </w:r>
          </w:p>
          <w:p w14:paraId="44D60B14" w14:textId="0988FE06" w:rsidR="00B97CE5" w:rsidRPr="005F1663" w:rsidRDefault="00B97CE5" w:rsidP="00B279D0">
            <w:pPr>
              <w:rPr>
                <w:rFonts w:cs="DecimaWE Rg"/>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il requisito deve emergere dal piano aziendale</w:t>
            </w:r>
            <w:r>
              <w:rPr>
                <w:rFonts w:cstheme="minorHAnsi"/>
                <w:color w:val="000000" w:themeColor="text1"/>
                <w:sz w:val="16"/>
                <w:szCs w:val="16"/>
              </w:rPr>
              <w:t xml:space="preserve">. </w:t>
            </w:r>
          </w:p>
        </w:tc>
      </w:tr>
      <w:tr w:rsidR="00B97CE5" w:rsidRPr="005F1663" w14:paraId="568667A0" w14:textId="77777777" w:rsidTr="005E0F30">
        <w:trPr>
          <w:jc w:val="center"/>
        </w:trPr>
        <w:tc>
          <w:tcPr>
            <w:tcW w:w="1980" w:type="dxa"/>
            <w:vMerge/>
          </w:tcPr>
          <w:p w14:paraId="18CD4915" w14:textId="77777777" w:rsidR="00B97CE5" w:rsidRPr="005F1663" w:rsidRDefault="00B97CE5" w:rsidP="00B97CE5">
            <w:pPr>
              <w:rPr>
                <w:rFonts w:cs="DecimaWE Rg"/>
                <w:sz w:val="16"/>
                <w:szCs w:val="16"/>
              </w:rPr>
            </w:pPr>
          </w:p>
        </w:tc>
        <w:tc>
          <w:tcPr>
            <w:tcW w:w="3688" w:type="dxa"/>
          </w:tcPr>
          <w:p w14:paraId="1679672D" w14:textId="2EE41B89" w:rsidR="00B97CE5" w:rsidRPr="005564FF" w:rsidRDefault="00B97CE5" w:rsidP="00B97CE5">
            <w:pPr>
              <w:rPr>
                <w:rFonts w:cs="DecimaWE Rg"/>
                <w:sz w:val="16"/>
                <w:szCs w:val="16"/>
              </w:rPr>
            </w:pPr>
            <w:r w:rsidRPr="005564FF">
              <w:rPr>
                <w:rFonts w:ascii="DecimaWE-Regular" w:hAnsi="DecimaWE-Regular" w:cs="DecimaWE-Regular"/>
                <w:b/>
                <w:bCs/>
                <w:iCs/>
                <w:sz w:val="16"/>
                <w:szCs w:val="16"/>
              </w:rPr>
              <w:t>Ammodernamento delle dotazioni</w:t>
            </w:r>
            <w:r w:rsidRPr="005564FF">
              <w:rPr>
                <w:rFonts w:ascii="DecimaWE-Regular" w:hAnsi="DecimaWE-Regular" w:cs="DecimaWE-Regular"/>
                <w:iCs/>
                <w:sz w:val="16"/>
                <w:szCs w:val="16"/>
              </w:rPr>
              <w:t>: acquisto di nuovi macchinari, impianti, attrezzature ed allestimenti necessari all’erogazione dei servizi o realizzazione delle attività</w:t>
            </w:r>
          </w:p>
        </w:tc>
        <w:tc>
          <w:tcPr>
            <w:tcW w:w="1134" w:type="dxa"/>
          </w:tcPr>
          <w:p w14:paraId="4A77D3D5" w14:textId="74F8E8B9" w:rsidR="00B97CE5" w:rsidRPr="005F1663" w:rsidRDefault="00B97CE5" w:rsidP="00B97CE5">
            <w:pPr>
              <w:jc w:val="center"/>
              <w:rPr>
                <w:rFonts w:cs="DecimaWE Rg"/>
                <w:sz w:val="16"/>
                <w:szCs w:val="16"/>
              </w:rPr>
            </w:pPr>
            <w:r>
              <w:rPr>
                <w:rFonts w:cs="DecimaWE Rg"/>
                <w:sz w:val="16"/>
                <w:szCs w:val="16"/>
              </w:rPr>
              <w:t>7</w:t>
            </w:r>
          </w:p>
        </w:tc>
        <w:tc>
          <w:tcPr>
            <w:tcW w:w="1134" w:type="dxa"/>
            <w:vMerge/>
          </w:tcPr>
          <w:p w14:paraId="72066BD7" w14:textId="77777777" w:rsidR="00B97CE5" w:rsidRPr="005F1663" w:rsidRDefault="00B97CE5" w:rsidP="00B97CE5">
            <w:pPr>
              <w:rPr>
                <w:rFonts w:cs="DecimaWE Rg"/>
                <w:sz w:val="16"/>
                <w:szCs w:val="16"/>
              </w:rPr>
            </w:pPr>
          </w:p>
        </w:tc>
        <w:tc>
          <w:tcPr>
            <w:tcW w:w="1134" w:type="dxa"/>
            <w:vMerge/>
          </w:tcPr>
          <w:p w14:paraId="7B6412A9" w14:textId="77777777" w:rsidR="00B97CE5" w:rsidRPr="005F1663" w:rsidRDefault="00B97CE5" w:rsidP="00B97CE5">
            <w:pPr>
              <w:rPr>
                <w:rFonts w:cs="DecimaWE Rg"/>
                <w:sz w:val="16"/>
                <w:szCs w:val="16"/>
              </w:rPr>
            </w:pPr>
          </w:p>
        </w:tc>
        <w:tc>
          <w:tcPr>
            <w:tcW w:w="4902" w:type="dxa"/>
          </w:tcPr>
          <w:p w14:paraId="3D9D5C35" w14:textId="77777777" w:rsidR="00B97CE5" w:rsidRDefault="005564FF" w:rsidP="00B97CE5">
            <w:pPr>
              <w:rPr>
                <w:rFonts w:cstheme="minorHAnsi"/>
                <w:sz w:val="16"/>
                <w:szCs w:val="16"/>
              </w:rPr>
            </w:pPr>
            <w:r w:rsidRPr="00522E51">
              <w:rPr>
                <w:rFonts w:cs="DecimaWE Rg"/>
                <w:b/>
                <w:bCs/>
                <w:sz w:val="16"/>
                <w:szCs w:val="16"/>
              </w:rPr>
              <w:t>Modalità di applicazione</w:t>
            </w:r>
            <w:r w:rsidRPr="00522E51">
              <w:rPr>
                <w:rFonts w:cstheme="minorHAnsi"/>
                <w:sz w:val="16"/>
                <w:szCs w:val="16"/>
              </w:rPr>
              <w:t xml:space="preserve">: </w:t>
            </w:r>
            <w:r w:rsidRPr="00C23C82">
              <w:rPr>
                <w:rFonts w:cstheme="minorHAnsi"/>
                <w:sz w:val="16"/>
                <w:szCs w:val="16"/>
              </w:rPr>
              <w:t xml:space="preserve">si attribuirà il punteggio </w:t>
            </w:r>
            <w:r w:rsidRPr="005564FF">
              <w:rPr>
                <w:rFonts w:cstheme="minorHAnsi"/>
                <w:sz w:val="16"/>
                <w:szCs w:val="16"/>
              </w:rPr>
              <w:t xml:space="preserve">se almeno il 50% della spesa dell’operazione presentata </w:t>
            </w:r>
            <w:r>
              <w:rPr>
                <w:rFonts w:cstheme="minorHAnsi"/>
                <w:sz w:val="16"/>
                <w:szCs w:val="16"/>
              </w:rPr>
              <w:t>è riferita all’ammodernamento delle dotazioni.</w:t>
            </w:r>
          </w:p>
          <w:p w14:paraId="58E7440E" w14:textId="77777777" w:rsidR="005564FF" w:rsidRDefault="005564FF" w:rsidP="005564FF">
            <w:pPr>
              <w:contextualSpacing/>
              <w:rPr>
                <w:rFonts w:cstheme="minorHAnsi"/>
                <w:sz w:val="16"/>
                <w:szCs w:val="16"/>
              </w:rPr>
            </w:pPr>
            <w:r>
              <w:rPr>
                <w:rFonts w:cstheme="minorHAnsi"/>
                <w:sz w:val="16"/>
                <w:szCs w:val="16"/>
              </w:rPr>
              <w:t xml:space="preserve">Il punteggio attribuito dovrà essere verificato anche al momento del saldo del sostegno (tramite la spesa effettivamente rendicontata e ammessa). </w:t>
            </w:r>
          </w:p>
          <w:p w14:paraId="3B2AAF05" w14:textId="77777777" w:rsidR="005564FF" w:rsidRPr="00522E51" w:rsidRDefault="005564FF" w:rsidP="005564FF">
            <w:pPr>
              <w:contextualSpacing/>
              <w:rPr>
                <w:rFonts w:cs="DecimaWE Rg"/>
                <w:sz w:val="16"/>
                <w:szCs w:val="16"/>
              </w:rPr>
            </w:pPr>
            <w:r>
              <w:rPr>
                <w:rFonts w:cstheme="minorHAnsi"/>
                <w:sz w:val="16"/>
                <w:szCs w:val="16"/>
              </w:rPr>
              <w:t xml:space="preserve">Il punteggio verrà attribuito alla </w:t>
            </w:r>
            <w:r w:rsidRPr="007A693C">
              <w:rPr>
                <w:rFonts w:cstheme="minorHAnsi"/>
                <w:sz w:val="16"/>
                <w:szCs w:val="16"/>
                <w:u w:val="single"/>
              </w:rPr>
              <w:t>singola operazione/sub progetto</w:t>
            </w:r>
            <w:r>
              <w:rPr>
                <w:rFonts w:cstheme="minorHAnsi"/>
                <w:sz w:val="16"/>
                <w:szCs w:val="16"/>
              </w:rPr>
              <w:t>.</w:t>
            </w:r>
          </w:p>
          <w:p w14:paraId="492CCB77" w14:textId="6F8915CD" w:rsidR="005564FF" w:rsidRPr="005F1663" w:rsidRDefault="005564FF" w:rsidP="005564FF">
            <w:pPr>
              <w:rPr>
                <w:rFonts w:cs="DecimaWE Rg"/>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il requisito deve emergere dal piano aziendale</w:t>
            </w:r>
            <w:r>
              <w:rPr>
                <w:rFonts w:cstheme="minorHAnsi"/>
                <w:color w:val="000000" w:themeColor="text1"/>
                <w:sz w:val="16"/>
                <w:szCs w:val="16"/>
              </w:rPr>
              <w:t>.</w:t>
            </w:r>
          </w:p>
        </w:tc>
      </w:tr>
      <w:tr w:rsidR="00B97CE5" w:rsidRPr="005F1663" w14:paraId="187FEA9F" w14:textId="77777777" w:rsidTr="005E0F30">
        <w:trPr>
          <w:jc w:val="center"/>
        </w:trPr>
        <w:tc>
          <w:tcPr>
            <w:tcW w:w="1980" w:type="dxa"/>
            <w:vMerge/>
          </w:tcPr>
          <w:p w14:paraId="5351A634" w14:textId="77777777" w:rsidR="00B97CE5" w:rsidRPr="005F1663" w:rsidRDefault="00B97CE5" w:rsidP="00B97CE5">
            <w:pPr>
              <w:rPr>
                <w:rFonts w:cs="DecimaWE Rg"/>
                <w:sz w:val="16"/>
                <w:szCs w:val="16"/>
              </w:rPr>
            </w:pPr>
          </w:p>
        </w:tc>
        <w:tc>
          <w:tcPr>
            <w:tcW w:w="3688" w:type="dxa"/>
          </w:tcPr>
          <w:p w14:paraId="7E61F1C1" w14:textId="458B9603" w:rsidR="00B97CE5" w:rsidRPr="005F1663" w:rsidRDefault="00B97CE5" w:rsidP="00B97CE5">
            <w:pPr>
              <w:rPr>
                <w:rFonts w:cs="DecimaWE Rg"/>
                <w:sz w:val="16"/>
                <w:szCs w:val="16"/>
              </w:rPr>
            </w:pPr>
            <w:r w:rsidRPr="005564FF">
              <w:rPr>
                <w:rFonts w:cs="DecimaWE Rg"/>
                <w:b/>
                <w:bCs/>
                <w:sz w:val="16"/>
                <w:szCs w:val="16"/>
              </w:rPr>
              <w:t>Digitalizzazione</w:t>
            </w:r>
            <w:r w:rsidRPr="005564FF">
              <w:rPr>
                <w:rFonts w:cs="DecimaWE Rg"/>
                <w:sz w:val="16"/>
                <w:szCs w:val="16"/>
              </w:rPr>
              <w:t xml:space="preserve">: </w:t>
            </w:r>
            <w:r>
              <w:rPr>
                <w:rFonts w:cs="DecimaWE Rg"/>
                <w:sz w:val="16"/>
                <w:szCs w:val="16"/>
              </w:rPr>
              <w:t>c</w:t>
            </w:r>
            <w:r w:rsidRPr="005F1663">
              <w:rPr>
                <w:rFonts w:cs="DecimaWE Rg"/>
                <w:sz w:val="16"/>
                <w:szCs w:val="16"/>
              </w:rPr>
              <w:t>reazione, acquisizione e realizzazione di strumenti informativi, quali programmi informatici e relative applicazioni, siti e portali web</w:t>
            </w:r>
          </w:p>
        </w:tc>
        <w:tc>
          <w:tcPr>
            <w:tcW w:w="1134" w:type="dxa"/>
          </w:tcPr>
          <w:p w14:paraId="0E84634A" w14:textId="37E001C9" w:rsidR="00B97CE5" w:rsidRPr="005F1663" w:rsidRDefault="00B97CE5" w:rsidP="00B97CE5">
            <w:pPr>
              <w:jc w:val="center"/>
              <w:rPr>
                <w:rFonts w:cs="DecimaWE Rg"/>
                <w:sz w:val="16"/>
                <w:szCs w:val="16"/>
              </w:rPr>
            </w:pPr>
            <w:r>
              <w:rPr>
                <w:rFonts w:cs="DecimaWE Rg"/>
                <w:sz w:val="16"/>
                <w:szCs w:val="16"/>
              </w:rPr>
              <w:t>5</w:t>
            </w:r>
          </w:p>
        </w:tc>
        <w:tc>
          <w:tcPr>
            <w:tcW w:w="1134" w:type="dxa"/>
            <w:vMerge/>
          </w:tcPr>
          <w:p w14:paraId="07E1D033" w14:textId="77777777" w:rsidR="00B97CE5" w:rsidRPr="005F1663" w:rsidRDefault="00B97CE5" w:rsidP="00B97CE5">
            <w:pPr>
              <w:rPr>
                <w:rFonts w:cs="DecimaWE Rg"/>
                <w:sz w:val="16"/>
                <w:szCs w:val="16"/>
              </w:rPr>
            </w:pPr>
          </w:p>
        </w:tc>
        <w:tc>
          <w:tcPr>
            <w:tcW w:w="1134" w:type="dxa"/>
            <w:vMerge/>
          </w:tcPr>
          <w:p w14:paraId="7CFCDE7C" w14:textId="77777777" w:rsidR="00B97CE5" w:rsidRPr="005F1663" w:rsidRDefault="00B97CE5" w:rsidP="00B97CE5">
            <w:pPr>
              <w:rPr>
                <w:rFonts w:cs="DecimaWE Rg"/>
                <w:sz w:val="16"/>
                <w:szCs w:val="16"/>
              </w:rPr>
            </w:pPr>
          </w:p>
        </w:tc>
        <w:tc>
          <w:tcPr>
            <w:tcW w:w="4902" w:type="dxa"/>
          </w:tcPr>
          <w:p w14:paraId="03186621" w14:textId="1555BAB2" w:rsidR="00B97CE5" w:rsidRDefault="00B97CE5" w:rsidP="00B97CE5">
            <w:pPr>
              <w:contextualSpacing/>
              <w:rPr>
                <w:rFonts w:cstheme="minorHAnsi"/>
                <w:sz w:val="16"/>
                <w:szCs w:val="16"/>
              </w:rPr>
            </w:pPr>
            <w:r w:rsidRPr="00522E51">
              <w:rPr>
                <w:rFonts w:cs="DecimaWE Rg"/>
                <w:b/>
                <w:bCs/>
                <w:sz w:val="16"/>
                <w:szCs w:val="16"/>
              </w:rPr>
              <w:t>Modalità di applicazione</w:t>
            </w:r>
            <w:r w:rsidRPr="00522E51">
              <w:rPr>
                <w:rFonts w:cstheme="minorHAnsi"/>
                <w:sz w:val="16"/>
                <w:szCs w:val="16"/>
              </w:rPr>
              <w:t xml:space="preserve">: </w:t>
            </w:r>
            <w:r w:rsidRPr="00C23C82">
              <w:rPr>
                <w:rFonts w:cstheme="minorHAnsi"/>
                <w:sz w:val="16"/>
                <w:szCs w:val="16"/>
              </w:rPr>
              <w:t xml:space="preserve">si attribuirà il punteggio </w:t>
            </w:r>
            <w:r w:rsidRPr="005564FF">
              <w:rPr>
                <w:rFonts w:cstheme="minorHAnsi"/>
                <w:sz w:val="16"/>
                <w:szCs w:val="16"/>
              </w:rPr>
              <w:t xml:space="preserve">se almeno il </w:t>
            </w:r>
            <w:r w:rsidR="00031975" w:rsidRPr="005564FF">
              <w:rPr>
                <w:rFonts w:cstheme="minorHAnsi"/>
                <w:sz w:val="16"/>
                <w:szCs w:val="16"/>
              </w:rPr>
              <w:t>50</w:t>
            </w:r>
            <w:r w:rsidRPr="005564FF">
              <w:rPr>
                <w:rFonts w:cstheme="minorHAnsi"/>
                <w:sz w:val="16"/>
                <w:szCs w:val="16"/>
              </w:rPr>
              <w:t xml:space="preserve">% della spesa dell’operazione presentata è riferita </w:t>
            </w:r>
            <w:r>
              <w:rPr>
                <w:rFonts w:cstheme="minorHAnsi"/>
                <w:sz w:val="16"/>
                <w:szCs w:val="16"/>
              </w:rPr>
              <w:t>al</w:t>
            </w:r>
            <w:r w:rsidR="005564FF">
              <w:rPr>
                <w:rFonts w:cstheme="minorHAnsi"/>
                <w:sz w:val="16"/>
                <w:szCs w:val="16"/>
              </w:rPr>
              <w:t>la digitalizzazione.</w:t>
            </w:r>
          </w:p>
          <w:p w14:paraId="194DDB7D" w14:textId="77777777" w:rsidR="00B97CE5" w:rsidRDefault="00B97CE5" w:rsidP="00B97CE5">
            <w:pPr>
              <w:contextualSpacing/>
              <w:rPr>
                <w:rFonts w:cstheme="minorHAnsi"/>
                <w:sz w:val="16"/>
                <w:szCs w:val="16"/>
              </w:rPr>
            </w:pPr>
            <w:r>
              <w:rPr>
                <w:rFonts w:cstheme="minorHAnsi"/>
                <w:sz w:val="16"/>
                <w:szCs w:val="16"/>
              </w:rPr>
              <w:t xml:space="preserve">Il punteggio attribuito dovrà essere verificato anche al momento del saldo del sostegno (tramite la spesa effettivamente rendicontata e ammessa). </w:t>
            </w:r>
          </w:p>
          <w:p w14:paraId="4524395C" w14:textId="5A12AB98" w:rsidR="00B97CE5" w:rsidRPr="00522E51" w:rsidRDefault="00B97CE5" w:rsidP="00B97CE5">
            <w:pPr>
              <w:contextualSpacing/>
              <w:rPr>
                <w:rFonts w:cs="DecimaWE Rg"/>
                <w:sz w:val="16"/>
                <w:szCs w:val="16"/>
              </w:rPr>
            </w:pPr>
            <w:r>
              <w:rPr>
                <w:rFonts w:cstheme="minorHAnsi"/>
                <w:sz w:val="16"/>
                <w:szCs w:val="16"/>
              </w:rPr>
              <w:t xml:space="preserve">Il punteggio verrà attribuito alla </w:t>
            </w:r>
            <w:r w:rsidRPr="007A693C">
              <w:rPr>
                <w:rFonts w:cstheme="minorHAnsi"/>
                <w:sz w:val="16"/>
                <w:szCs w:val="16"/>
                <w:u w:val="single"/>
              </w:rPr>
              <w:t>singola operazione/sub progetto</w:t>
            </w:r>
            <w:r>
              <w:rPr>
                <w:rFonts w:cstheme="minorHAnsi"/>
                <w:sz w:val="16"/>
                <w:szCs w:val="16"/>
              </w:rPr>
              <w:t>.</w:t>
            </w:r>
          </w:p>
          <w:p w14:paraId="0BF03077" w14:textId="6A145BFC" w:rsidR="00B97CE5" w:rsidRPr="005F1663" w:rsidRDefault="00B97CE5" w:rsidP="00B97CE5">
            <w:pPr>
              <w:rPr>
                <w:rFonts w:cs="DecimaWE Rg"/>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il requisito deve emergere dal piano aziendale</w:t>
            </w:r>
            <w:r>
              <w:rPr>
                <w:rFonts w:cstheme="minorHAnsi"/>
                <w:color w:val="000000" w:themeColor="text1"/>
                <w:sz w:val="16"/>
                <w:szCs w:val="16"/>
              </w:rPr>
              <w:t>.</w:t>
            </w:r>
          </w:p>
        </w:tc>
      </w:tr>
      <w:tr w:rsidR="00B97CE5" w:rsidRPr="005F1663" w14:paraId="4DC4AA28" w14:textId="77777777" w:rsidTr="005E0F30">
        <w:trPr>
          <w:jc w:val="center"/>
        </w:trPr>
        <w:tc>
          <w:tcPr>
            <w:tcW w:w="1980" w:type="dxa"/>
            <w:vMerge/>
          </w:tcPr>
          <w:p w14:paraId="1473ED74" w14:textId="2BE885B2" w:rsidR="00B97CE5" w:rsidRPr="005F1663" w:rsidRDefault="00B97CE5" w:rsidP="00B97CE5">
            <w:pPr>
              <w:rPr>
                <w:rFonts w:cs="DecimaWE Rg"/>
                <w:sz w:val="16"/>
                <w:szCs w:val="16"/>
              </w:rPr>
            </w:pPr>
          </w:p>
        </w:tc>
        <w:tc>
          <w:tcPr>
            <w:tcW w:w="3688" w:type="dxa"/>
          </w:tcPr>
          <w:p w14:paraId="3E694924" w14:textId="1C21863B" w:rsidR="00B97CE5" w:rsidRPr="005564FF" w:rsidRDefault="00B97CE5" w:rsidP="00B97CE5">
            <w:pPr>
              <w:rPr>
                <w:rFonts w:cs="DecimaWE Rg"/>
                <w:b/>
                <w:bCs/>
                <w:sz w:val="16"/>
                <w:szCs w:val="16"/>
              </w:rPr>
            </w:pPr>
            <w:r w:rsidRPr="005564FF">
              <w:rPr>
                <w:rFonts w:cs="DecimaWE Rg"/>
                <w:b/>
                <w:bCs/>
                <w:sz w:val="16"/>
                <w:szCs w:val="16"/>
              </w:rPr>
              <w:t>Riduzione delle condizioni di bisogno e di disagio derivanti da limitazioni personali e sociali</w:t>
            </w:r>
            <w:r w:rsidR="00CB6C78" w:rsidRPr="005564FF">
              <w:rPr>
                <w:rFonts w:cs="DecimaWE Rg"/>
                <w:b/>
                <w:bCs/>
                <w:sz w:val="16"/>
                <w:szCs w:val="16"/>
              </w:rPr>
              <w:t xml:space="preserve"> o</w:t>
            </w:r>
            <w:r w:rsidRPr="005564FF">
              <w:rPr>
                <w:rFonts w:cs="DecimaWE Rg"/>
                <w:b/>
                <w:bCs/>
                <w:sz w:val="16"/>
                <w:szCs w:val="16"/>
              </w:rPr>
              <w:t xml:space="preserve"> da situazioni di non autosufficienza</w:t>
            </w:r>
          </w:p>
        </w:tc>
        <w:tc>
          <w:tcPr>
            <w:tcW w:w="1134" w:type="dxa"/>
          </w:tcPr>
          <w:p w14:paraId="6827C749" w14:textId="653A640E" w:rsidR="00B97CE5" w:rsidRDefault="00290879" w:rsidP="00B97CE5">
            <w:pPr>
              <w:jc w:val="center"/>
              <w:rPr>
                <w:rFonts w:cs="DecimaWE Rg"/>
                <w:sz w:val="16"/>
                <w:szCs w:val="16"/>
              </w:rPr>
            </w:pPr>
            <w:r>
              <w:rPr>
                <w:rFonts w:cs="DecimaWE Rg"/>
                <w:sz w:val="16"/>
                <w:szCs w:val="16"/>
              </w:rPr>
              <w:t>5</w:t>
            </w:r>
          </w:p>
        </w:tc>
        <w:tc>
          <w:tcPr>
            <w:tcW w:w="1134" w:type="dxa"/>
          </w:tcPr>
          <w:p w14:paraId="59153A39" w14:textId="77777777" w:rsidR="00B97CE5" w:rsidRPr="005F1663" w:rsidRDefault="00B97CE5" w:rsidP="00B97CE5">
            <w:pPr>
              <w:rPr>
                <w:rFonts w:cs="DecimaWE Rg"/>
                <w:sz w:val="16"/>
                <w:szCs w:val="16"/>
              </w:rPr>
            </w:pPr>
          </w:p>
        </w:tc>
        <w:tc>
          <w:tcPr>
            <w:tcW w:w="1134" w:type="dxa"/>
          </w:tcPr>
          <w:p w14:paraId="1E677C78" w14:textId="5E1C36E4" w:rsidR="00B97CE5" w:rsidRPr="005F1663" w:rsidRDefault="00290879" w:rsidP="00290879">
            <w:pPr>
              <w:jc w:val="center"/>
              <w:rPr>
                <w:rFonts w:cs="DecimaWE Rg"/>
                <w:sz w:val="16"/>
                <w:szCs w:val="16"/>
              </w:rPr>
            </w:pPr>
            <w:r>
              <w:rPr>
                <w:rFonts w:cs="DecimaWE Rg"/>
                <w:sz w:val="16"/>
                <w:szCs w:val="16"/>
              </w:rPr>
              <w:t>5</w:t>
            </w:r>
          </w:p>
        </w:tc>
        <w:tc>
          <w:tcPr>
            <w:tcW w:w="4902" w:type="dxa"/>
          </w:tcPr>
          <w:p w14:paraId="74291236" w14:textId="4D274CFD" w:rsidR="00B97CE5" w:rsidRPr="005564FF" w:rsidRDefault="00B97CE5" w:rsidP="00CB6C78">
            <w:pPr>
              <w:contextualSpacing/>
              <w:rPr>
                <w:rFonts w:cstheme="minorHAnsi"/>
                <w:sz w:val="16"/>
                <w:szCs w:val="16"/>
              </w:rPr>
            </w:pPr>
            <w:r w:rsidRPr="005564FF">
              <w:rPr>
                <w:rFonts w:cs="DecimaWE Rg"/>
                <w:b/>
                <w:bCs/>
                <w:sz w:val="16"/>
                <w:szCs w:val="16"/>
              </w:rPr>
              <w:t>Modalità di applicazione</w:t>
            </w:r>
            <w:r w:rsidRPr="005564FF">
              <w:rPr>
                <w:rFonts w:cstheme="minorHAnsi"/>
                <w:sz w:val="16"/>
                <w:szCs w:val="16"/>
              </w:rPr>
              <w:t xml:space="preserve">: si attribuirà il punteggio se l’operazione presentata prevede </w:t>
            </w:r>
            <w:r w:rsidR="00CB6C78" w:rsidRPr="005564FF">
              <w:rPr>
                <w:rFonts w:cstheme="minorHAnsi"/>
                <w:sz w:val="16"/>
                <w:szCs w:val="16"/>
              </w:rPr>
              <w:t>anche interventi finalizzati all’accessibilità, fruibilità e usabilità dei beni e dei servizi da parte di soggetti svantaggiati o disabili: superamento o abbattimento di barriere architettoniche, mezzi adibiti al trasporto di persone con disabilità, superamento di disabilità visiva, ecc.</w:t>
            </w:r>
          </w:p>
          <w:p w14:paraId="50A1C106" w14:textId="77777777" w:rsidR="00B97CE5" w:rsidRPr="005564FF" w:rsidRDefault="00B97CE5" w:rsidP="00B97CE5">
            <w:pPr>
              <w:contextualSpacing/>
              <w:rPr>
                <w:rFonts w:cstheme="minorHAnsi"/>
                <w:sz w:val="16"/>
                <w:szCs w:val="16"/>
              </w:rPr>
            </w:pPr>
            <w:r w:rsidRPr="005564FF">
              <w:rPr>
                <w:rFonts w:cstheme="minorHAnsi"/>
                <w:sz w:val="16"/>
                <w:szCs w:val="16"/>
              </w:rPr>
              <w:t xml:space="preserve">Il punteggio attribuito dovrà essere verificato anche al momento del saldo del sostegno (tramite la spesa effettivamente rendicontata e ammessa). </w:t>
            </w:r>
          </w:p>
          <w:p w14:paraId="6876F1B2" w14:textId="77777777" w:rsidR="00B97CE5" w:rsidRPr="005564FF" w:rsidRDefault="00B97CE5" w:rsidP="00B97CE5">
            <w:pPr>
              <w:contextualSpacing/>
              <w:rPr>
                <w:rFonts w:cs="DecimaWE Rg"/>
                <w:sz w:val="16"/>
                <w:szCs w:val="16"/>
              </w:rPr>
            </w:pPr>
            <w:r w:rsidRPr="005564FF">
              <w:rPr>
                <w:rFonts w:cstheme="minorHAnsi"/>
                <w:sz w:val="16"/>
                <w:szCs w:val="16"/>
              </w:rPr>
              <w:t xml:space="preserve">Il punteggio verrà attribuito alla </w:t>
            </w:r>
            <w:r w:rsidRPr="005564FF">
              <w:rPr>
                <w:rFonts w:cstheme="minorHAnsi"/>
                <w:sz w:val="16"/>
                <w:szCs w:val="16"/>
                <w:u w:val="single"/>
              </w:rPr>
              <w:t>singola operazione/sub progetto</w:t>
            </w:r>
            <w:r w:rsidRPr="005564FF">
              <w:rPr>
                <w:rFonts w:cstheme="minorHAnsi"/>
                <w:sz w:val="16"/>
                <w:szCs w:val="16"/>
              </w:rPr>
              <w:t>.</w:t>
            </w:r>
          </w:p>
          <w:p w14:paraId="031EC052" w14:textId="362336CC" w:rsidR="00B97CE5" w:rsidRPr="00522E51" w:rsidRDefault="00B97CE5" w:rsidP="00B97CE5">
            <w:pPr>
              <w:contextualSpacing/>
              <w:rPr>
                <w:rFonts w:cs="DecimaWE Rg"/>
                <w:b/>
                <w:bCs/>
                <w:sz w:val="16"/>
                <w:szCs w:val="16"/>
              </w:rPr>
            </w:pPr>
            <w:r w:rsidRPr="00B50C75">
              <w:rPr>
                <w:rFonts w:cs="DecimaWE Rg"/>
                <w:b/>
                <w:bCs/>
                <w:sz w:val="16"/>
                <w:szCs w:val="16"/>
              </w:rPr>
              <w:t>Documentazione da allegare</w:t>
            </w:r>
            <w:r w:rsidRPr="00B50C75">
              <w:rPr>
                <w:rFonts w:cs="DecimaWE Rg"/>
                <w:sz w:val="16"/>
                <w:szCs w:val="16"/>
              </w:rPr>
              <w:t>:</w:t>
            </w:r>
            <w:r w:rsidRPr="00B50C75">
              <w:rPr>
                <w:rFonts w:cstheme="minorHAnsi"/>
                <w:sz w:val="16"/>
                <w:szCs w:val="16"/>
              </w:rPr>
              <w:t xml:space="preserve"> il requisito deve emergere dal piano aziendale.</w:t>
            </w:r>
          </w:p>
        </w:tc>
      </w:tr>
      <w:tr w:rsidR="00B97CE5" w:rsidRPr="005F1663" w14:paraId="11B71721" w14:textId="77777777" w:rsidTr="005E0F30">
        <w:trPr>
          <w:trHeight w:val="747"/>
          <w:jc w:val="center"/>
        </w:trPr>
        <w:tc>
          <w:tcPr>
            <w:tcW w:w="1980" w:type="dxa"/>
            <w:vMerge w:val="restart"/>
          </w:tcPr>
          <w:p w14:paraId="44FD1752" w14:textId="35B15299" w:rsidR="00B97CE5" w:rsidRPr="005F1663" w:rsidRDefault="00B97CE5" w:rsidP="00B97CE5">
            <w:pPr>
              <w:rPr>
                <w:rFonts w:cs="DecimaWE Rg"/>
                <w:sz w:val="16"/>
                <w:szCs w:val="16"/>
              </w:rPr>
            </w:pPr>
            <w:r w:rsidRPr="005564FF">
              <w:rPr>
                <w:rFonts w:cs="DecimaWE Rg"/>
                <w:b/>
                <w:bCs/>
                <w:sz w:val="16"/>
                <w:szCs w:val="16"/>
              </w:rPr>
              <w:t xml:space="preserve">Servizio sovracomunale </w:t>
            </w:r>
            <w:r>
              <w:rPr>
                <w:rFonts w:cs="DecimaWE Rg"/>
                <w:b/>
                <w:bCs/>
                <w:sz w:val="16"/>
                <w:szCs w:val="16"/>
              </w:rPr>
              <w:t xml:space="preserve">(punteggio non attribuibile all’organizzazione di attività culturali ed artistiche in spazi di aggregazione pubblici </w:t>
            </w:r>
            <w:r w:rsidRPr="005564FF">
              <w:rPr>
                <w:rFonts w:cs="DecimaWE Rg"/>
                <w:b/>
                <w:bCs/>
                <w:sz w:val="16"/>
                <w:szCs w:val="16"/>
              </w:rPr>
              <w:t xml:space="preserve">– investimento </w:t>
            </w:r>
            <w:r w:rsidR="00031975" w:rsidRPr="005564FF">
              <w:rPr>
                <w:rFonts w:cs="DecimaWE Rg"/>
                <w:b/>
                <w:bCs/>
                <w:sz w:val="16"/>
                <w:szCs w:val="16"/>
              </w:rPr>
              <w:t>4</w:t>
            </w:r>
            <w:r w:rsidRPr="005564FF">
              <w:rPr>
                <w:rFonts w:cs="DecimaWE Rg"/>
                <w:b/>
                <w:bCs/>
                <w:sz w:val="16"/>
                <w:szCs w:val="16"/>
              </w:rPr>
              <w:t>)</w:t>
            </w:r>
          </w:p>
        </w:tc>
        <w:tc>
          <w:tcPr>
            <w:tcW w:w="3688" w:type="dxa"/>
          </w:tcPr>
          <w:p w14:paraId="3C748E97" w14:textId="412D786D" w:rsidR="00B97CE5" w:rsidRPr="005F1663" w:rsidRDefault="00B97CE5" w:rsidP="00B97CE5">
            <w:pPr>
              <w:rPr>
                <w:rFonts w:cs="DecimaWE Rg"/>
                <w:sz w:val="16"/>
                <w:szCs w:val="16"/>
              </w:rPr>
            </w:pPr>
            <w:r w:rsidRPr="005F1663">
              <w:rPr>
                <w:rFonts w:cs="DecimaWE Rg"/>
                <w:sz w:val="16"/>
                <w:szCs w:val="16"/>
              </w:rPr>
              <w:t>Il servizio è attivato/implementato sul territorio di due comuni</w:t>
            </w:r>
          </w:p>
        </w:tc>
        <w:tc>
          <w:tcPr>
            <w:tcW w:w="1134" w:type="dxa"/>
          </w:tcPr>
          <w:p w14:paraId="5E8EFC9D" w14:textId="761E2D65" w:rsidR="00B97CE5" w:rsidRPr="005F1663" w:rsidRDefault="00B97CE5" w:rsidP="00B97CE5">
            <w:pPr>
              <w:jc w:val="center"/>
              <w:rPr>
                <w:rFonts w:cs="DecimaWE Rg"/>
                <w:sz w:val="16"/>
                <w:szCs w:val="16"/>
              </w:rPr>
            </w:pPr>
            <w:r>
              <w:rPr>
                <w:rFonts w:cs="DecimaWE Rg"/>
                <w:sz w:val="16"/>
                <w:szCs w:val="16"/>
              </w:rPr>
              <w:t>3</w:t>
            </w:r>
          </w:p>
        </w:tc>
        <w:tc>
          <w:tcPr>
            <w:tcW w:w="1134" w:type="dxa"/>
            <w:vMerge w:val="restart"/>
            <w:vAlign w:val="center"/>
          </w:tcPr>
          <w:p w14:paraId="63783D44" w14:textId="77777777" w:rsidR="00B97CE5" w:rsidRPr="005F1663" w:rsidRDefault="00B97CE5" w:rsidP="00B97CE5">
            <w:pPr>
              <w:jc w:val="center"/>
              <w:rPr>
                <w:rFonts w:cs="DecimaWE Rg"/>
                <w:sz w:val="16"/>
                <w:szCs w:val="16"/>
              </w:rPr>
            </w:pPr>
            <w:r>
              <w:rPr>
                <w:rFonts w:cs="DecimaWE Rg"/>
                <w:sz w:val="16"/>
                <w:szCs w:val="16"/>
              </w:rPr>
              <w:t xml:space="preserve">No </w:t>
            </w:r>
          </w:p>
          <w:p w14:paraId="2E7DF0FF" w14:textId="5D01EDAF" w:rsidR="00B97CE5" w:rsidRPr="005F1663" w:rsidRDefault="00B97CE5" w:rsidP="00B97CE5">
            <w:pPr>
              <w:jc w:val="center"/>
              <w:rPr>
                <w:rFonts w:cs="DecimaWE Rg"/>
                <w:sz w:val="16"/>
                <w:szCs w:val="16"/>
              </w:rPr>
            </w:pPr>
            <w:r>
              <w:rPr>
                <w:rFonts w:cs="DecimaWE Rg"/>
                <w:sz w:val="16"/>
                <w:szCs w:val="16"/>
              </w:rPr>
              <w:t xml:space="preserve"> </w:t>
            </w:r>
          </w:p>
        </w:tc>
        <w:tc>
          <w:tcPr>
            <w:tcW w:w="1134" w:type="dxa"/>
            <w:vMerge w:val="restart"/>
            <w:vAlign w:val="center"/>
          </w:tcPr>
          <w:p w14:paraId="309337EF" w14:textId="4F1E8D93" w:rsidR="00B97CE5" w:rsidRPr="005F1663" w:rsidRDefault="00B97CE5" w:rsidP="00B97CE5">
            <w:pPr>
              <w:jc w:val="center"/>
              <w:rPr>
                <w:rFonts w:cs="DecimaWE Rg"/>
                <w:sz w:val="16"/>
                <w:szCs w:val="16"/>
              </w:rPr>
            </w:pPr>
            <w:r>
              <w:rPr>
                <w:rFonts w:cs="DecimaWE Rg"/>
                <w:sz w:val="16"/>
                <w:szCs w:val="16"/>
              </w:rPr>
              <w:t>10</w:t>
            </w:r>
          </w:p>
        </w:tc>
        <w:tc>
          <w:tcPr>
            <w:tcW w:w="4902" w:type="dxa"/>
            <w:vMerge w:val="restart"/>
          </w:tcPr>
          <w:p w14:paraId="2D433FF7" w14:textId="77777777" w:rsidR="00B97CE5" w:rsidRDefault="00B97CE5" w:rsidP="00B97CE5">
            <w:pPr>
              <w:contextualSpacing/>
              <w:rPr>
                <w:rFonts w:cstheme="minorHAnsi"/>
                <w:sz w:val="16"/>
                <w:szCs w:val="16"/>
              </w:rPr>
            </w:pPr>
            <w:r w:rsidRPr="00522E51">
              <w:rPr>
                <w:rFonts w:cs="DecimaWE Rg"/>
                <w:b/>
                <w:bCs/>
                <w:sz w:val="16"/>
                <w:szCs w:val="16"/>
              </w:rPr>
              <w:t>Modalità di applicazione</w:t>
            </w:r>
            <w:r w:rsidRPr="00522E51">
              <w:rPr>
                <w:rFonts w:cstheme="minorHAnsi"/>
                <w:sz w:val="16"/>
                <w:szCs w:val="16"/>
              </w:rPr>
              <w:t xml:space="preserve">: </w:t>
            </w:r>
            <w:r w:rsidRPr="00C23C82">
              <w:rPr>
                <w:rFonts w:cstheme="minorHAnsi"/>
                <w:sz w:val="16"/>
                <w:szCs w:val="16"/>
              </w:rPr>
              <w:t xml:space="preserve">si attribuirà il punteggio </w:t>
            </w:r>
            <w:r>
              <w:rPr>
                <w:rFonts w:cstheme="minorHAnsi"/>
                <w:sz w:val="16"/>
                <w:szCs w:val="16"/>
              </w:rPr>
              <w:t xml:space="preserve">a seconda del numero dei comuni sui quali è attivato/implementato il servizio. </w:t>
            </w:r>
          </w:p>
          <w:p w14:paraId="1877289E" w14:textId="77777777" w:rsidR="00B97CE5" w:rsidRDefault="00B97CE5" w:rsidP="00B97CE5">
            <w:pPr>
              <w:contextualSpacing/>
              <w:rPr>
                <w:rFonts w:cstheme="minorHAnsi"/>
                <w:sz w:val="16"/>
                <w:szCs w:val="16"/>
              </w:rPr>
            </w:pPr>
            <w:r>
              <w:rPr>
                <w:rFonts w:cstheme="minorHAnsi"/>
                <w:sz w:val="16"/>
                <w:szCs w:val="16"/>
              </w:rPr>
              <w:t xml:space="preserve">Il punteggio attribuito dovrà essere verificato anche al momento del saldo del sostegno anche attraverso atti, lettere, protocolli, convenzioni con le amministrazioni comunali coinvolte. </w:t>
            </w:r>
          </w:p>
          <w:p w14:paraId="0AF01B33" w14:textId="5208D0E2" w:rsidR="00B97CE5" w:rsidRPr="00522E51" w:rsidRDefault="00082901" w:rsidP="00B97CE5">
            <w:pPr>
              <w:contextualSpacing/>
              <w:rPr>
                <w:rFonts w:cs="DecimaWE Rg"/>
                <w:sz w:val="16"/>
                <w:szCs w:val="16"/>
              </w:rPr>
            </w:pPr>
            <w:r w:rsidRPr="005564FF">
              <w:rPr>
                <w:rFonts w:cstheme="minorHAnsi"/>
                <w:sz w:val="16"/>
                <w:szCs w:val="16"/>
              </w:rPr>
              <w:t xml:space="preserve">In caso di progetto integrato, </w:t>
            </w:r>
            <w:r>
              <w:rPr>
                <w:rFonts w:cstheme="minorHAnsi"/>
                <w:sz w:val="16"/>
                <w:szCs w:val="16"/>
              </w:rPr>
              <w:t>i</w:t>
            </w:r>
            <w:r w:rsidR="00B97CE5">
              <w:rPr>
                <w:rFonts w:cstheme="minorHAnsi"/>
                <w:sz w:val="16"/>
                <w:szCs w:val="16"/>
              </w:rPr>
              <w:t xml:space="preserve">l punteggio verrà attribuito </w:t>
            </w:r>
            <w:r w:rsidR="00B97CE5" w:rsidRPr="009A0410">
              <w:rPr>
                <w:rFonts w:cstheme="minorHAnsi"/>
                <w:sz w:val="16"/>
                <w:szCs w:val="16"/>
                <w:u w:val="single"/>
              </w:rPr>
              <w:t>al progetto integrato</w:t>
            </w:r>
            <w:r>
              <w:rPr>
                <w:rFonts w:cstheme="minorHAnsi"/>
                <w:sz w:val="16"/>
                <w:szCs w:val="16"/>
                <w:u w:val="single"/>
              </w:rPr>
              <w:t xml:space="preserve"> nel suo complesso</w:t>
            </w:r>
            <w:r w:rsidR="00B97CE5">
              <w:rPr>
                <w:rFonts w:cstheme="minorHAnsi"/>
                <w:sz w:val="16"/>
                <w:szCs w:val="16"/>
              </w:rPr>
              <w:t>.</w:t>
            </w:r>
          </w:p>
          <w:p w14:paraId="1AD5A8BD" w14:textId="3671387B" w:rsidR="00B97CE5" w:rsidRPr="00CA14BF" w:rsidRDefault="00B97CE5" w:rsidP="00B97CE5">
            <w:pPr>
              <w:rPr>
                <w:rFonts w:cstheme="minorHAnsi"/>
                <w:color w:val="000000" w:themeColor="text1"/>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il requisito deve emergere dal piano aziendale</w:t>
            </w:r>
          </w:p>
        </w:tc>
      </w:tr>
      <w:tr w:rsidR="00B97CE5" w:rsidRPr="005F1663" w14:paraId="04EDBDE9" w14:textId="77777777" w:rsidTr="005E0F30">
        <w:trPr>
          <w:trHeight w:val="687"/>
          <w:jc w:val="center"/>
        </w:trPr>
        <w:tc>
          <w:tcPr>
            <w:tcW w:w="1980" w:type="dxa"/>
            <w:vMerge/>
          </w:tcPr>
          <w:p w14:paraId="4CDB8436" w14:textId="77777777" w:rsidR="00B97CE5" w:rsidRPr="005F1663" w:rsidRDefault="00B97CE5" w:rsidP="00B97CE5">
            <w:pPr>
              <w:rPr>
                <w:rFonts w:cs="DecimaWE Rg"/>
                <w:sz w:val="16"/>
                <w:szCs w:val="16"/>
              </w:rPr>
            </w:pPr>
          </w:p>
        </w:tc>
        <w:tc>
          <w:tcPr>
            <w:tcW w:w="3688" w:type="dxa"/>
          </w:tcPr>
          <w:p w14:paraId="1C6BE8E8" w14:textId="76F11C4F" w:rsidR="00B97CE5" w:rsidRPr="005F1663" w:rsidRDefault="00B97CE5" w:rsidP="00B97CE5">
            <w:pPr>
              <w:rPr>
                <w:rFonts w:cs="DecimaWE Rg"/>
                <w:sz w:val="16"/>
                <w:szCs w:val="16"/>
              </w:rPr>
            </w:pPr>
            <w:r w:rsidRPr="005F1663">
              <w:rPr>
                <w:rFonts w:cs="DecimaWE Rg"/>
                <w:sz w:val="16"/>
                <w:szCs w:val="16"/>
              </w:rPr>
              <w:t>Il servizio è attivato/implementato sul territorio di più di due comuni e</w:t>
            </w:r>
            <w:r w:rsidR="00C02C41">
              <w:rPr>
                <w:rFonts w:cs="DecimaWE Rg"/>
                <w:sz w:val="16"/>
                <w:szCs w:val="16"/>
              </w:rPr>
              <w:t xml:space="preserve"> fino a </w:t>
            </w:r>
            <w:r w:rsidRPr="005F1663">
              <w:rPr>
                <w:rFonts w:cs="DecimaWE Rg"/>
                <w:sz w:val="16"/>
                <w:szCs w:val="16"/>
              </w:rPr>
              <w:t>cinque</w:t>
            </w:r>
          </w:p>
        </w:tc>
        <w:tc>
          <w:tcPr>
            <w:tcW w:w="1134" w:type="dxa"/>
          </w:tcPr>
          <w:p w14:paraId="72D2C539" w14:textId="7EC072C0" w:rsidR="00B97CE5" w:rsidRPr="005F1663" w:rsidRDefault="00B97CE5" w:rsidP="00B97CE5">
            <w:pPr>
              <w:jc w:val="center"/>
              <w:rPr>
                <w:rFonts w:cs="DecimaWE Rg"/>
                <w:sz w:val="16"/>
                <w:szCs w:val="16"/>
              </w:rPr>
            </w:pPr>
            <w:r>
              <w:rPr>
                <w:rFonts w:cs="DecimaWE Rg"/>
                <w:sz w:val="16"/>
                <w:szCs w:val="16"/>
              </w:rPr>
              <w:t>5</w:t>
            </w:r>
          </w:p>
        </w:tc>
        <w:tc>
          <w:tcPr>
            <w:tcW w:w="1134" w:type="dxa"/>
            <w:vMerge/>
          </w:tcPr>
          <w:p w14:paraId="1AE51DB6" w14:textId="65CF7995" w:rsidR="00B97CE5" w:rsidRPr="005F1663" w:rsidRDefault="00B97CE5" w:rsidP="00B97CE5">
            <w:pPr>
              <w:jc w:val="center"/>
              <w:rPr>
                <w:rFonts w:cs="DecimaWE Rg"/>
                <w:sz w:val="16"/>
                <w:szCs w:val="16"/>
              </w:rPr>
            </w:pPr>
          </w:p>
        </w:tc>
        <w:tc>
          <w:tcPr>
            <w:tcW w:w="1134" w:type="dxa"/>
            <w:vMerge/>
          </w:tcPr>
          <w:p w14:paraId="62B18849" w14:textId="77777777" w:rsidR="00B97CE5" w:rsidRPr="005F1663" w:rsidRDefault="00B97CE5" w:rsidP="00B97CE5">
            <w:pPr>
              <w:rPr>
                <w:rFonts w:cs="DecimaWE Rg"/>
                <w:sz w:val="16"/>
                <w:szCs w:val="16"/>
              </w:rPr>
            </w:pPr>
          </w:p>
        </w:tc>
        <w:tc>
          <w:tcPr>
            <w:tcW w:w="4902" w:type="dxa"/>
            <w:vMerge/>
          </w:tcPr>
          <w:p w14:paraId="4FC64910" w14:textId="77777777" w:rsidR="00B97CE5" w:rsidRPr="005F1663" w:rsidRDefault="00B97CE5" w:rsidP="00B97CE5">
            <w:pPr>
              <w:rPr>
                <w:rFonts w:cs="DecimaWE Rg"/>
                <w:sz w:val="16"/>
                <w:szCs w:val="16"/>
              </w:rPr>
            </w:pPr>
          </w:p>
        </w:tc>
      </w:tr>
      <w:tr w:rsidR="00B97CE5" w:rsidRPr="005F1663" w14:paraId="0D9935BA" w14:textId="77777777" w:rsidTr="005E0F30">
        <w:trPr>
          <w:trHeight w:val="695"/>
          <w:jc w:val="center"/>
        </w:trPr>
        <w:tc>
          <w:tcPr>
            <w:tcW w:w="1980" w:type="dxa"/>
            <w:vMerge/>
          </w:tcPr>
          <w:p w14:paraId="34B1EEF6" w14:textId="77777777" w:rsidR="00B97CE5" w:rsidRPr="005F1663" w:rsidRDefault="00B97CE5" w:rsidP="00B97CE5">
            <w:pPr>
              <w:rPr>
                <w:rFonts w:cs="DecimaWE Rg"/>
                <w:sz w:val="16"/>
                <w:szCs w:val="16"/>
              </w:rPr>
            </w:pPr>
          </w:p>
        </w:tc>
        <w:tc>
          <w:tcPr>
            <w:tcW w:w="3688" w:type="dxa"/>
          </w:tcPr>
          <w:p w14:paraId="29291FDF" w14:textId="684B4BAD" w:rsidR="00B97CE5" w:rsidRPr="005F1663" w:rsidRDefault="00B97CE5" w:rsidP="00B97CE5">
            <w:pPr>
              <w:rPr>
                <w:rFonts w:cs="DecimaWE Rg"/>
                <w:sz w:val="16"/>
                <w:szCs w:val="16"/>
              </w:rPr>
            </w:pPr>
            <w:r w:rsidRPr="005F1663">
              <w:rPr>
                <w:rFonts w:cs="DecimaWE Rg"/>
                <w:sz w:val="16"/>
                <w:szCs w:val="16"/>
              </w:rPr>
              <w:t>Il servizio è attivato/implementato sul territorio di più di cinque comuni</w:t>
            </w:r>
          </w:p>
        </w:tc>
        <w:tc>
          <w:tcPr>
            <w:tcW w:w="1134" w:type="dxa"/>
          </w:tcPr>
          <w:p w14:paraId="29B872F3" w14:textId="0AD01007" w:rsidR="00B97CE5" w:rsidRPr="005F1663" w:rsidRDefault="00B97CE5" w:rsidP="00B97CE5">
            <w:pPr>
              <w:jc w:val="center"/>
              <w:rPr>
                <w:rFonts w:cs="DecimaWE Rg"/>
                <w:sz w:val="16"/>
                <w:szCs w:val="16"/>
              </w:rPr>
            </w:pPr>
            <w:r>
              <w:rPr>
                <w:rFonts w:cs="DecimaWE Rg"/>
                <w:sz w:val="16"/>
                <w:szCs w:val="16"/>
              </w:rPr>
              <w:t>10</w:t>
            </w:r>
          </w:p>
        </w:tc>
        <w:tc>
          <w:tcPr>
            <w:tcW w:w="1134" w:type="dxa"/>
            <w:vMerge/>
          </w:tcPr>
          <w:p w14:paraId="241E8BF3" w14:textId="74F71D5C" w:rsidR="00B97CE5" w:rsidRPr="005F1663" w:rsidRDefault="00B97CE5" w:rsidP="00B97CE5">
            <w:pPr>
              <w:jc w:val="center"/>
              <w:rPr>
                <w:rFonts w:cs="DecimaWE Rg"/>
                <w:sz w:val="16"/>
                <w:szCs w:val="16"/>
              </w:rPr>
            </w:pPr>
          </w:p>
        </w:tc>
        <w:tc>
          <w:tcPr>
            <w:tcW w:w="1134" w:type="dxa"/>
            <w:vMerge/>
          </w:tcPr>
          <w:p w14:paraId="42EBC18B" w14:textId="77777777" w:rsidR="00B97CE5" w:rsidRPr="005F1663" w:rsidRDefault="00B97CE5" w:rsidP="00B97CE5">
            <w:pPr>
              <w:rPr>
                <w:rFonts w:cs="DecimaWE Rg"/>
                <w:sz w:val="16"/>
                <w:szCs w:val="16"/>
              </w:rPr>
            </w:pPr>
          </w:p>
        </w:tc>
        <w:tc>
          <w:tcPr>
            <w:tcW w:w="4902" w:type="dxa"/>
            <w:vMerge/>
          </w:tcPr>
          <w:p w14:paraId="696CCA49" w14:textId="77777777" w:rsidR="00B97CE5" w:rsidRPr="005F1663" w:rsidRDefault="00B97CE5" w:rsidP="00B97CE5">
            <w:pPr>
              <w:rPr>
                <w:rFonts w:cs="DecimaWE Rg"/>
                <w:sz w:val="16"/>
                <w:szCs w:val="16"/>
              </w:rPr>
            </w:pPr>
          </w:p>
        </w:tc>
      </w:tr>
      <w:tr w:rsidR="00CB6C78" w:rsidRPr="005F1663" w14:paraId="0F2E8C52" w14:textId="77777777" w:rsidTr="00B50C75">
        <w:trPr>
          <w:trHeight w:val="294"/>
          <w:jc w:val="center"/>
        </w:trPr>
        <w:tc>
          <w:tcPr>
            <w:tcW w:w="1134" w:type="dxa"/>
            <w:gridSpan w:val="6"/>
            <w:vAlign w:val="center"/>
          </w:tcPr>
          <w:p w14:paraId="1165F32C" w14:textId="039C4B13" w:rsidR="00CB6C78" w:rsidRPr="001D68D1" w:rsidRDefault="00CB6C78" w:rsidP="00B97CE5">
            <w:pPr>
              <w:rPr>
                <w:rFonts w:cs="DecimaWE Rg"/>
                <w:b/>
                <w:bCs/>
                <w:sz w:val="16"/>
                <w:szCs w:val="16"/>
              </w:rPr>
            </w:pPr>
            <w:r w:rsidRPr="001D68D1">
              <w:rPr>
                <w:rFonts w:cs="DecimaWE Rg"/>
                <w:b/>
                <w:bCs/>
                <w:sz w:val="16"/>
                <w:szCs w:val="16"/>
              </w:rPr>
              <w:t>Connessione con altri operatori</w:t>
            </w:r>
          </w:p>
        </w:tc>
      </w:tr>
      <w:tr w:rsidR="00707DFF" w:rsidRPr="005F1663" w14:paraId="012569F5" w14:textId="2881AF8A" w:rsidTr="005E0F30">
        <w:trPr>
          <w:trHeight w:val="914"/>
          <w:jc w:val="center"/>
        </w:trPr>
        <w:tc>
          <w:tcPr>
            <w:tcW w:w="1980" w:type="dxa"/>
            <w:vMerge w:val="restart"/>
          </w:tcPr>
          <w:p w14:paraId="33CE01BC" w14:textId="41547A91" w:rsidR="00707DFF" w:rsidRPr="001D68D1" w:rsidRDefault="00707DFF" w:rsidP="00B97CE5">
            <w:pPr>
              <w:rPr>
                <w:rFonts w:cs="DecimaWE Rg"/>
                <w:b/>
                <w:bCs/>
                <w:sz w:val="16"/>
                <w:szCs w:val="16"/>
              </w:rPr>
            </w:pPr>
            <w:r w:rsidRPr="008D76DB">
              <w:rPr>
                <w:rFonts w:cs="DecimaWE Rg"/>
                <w:b/>
                <w:bCs/>
                <w:sz w:val="16"/>
                <w:szCs w:val="16"/>
              </w:rPr>
              <w:t xml:space="preserve">Partenariati per l’offerta dei </w:t>
            </w:r>
            <w:r w:rsidRPr="00DF157E">
              <w:rPr>
                <w:rFonts w:cs="DecimaWE Rg"/>
                <w:b/>
                <w:bCs/>
                <w:sz w:val="16"/>
                <w:szCs w:val="16"/>
              </w:rPr>
              <w:t>servizi</w:t>
            </w:r>
          </w:p>
        </w:tc>
        <w:tc>
          <w:tcPr>
            <w:tcW w:w="3688" w:type="dxa"/>
          </w:tcPr>
          <w:p w14:paraId="57826355" w14:textId="05D3B149" w:rsidR="00707DFF" w:rsidRPr="008D76DB" w:rsidRDefault="00707DFF" w:rsidP="00B97CE5">
            <w:pPr>
              <w:rPr>
                <w:rFonts w:cs="DecimaWE Rg"/>
                <w:sz w:val="16"/>
                <w:szCs w:val="16"/>
              </w:rPr>
            </w:pPr>
            <w:r w:rsidRPr="008D76DB">
              <w:rPr>
                <w:rFonts w:cs="DecimaWE Rg"/>
                <w:sz w:val="16"/>
                <w:szCs w:val="16"/>
              </w:rPr>
              <w:t>Partenariati per l’offerta di servizi e attività dedicati ai</w:t>
            </w:r>
          </w:p>
          <w:p w14:paraId="6E821F1C" w14:textId="3845595F" w:rsidR="00707DFF" w:rsidRPr="008D76DB" w:rsidRDefault="00707DFF" w:rsidP="00B97CE5">
            <w:pPr>
              <w:rPr>
                <w:rFonts w:cs="DecimaWE Rg"/>
                <w:sz w:val="16"/>
                <w:szCs w:val="16"/>
              </w:rPr>
            </w:pPr>
            <w:r w:rsidRPr="008D76DB">
              <w:rPr>
                <w:rFonts w:cs="DecimaWE Rg"/>
                <w:sz w:val="16"/>
                <w:szCs w:val="16"/>
              </w:rPr>
              <w:t>Giovani</w:t>
            </w:r>
          </w:p>
          <w:p w14:paraId="6F40D065" w14:textId="55D6E1C6" w:rsidR="00707DFF" w:rsidRPr="008D76DB" w:rsidRDefault="00707DFF" w:rsidP="00B97CE5">
            <w:pPr>
              <w:jc w:val="left"/>
              <w:rPr>
                <w:rFonts w:cs="DecimaWE Rg"/>
                <w:sz w:val="16"/>
                <w:szCs w:val="16"/>
              </w:rPr>
            </w:pPr>
          </w:p>
        </w:tc>
        <w:tc>
          <w:tcPr>
            <w:tcW w:w="1134" w:type="dxa"/>
          </w:tcPr>
          <w:p w14:paraId="26DA91D0" w14:textId="04904C48" w:rsidR="00707DFF" w:rsidRPr="005F1663" w:rsidRDefault="00707DFF" w:rsidP="00B97CE5">
            <w:pPr>
              <w:jc w:val="center"/>
              <w:rPr>
                <w:rFonts w:cs="DecimaWE Rg"/>
                <w:sz w:val="16"/>
                <w:szCs w:val="16"/>
              </w:rPr>
            </w:pPr>
            <w:r>
              <w:rPr>
                <w:rFonts w:cs="DecimaWE Rg"/>
                <w:sz w:val="16"/>
                <w:szCs w:val="16"/>
              </w:rPr>
              <w:t>4</w:t>
            </w:r>
          </w:p>
        </w:tc>
        <w:tc>
          <w:tcPr>
            <w:tcW w:w="1134" w:type="dxa"/>
            <w:vMerge w:val="restart"/>
            <w:vAlign w:val="center"/>
          </w:tcPr>
          <w:p w14:paraId="2A189DDF" w14:textId="6FAA1DC9" w:rsidR="00707DFF" w:rsidRPr="005F1663" w:rsidRDefault="00707DFF" w:rsidP="00B97CE5">
            <w:pPr>
              <w:jc w:val="center"/>
              <w:rPr>
                <w:rFonts w:cs="DecimaWE Rg"/>
                <w:sz w:val="16"/>
                <w:szCs w:val="16"/>
              </w:rPr>
            </w:pPr>
            <w:r>
              <w:rPr>
                <w:rFonts w:cs="DecimaWE Rg"/>
                <w:sz w:val="16"/>
                <w:szCs w:val="16"/>
              </w:rPr>
              <w:t>Si</w:t>
            </w:r>
          </w:p>
        </w:tc>
        <w:tc>
          <w:tcPr>
            <w:tcW w:w="1134" w:type="dxa"/>
            <w:vMerge w:val="restart"/>
            <w:vAlign w:val="center"/>
          </w:tcPr>
          <w:p w14:paraId="1F9C475B" w14:textId="7CCD40C5" w:rsidR="00707DFF" w:rsidRPr="005F1663" w:rsidRDefault="00290879" w:rsidP="00B97CE5">
            <w:pPr>
              <w:jc w:val="center"/>
              <w:rPr>
                <w:rFonts w:cs="DecimaWE Rg"/>
                <w:sz w:val="16"/>
                <w:szCs w:val="16"/>
              </w:rPr>
            </w:pPr>
            <w:r>
              <w:rPr>
                <w:rFonts w:cs="DecimaWE Rg"/>
                <w:sz w:val="16"/>
                <w:szCs w:val="16"/>
              </w:rPr>
              <w:t>16</w:t>
            </w:r>
          </w:p>
        </w:tc>
        <w:tc>
          <w:tcPr>
            <w:tcW w:w="4902" w:type="dxa"/>
            <w:vMerge w:val="restart"/>
          </w:tcPr>
          <w:p w14:paraId="360BDCAE" w14:textId="693ACDEF" w:rsidR="00707DFF" w:rsidRPr="008D76DB" w:rsidRDefault="00290879" w:rsidP="00B97CE5">
            <w:pPr>
              <w:contextualSpacing/>
              <w:rPr>
                <w:rFonts w:cstheme="minorHAnsi"/>
                <w:sz w:val="16"/>
                <w:szCs w:val="16"/>
              </w:rPr>
            </w:pPr>
            <w:r>
              <w:rPr>
                <w:rFonts w:cs="DecimaWE Rg"/>
                <w:b/>
                <w:bCs/>
                <w:sz w:val="16"/>
                <w:szCs w:val="16"/>
              </w:rPr>
              <w:t>M</w:t>
            </w:r>
            <w:r w:rsidR="00707DFF" w:rsidRPr="008D76DB">
              <w:rPr>
                <w:rFonts w:cs="DecimaWE Rg"/>
                <w:b/>
                <w:bCs/>
                <w:sz w:val="16"/>
                <w:szCs w:val="16"/>
              </w:rPr>
              <w:t>odalità di applicazione</w:t>
            </w:r>
            <w:r w:rsidR="00707DFF" w:rsidRPr="008D76DB">
              <w:rPr>
                <w:rFonts w:cstheme="minorHAnsi"/>
                <w:sz w:val="16"/>
                <w:szCs w:val="16"/>
              </w:rPr>
              <w:t xml:space="preserve">: si attribuirà il punteggio se l’operazione prevede l’erogazione delle attività e dei servizi in partenariato con organismi, enti o operatori economici specializzati (accordo di partenariato – modello allegato H) e sulla base degli utenti/destinatari. </w:t>
            </w:r>
          </w:p>
          <w:p w14:paraId="7D750B3D" w14:textId="3DF2EC8B" w:rsidR="00707DFF" w:rsidRPr="008D76DB" w:rsidRDefault="00707DFF" w:rsidP="00B97CE5">
            <w:pPr>
              <w:contextualSpacing/>
              <w:rPr>
                <w:rFonts w:cstheme="minorHAnsi"/>
                <w:sz w:val="16"/>
                <w:szCs w:val="16"/>
              </w:rPr>
            </w:pPr>
            <w:r w:rsidRPr="008D76DB">
              <w:rPr>
                <w:rFonts w:cstheme="minorHAnsi"/>
                <w:sz w:val="16"/>
                <w:szCs w:val="16"/>
              </w:rPr>
              <w:t xml:space="preserve">Il punteggio attribuito dovrà essere verificato anche al momento del saldo del sostegno tramite documentazione a dimostrazione alle attività svolte dai partner (iscrizioni, ricevute, locandine, fotografie, etc.). </w:t>
            </w:r>
          </w:p>
          <w:p w14:paraId="214D8FBF" w14:textId="0D186F5D" w:rsidR="00707DFF" w:rsidRPr="008D76DB" w:rsidRDefault="00707DFF" w:rsidP="00B97CE5">
            <w:pPr>
              <w:contextualSpacing/>
              <w:rPr>
                <w:rFonts w:cs="DecimaWE Rg"/>
                <w:sz w:val="16"/>
                <w:szCs w:val="16"/>
              </w:rPr>
            </w:pPr>
            <w:r w:rsidRPr="008D76DB">
              <w:rPr>
                <w:rFonts w:cstheme="minorHAnsi"/>
                <w:sz w:val="16"/>
                <w:szCs w:val="16"/>
              </w:rPr>
              <w:t xml:space="preserve">Il punteggio verrà attribuito alla </w:t>
            </w:r>
            <w:r w:rsidRPr="008D76DB">
              <w:rPr>
                <w:rFonts w:cstheme="minorHAnsi"/>
                <w:sz w:val="16"/>
                <w:szCs w:val="16"/>
                <w:u w:val="single"/>
              </w:rPr>
              <w:t>singola operazione/sub progetto</w:t>
            </w:r>
            <w:r w:rsidRPr="008D76DB">
              <w:rPr>
                <w:rFonts w:cstheme="minorHAnsi"/>
                <w:sz w:val="16"/>
                <w:szCs w:val="16"/>
              </w:rPr>
              <w:t>.</w:t>
            </w:r>
          </w:p>
          <w:p w14:paraId="599857AF" w14:textId="77777777" w:rsidR="00707DFF" w:rsidRPr="008D76DB" w:rsidRDefault="00707DFF" w:rsidP="00B97CE5">
            <w:pPr>
              <w:jc w:val="left"/>
              <w:rPr>
                <w:rFonts w:cstheme="minorHAnsi"/>
                <w:sz w:val="16"/>
                <w:szCs w:val="16"/>
              </w:rPr>
            </w:pPr>
            <w:r w:rsidRPr="008D76DB">
              <w:rPr>
                <w:rFonts w:cs="DecimaWE Rg"/>
                <w:b/>
                <w:bCs/>
                <w:sz w:val="16"/>
                <w:szCs w:val="16"/>
              </w:rPr>
              <w:t>Documentazione da allegare:</w:t>
            </w:r>
            <w:r w:rsidRPr="008D76DB">
              <w:rPr>
                <w:rFonts w:cstheme="minorHAnsi"/>
                <w:sz w:val="16"/>
                <w:szCs w:val="16"/>
              </w:rPr>
              <w:t xml:space="preserve"> il requisito deve emergere dal piano aziendale. Il beneficiario allega una o più lettere di partenariato (modello allegato H) ed eventuale documentazione a comprova dell’attività svolta dal partner (atti costitutivi/statuti </w:t>
            </w:r>
            <w:proofErr w:type="spellStart"/>
            <w:r w:rsidRPr="008D76DB">
              <w:rPr>
                <w:rFonts w:cstheme="minorHAnsi"/>
                <w:sz w:val="16"/>
                <w:szCs w:val="16"/>
              </w:rPr>
              <w:t>ecc</w:t>
            </w:r>
            <w:proofErr w:type="spellEnd"/>
            <w:r w:rsidRPr="008D76DB">
              <w:rPr>
                <w:rFonts w:cstheme="minorHAnsi"/>
                <w:sz w:val="16"/>
                <w:szCs w:val="16"/>
              </w:rPr>
              <w:t>…)</w:t>
            </w:r>
          </w:p>
          <w:p w14:paraId="44C10DA0" w14:textId="77777777" w:rsidR="00707DFF" w:rsidRDefault="00707DFF" w:rsidP="00B97CE5">
            <w:pPr>
              <w:jc w:val="left"/>
              <w:rPr>
                <w:rFonts w:cstheme="minorHAnsi"/>
                <w:color w:val="FF0000"/>
                <w:sz w:val="16"/>
                <w:szCs w:val="16"/>
              </w:rPr>
            </w:pPr>
          </w:p>
          <w:p w14:paraId="3D347EA7" w14:textId="605BE6C0" w:rsidR="00707DFF" w:rsidRPr="008D76DB" w:rsidRDefault="00707DFF" w:rsidP="00BA168D">
            <w:pPr>
              <w:contextualSpacing/>
              <w:rPr>
                <w:rFonts w:cstheme="minorHAnsi"/>
                <w:sz w:val="16"/>
                <w:szCs w:val="16"/>
              </w:rPr>
            </w:pPr>
            <w:r w:rsidRPr="008D76DB">
              <w:rPr>
                <w:rFonts w:cstheme="minorHAnsi"/>
                <w:b/>
                <w:bCs/>
                <w:sz w:val="16"/>
                <w:szCs w:val="16"/>
              </w:rPr>
              <w:t xml:space="preserve">GIOVANI: </w:t>
            </w:r>
            <w:r w:rsidRPr="008D76DB">
              <w:rPr>
                <w:rFonts w:cstheme="minorHAnsi"/>
                <w:sz w:val="16"/>
                <w:szCs w:val="16"/>
              </w:rPr>
              <w:t xml:space="preserve">i destinatari dei servizi/attività saranno i giovani (soggetti di età compresa tra i 18 e i 40 anni) e il partner è un organismo, ente o operatore economico che si occupa di attività per giovani. </w:t>
            </w:r>
          </w:p>
          <w:p w14:paraId="1A28B7EB" w14:textId="5AEDB552" w:rsidR="00707DFF" w:rsidRPr="008D76DB" w:rsidRDefault="00707DFF" w:rsidP="00BA168D">
            <w:pPr>
              <w:contextualSpacing/>
              <w:rPr>
                <w:rFonts w:cstheme="minorHAnsi"/>
                <w:sz w:val="16"/>
                <w:szCs w:val="16"/>
              </w:rPr>
            </w:pPr>
            <w:r w:rsidRPr="008D76DB">
              <w:rPr>
                <w:rFonts w:cstheme="minorHAnsi"/>
                <w:b/>
                <w:bCs/>
                <w:sz w:val="16"/>
                <w:szCs w:val="16"/>
              </w:rPr>
              <w:t xml:space="preserve">MINORI: </w:t>
            </w:r>
            <w:r w:rsidRPr="008D76DB">
              <w:rPr>
                <w:rFonts w:cstheme="minorHAnsi"/>
                <w:sz w:val="16"/>
                <w:szCs w:val="16"/>
              </w:rPr>
              <w:t>i destinatari dei servizi/attività saranno i minori (soggetti di età inferiore a 18 anni) e il partner è un organismo, ente o operatore economico che si occupa di attività per giovani.</w:t>
            </w:r>
          </w:p>
          <w:p w14:paraId="78BBC338" w14:textId="3C7556C2" w:rsidR="00707DFF" w:rsidRPr="008D76DB" w:rsidRDefault="00707DFF" w:rsidP="00B97CE5">
            <w:pPr>
              <w:jc w:val="left"/>
              <w:rPr>
                <w:rFonts w:cstheme="minorHAnsi"/>
                <w:sz w:val="16"/>
                <w:szCs w:val="16"/>
              </w:rPr>
            </w:pPr>
            <w:r w:rsidRPr="008D76DB">
              <w:rPr>
                <w:rFonts w:cstheme="minorHAnsi"/>
                <w:b/>
                <w:bCs/>
                <w:sz w:val="16"/>
                <w:szCs w:val="16"/>
              </w:rPr>
              <w:t>DIVERSAMENTE ABILI</w:t>
            </w:r>
            <w:r w:rsidRPr="008D76DB">
              <w:rPr>
                <w:rFonts w:cstheme="minorHAnsi"/>
                <w:sz w:val="16"/>
                <w:szCs w:val="16"/>
              </w:rPr>
              <w:t>: i destinatari dei servizi/attività saranno soggetti diversamente abili</w:t>
            </w:r>
            <w:r w:rsidRPr="008D76DB">
              <w:rPr>
                <w:rFonts w:cstheme="minorHAnsi"/>
                <w:b/>
                <w:bCs/>
                <w:sz w:val="16"/>
                <w:szCs w:val="16"/>
              </w:rPr>
              <w:t xml:space="preserve"> </w:t>
            </w:r>
            <w:r w:rsidRPr="008D76DB">
              <w:rPr>
                <w:rFonts w:cstheme="minorHAnsi"/>
                <w:sz w:val="16"/>
                <w:szCs w:val="16"/>
              </w:rPr>
              <w:t xml:space="preserve">e il partner è un organismo, ente o operatore </w:t>
            </w:r>
            <w:r w:rsidR="007A76DA">
              <w:rPr>
                <w:rFonts w:cstheme="minorHAnsi"/>
                <w:sz w:val="16"/>
                <w:szCs w:val="16"/>
              </w:rPr>
              <w:t xml:space="preserve"> e</w:t>
            </w:r>
            <w:r w:rsidRPr="008D76DB">
              <w:rPr>
                <w:rFonts w:cstheme="minorHAnsi"/>
                <w:sz w:val="16"/>
                <w:szCs w:val="16"/>
              </w:rPr>
              <w:t xml:space="preserve">conomico che si occupa di attività per diversamente abili. </w:t>
            </w:r>
          </w:p>
          <w:p w14:paraId="12381C2C" w14:textId="65ECB191" w:rsidR="00707DFF" w:rsidRPr="00707DFF" w:rsidRDefault="00707DFF" w:rsidP="00B97CE5">
            <w:pPr>
              <w:jc w:val="left"/>
              <w:rPr>
                <w:rFonts w:cs="DecimaWE Rg"/>
                <w:color w:val="FF0000"/>
                <w:sz w:val="16"/>
                <w:szCs w:val="16"/>
              </w:rPr>
            </w:pPr>
            <w:r w:rsidRPr="008D76DB">
              <w:rPr>
                <w:rFonts w:cstheme="minorHAnsi"/>
                <w:b/>
                <w:bCs/>
                <w:sz w:val="16"/>
                <w:szCs w:val="16"/>
              </w:rPr>
              <w:lastRenderedPageBreak/>
              <w:t xml:space="preserve">ANZIANI: </w:t>
            </w:r>
            <w:r w:rsidRPr="008D76DB">
              <w:rPr>
                <w:rFonts w:cstheme="minorHAnsi"/>
                <w:sz w:val="16"/>
                <w:szCs w:val="16"/>
              </w:rPr>
              <w:t>i destinatari dei servizi/attività saranno gli anziani (soggetti di età superiore ai 65 anni) e il partner è un organismo, ente o operatore economico che si occupa di attività per anziani.</w:t>
            </w:r>
            <w:r w:rsidRPr="008D76DB">
              <w:rPr>
                <w:rFonts w:cstheme="minorHAnsi"/>
                <w:b/>
                <w:bCs/>
                <w:sz w:val="16"/>
                <w:szCs w:val="16"/>
              </w:rPr>
              <w:t xml:space="preserve"> </w:t>
            </w:r>
          </w:p>
        </w:tc>
      </w:tr>
      <w:tr w:rsidR="00707DFF" w:rsidRPr="005F1663" w14:paraId="2F84DE68" w14:textId="5931F563" w:rsidTr="005E0F30">
        <w:trPr>
          <w:trHeight w:val="1048"/>
          <w:jc w:val="center"/>
        </w:trPr>
        <w:tc>
          <w:tcPr>
            <w:tcW w:w="1980" w:type="dxa"/>
            <w:vMerge/>
          </w:tcPr>
          <w:p w14:paraId="135E9B9F" w14:textId="77777777" w:rsidR="00707DFF" w:rsidRPr="005F1663" w:rsidRDefault="00707DFF" w:rsidP="00B97CE5">
            <w:pPr>
              <w:rPr>
                <w:rFonts w:cs="DecimaWE Rg"/>
                <w:sz w:val="16"/>
                <w:szCs w:val="16"/>
              </w:rPr>
            </w:pPr>
          </w:p>
        </w:tc>
        <w:tc>
          <w:tcPr>
            <w:tcW w:w="3688" w:type="dxa"/>
          </w:tcPr>
          <w:p w14:paraId="6FC2252E" w14:textId="7F26DF07" w:rsidR="00707DFF" w:rsidRPr="008D76DB" w:rsidRDefault="00707DFF" w:rsidP="00927007">
            <w:pPr>
              <w:rPr>
                <w:rFonts w:cs="DecimaWE Rg"/>
                <w:sz w:val="16"/>
                <w:szCs w:val="16"/>
              </w:rPr>
            </w:pPr>
            <w:r w:rsidRPr="008D76DB">
              <w:rPr>
                <w:rFonts w:cs="DecimaWE Rg"/>
                <w:sz w:val="16"/>
                <w:szCs w:val="16"/>
              </w:rPr>
              <w:t>Partenariati per l’offerta di servizi e attività dedicati ai</w:t>
            </w:r>
          </w:p>
          <w:p w14:paraId="0E7F5C7C" w14:textId="609188C2" w:rsidR="00707DFF" w:rsidRPr="005F1663" w:rsidRDefault="00707DFF" w:rsidP="00B97CE5">
            <w:pPr>
              <w:jc w:val="left"/>
              <w:rPr>
                <w:rFonts w:cs="DecimaWE Rg"/>
                <w:sz w:val="16"/>
                <w:szCs w:val="16"/>
              </w:rPr>
            </w:pPr>
            <w:r w:rsidRPr="008D76DB">
              <w:rPr>
                <w:rFonts w:cs="DecimaWE Rg"/>
                <w:sz w:val="16"/>
                <w:szCs w:val="16"/>
              </w:rPr>
              <w:t>Minori</w:t>
            </w:r>
          </w:p>
        </w:tc>
        <w:tc>
          <w:tcPr>
            <w:tcW w:w="1134" w:type="dxa"/>
          </w:tcPr>
          <w:p w14:paraId="48BD83ED" w14:textId="7BF07C96" w:rsidR="00707DFF" w:rsidRPr="005F1663" w:rsidRDefault="00290879" w:rsidP="00B97CE5">
            <w:pPr>
              <w:jc w:val="center"/>
              <w:rPr>
                <w:rFonts w:cs="DecimaWE Rg"/>
                <w:sz w:val="16"/>
                <w:szCs w:val="16"/>
              </w:rPr>
            </w:pPr>
            <w:r>
              <w:rPr>
                <w:rFonts w:cs="DecimaWE Rg"/>
                <w:sz w:val="16"/>
                <w:szCs w:val="16"/>
              </w:rPr>
              <w:t>4</w:t>
            </w:r>
          </w:p>
        </w:tc>
        <w:tc>
          <w:tcPr>
            <w:tcW w:w="1134" w:type="dxa"/>
            <w:vMerge/>
          </w:tcPr>
          <w:p w14:paraId="297AEA99" w14:textId="77777777" w:rsidR="00707DFF" w:rsidRPr="005F1663" w:rsidRDefault="00707DFF" w:rsidP="00B97CE5">
            <w:pPr>
              <w:jc w:val="left"/>
              <w:rPr>
                <w:rFonts w:cs="DecimaWE Rg"/>
                <w:sz w:val="16"/>
                <w:szCs w:val="16"/>
              </w:rPr>
            </w:pPr>
          </w:p>
        </w:tc>
        <w:tc>
          <w:tcPr>
            <w:tcW w:w="1134" w:type="dxa"/>
            <w:vMerge/>
          </w:tcPr>
          <w:p w14:paraId="56CF3933" w14:textId="607D79FB" w:rsidR="00707DFF" w:rsidRPr="005F1663" w:rsidRDefault="00707DFF" w:rsidP="00B97CE5">
            <w:pPr>
              <w:jc w:val="left"/>
              <w:rPr>
                <w:rFonts w:cs="DecimaWE Rg"/>
                <w:sz w:val="16"/>
                <w:szCs w:val="16"/>
              </w:rPr>
            </w:pPr>
          </w:p>
        </w:tc>
        <w:tc>
          <w:tcPr>
            <w:tcW w:w="4902" w:type="dxa"/>
            <w:vMerge/>
          </w:tcPr>
          <w:p w14:paraId="6C9FC628" w14:textId="27247595" w:rsidR="00707DFF" w:rsidRPr="005F1663" w:rsidRDefault="00707DFF" w:rsidP="00B97CE5">
            <w:pPr>
              <w:jc w:val="left"/>
              <w:rPr>
                <w:rFonts w:cs="DecimaWE Rg"/>
                <w:sz w:val="16"/>
                <w:szCs w:val="16"/>
              </w:rPr>
            </w:pPr>
          </w:p>
        </w:tc>
      </w:tr>
      <w:tr w:rsidR="00707DFF" w:rsidRPr="005F1663" w14:paraId="0223EEBA" w14:textId="77777777" w:rsidTr="005E0F30">
        <w:trPr>
          <w:trHeight w:val="987"/>
          <w:jc w:val="center"/>
        </w:trPr>
        <w:tc>
          <w:tcPr>
            <w:tcW w:w="1980" w:type="dxa"/>
            <w:vMerge/>
          </w:tcPr>
          <w:p w14:paraId="1618B0B7" w14:textId="77777777" w:rsidR="00707DFF" w:rsidRPr="005F1663" w:rsidRDefault="00707DFF" w:rsidP="00B97CE5">
            <w:pPr>
              <w:rPr>
                <w:rFonts w:cs="DecimaWE Rg"/>
                <w:sz w:val="16"/>
                <w:szCs w:val="16"/>
              </w:rPr>
            </w:pPr>
          </w:p>
        </w:tc>
        <w:tc>
          <w:tcPr>
            <w:tcW w:w="3688" w:type="dxa"/>
          </w:tcPr>
          <w:p w14:paraId="29A22A86" w14:textId="6FF72FC0" w:rsidR="00707DFF" w:rsidRPr="008D76DB" w:rsidRDefault="00707DFF" w:rsidP="00927007">
            <w:pPr>
              <w:rPr>
                <w:rFonts w:cs="DecimaWE Rg"/>
                <w:sz w:val="16"/>
                <w:szCs w:val="16"/>
              </w:rPr>
            </w:pPr>
            <w:r w:rsidRPr="008D76DB">
              <w:rPr>
                <w:rFonts w:cs="DecimaWE Rg"/>
                <w:sz w:val="16"/>
                <w:szCs w:val="16"/>
              </w:rPr>
              <w:t>Partenariati per l’offerta di servizi e attività dedicati ai</w:t>
            </w:r>
          </w:p>
          <w:p w14:paraId="4C402742" w14:textId="061940A3" w:rsidR="00707DFF" w:rsidRPr="00CA14BF" w:rsidRDefault="00707DFF" w:rsidP="00B97CE5">
            <w:pPr>
              <w:jc w:val="left"/>
              <w:rPr>
                <w:rFonts w:cs="DecimaWE Rg"/>
                <w:sz w:val="16"/>
                <w:szCs w:val="16"/>
              </w:rPr>
            </w:pPr>
            <w:r w:rsidRPr="008D76DB">
              <w:rPr>
                <w:rFonts w:cs="DecimaWE Rg"/>
                <w:sz w:val="16"/>
                <w:szCs w:val="16"/>
              </w:rPr>
              <w:t>Diversamente abili</w:t>
            </w:r>
          </w:p>
        </w:tc>
        <w:tc>
          <w:tcPr>
            <w:tcW w:w="1134" w:type="dxa"/>
          </w:tcPr>
          <w:p w14:paraId="542EF374" w14:textId="1CDA44C0" w:rsidR="00707DFF" w:rsidRPr="005F1663" w:rsidRDefault="00290879" w:rsidP="00B97CE5">
            <w:pPr>
              <w:jc w:val="center"/>
              <w:rPr>
                <w:rFonts w:cs="DecimaWE Rg"/>
                <w:sz w:val="16"/>
                <w:szCs w:val="16"/>
              </w:rPr>
            </w:pPr>
            <w:r>
              <w:rPr>
                <w:rFonts w:cs="DecimaWE Rg"/>
                <w:sz w:val="16"/>
                <w:szCs w:val="16"/>
              </w:rPr>
              <w:t>4</w:t>
            </w:r>
          </w:p>
        </w:tc>
        <w:tc>
          <w:tcPr>
            <w:tcW w:w="1134" w:type="dxa"/>
            <w:vMerge/>
          </w:tcPr>
          <w:p w14:paraId="283E993C" w14:textId="77777777" w:rsidR="00707DFF" w:rsidRPr="005F1663" w:rsidRDefault="00707DFF" w:rsidP="00B97CE5">
            <w:pPr>
              <w:jc w:val="left"/>
              <w:rPr>
                <w:rFonts w:cs="DecimaWE Rg"/>
                <w:sz w:val="16"/>
                <w:szCs w:val="16"/>
              </w:rPr>
            </w:pPr>
          </w:p>
        </w:tc>
        <w:tc>
          <w:tcPr>
            <w:tcW w:w="1134" w:type="dxa"/>
            <w:vMerge/>
          </w:tcPr>
          <w:p w14:paraId="04896273" w14:textId="77777777" w:rsidR="00707DFF" w:rsidRPr="005F1663" w:rsidRDefault="00707DFF" w:rsidP="00B97CE5">
            <w:pPr>
              <w:jc w:val="left"/>
              <w:rPr>
                <w:rFonts w:cs="DecimaWE Rg"/>
                <w:sz w:val="16"/>
                <w:szCs w:val="16"/>
              </w:rPr>
            </w:pPr>
          </w:p>
        </w:tc>
        <w:tc>
          <w:tcPr>
            <w:tcW w:w="4902" w:type="dxa"/>
            <w:vMerge/>
          </w:tcPr>
          <w:p w14:paraId="25928C7A" w14:textId="4464E32A" w:rsidR="00707DFF" w:rsidRPr="005F1663" w:rsidRDefault="00707DFF" w:rsidP="00B97CE5">
            <w:pPr>
              <w:jc w:val="left"/>
              <w:rPr>
                <w:rFonts w:cs="DecimaWE Rg"/>
                <w:sz w:val="16"/>
                <w:szCs w:val="16"/>
              </w:rPr>
            </w:pPr>
          </w:p>
        </w:tc>
      </w:tr>
      <w:tr w:rsidR="00707DFF" w:rsidRPr="005F1663" w14:paraId="50101D12" w14:textId="77777777" w:rsidTr="005E0F30">
        <w:trPr>
          <w:jc w:val="center"/>
        </w:trPr>
        <w:tc>
          <w:tcPr>
            <w:tcW w:w="1980" w:type="dxa"/>
            <w:vMerge/>
          </w:tcPr>
          <w:p w14:paraId="1E12D530" w14:textId="77777777" w:rsidR="00707DFF" w:rsidRPr="005F1663" w:rsidRDefault="00707DFF" w:rsidP="00B97CE5">
            <w:pPr>
              <w:rPr>
                <w:rFonts w:cs="DecimaWE Rg"/>
                <w:sz w:val="16"/>
                <w:szCs w:val="16"/>
              </w:rPr>
            </w:pPr>
          </w:p>
        </w:tc>
        <w:tc>
          <w:tcPr>
            <w:tcW w:w="3688" w:type="dxa"/>
          </w:tcPr>
          <w:p w14:paraId="53895D97" w14:textId="55157841" w:rsidR="00707DFF" w:rsidRPr="00CA14BF" w:rsidRDefault="00707DFF" w:rsidP="008D76DB">
            <w:pPr>
              <w:rPr>
                <w:rFonts w:cs="DecimaWE Rg"/>
                <w:sz w:val="16"/>
                <w:szCs w:val="16"/>
              </w:rPr>
            </w:pPr>
            <w:r w:rsidRPr="008D76DB">
              <w:rPr>
                <w:rFonts w:cs="DecimaWE Rg"/>
                <w:sz w:val="16"/>
                <w:szCs w:val="16"/>
              </w:rPr>
              <w:t>Partenariati per l’offerta di servizi e attività dedicati agli</w:t>
            </w:r>
            <w:r w:rsidR="008D76DB">
              <w:rPr>
                <w:rFonts w:cs="DecimaWE Rg"/>
                <w:sz w:val="16"/>
                <w:szCs w:val="16"/>
              </w:rPr>
              <w:t xml:space="preserve"> </w:t>
            </w:r>
            <w:r w:rsidRPr="008D76DB">
              <w:rPr>
                <w:rFonts w:cs="DecimaWE Rg"/>
                <w:sz w:val="16"/>
                <w:szCs w:val="16"/>
              </w:rPr>
              <w:t>Anziani</w:t>
            </w:r>
          </w:p>
        </w:tc>
        <w:tc>
          <w:tcPr>
            <w:tcW w:w="1134" w:type="dxa"/>
          </w:tcPr>
          <w:p w14:paraId="57D84AD0" w14:textId="2B89FAE5" w:rsidR="00707DFF" w:rsidRPr="005F1663" w:rsidRDefault="00290879" w:rsidP="00B97CE5">
            <w:pPr>
              <w:jc w:val="center"/>
              <w:rPr>
                <w:rFonts w:cs="DecimaWE Rg"/>
                <w:sz w:val="16"/>
                <w:szCs w:val="16"/>
              </w:rPr>
            </w:pPr>
            <w:r>
              <w:rPr>
                <w:rFonts w:cs="DecimaWE Rg"/>
                <w:sz w:val="16"/>
                <w:szCs w:val="16"/>
              </w:rPr>
              <w:t>4</w:t>
            </w:r>
          </w:p>
        </w:tc>
        <w:tc>
          <w:tcPr>
            <w:tcW w:w="1134" w:type="dxa"/>
            <w:vMerge/>
          </w:tcPr>
          <w:p w14:paraId="1FBAE90D" w14:textId="77777777" w:rsidR="00707DFF" w:rsidRPr="005F1663" w:rsidRDefault="00707DFF" w:rsidP="00B97CE5">
            <w:pPr>
              <w:jc w:val="left"/>
              <w:rPr>
                <w:rFonts w:cs="DecimaWE Rg"/>
                <w:sz w:val="16"/>
                <w:szCs w:val="16"/>
              </w:rPr>
            </w:pPr>
          </w:p>
        </w:tc>
        <w:tc>
          <w:tcPr>
            <w:tcW w:w="1134" w:type="dxa"/>
            <w:vMerge/>
          </w:tcPr>
          <w:p w14:paraId="608B693E" w14:textId="77777777" w:rsidR="00707DFF" w:rsidRPr="005F1663" w:rsidRDefault="00707DFF" w:rsidP="00B97CE5">
            <w:pPr>
              <w:jc w:val="left"/>
              <w:rPr>
                <w:rFonts w:cs="DecimaWE Rg"/>
                <w:sz w:val="16"/>
                <w:szCs w:val="16"/>
              </w:rPr>
            </w:pPr>
          </w:p>
        </w:tc>
        <w:tc>
          <w:tcPr>
            <w:tcW w:w="4902" w:type="dxa"/>
            <w:vMerge/>
          </w:tcPr>
          <w:p w14:paraId="5F516157" w14:textId="6D6B93C7" w:rsidR="00707DFF" w:rsidRPr="005F1663" w:rsidRDefault="00707DFF" w:rsidP="00B97CE5">
            <w:pPr>
              <w:jc w:val="left"/>
              <w:rPr>
                <w:rFonts w:cs="DecimaWE Rg"/>
                <w:sz w:val="16"/>
                <w:szCs w:val="16"/>
              </w:rPr>
            </w:pPr>
          </w:p>
        </w:tc>
      </w:tr>
      <w:tr w:rsidR="002462F6" w:rsidRPr="005F1663" w14:paraId="5FE34C2D" w14:textId="77777777" w:rsidTr="005E0F30">
        <w:trPr>
          <w:jc w:val="center"/>
        </w:trPr>
        <w:tc>
          <w:tcPr>
            <w:tcW w:w="1980" w:type="dxa"/>
            <w:vMerge w:val="restart"/>
          </w:tcPr>
          <w:p w14:paraId="3A12EB76" w14:textId="77777777" w:rsidR="002462F6" w:rsidRPr="005F1663" w:rsidRDefault="002462F6" w:rsidP="00385BC3">
            <w:pPr>
              <w:rPr>
                <w:rFonts w:cs="DecimaWE Rg"/>
                <w:sz w:val="16"/>
                <w:szCs w:val="16"/>
              </w:rPr>
            </w:pPr>
            <w:r w:rsidRPr="005F1663">
              <w:rPr>
                <w:rFonts w:cs="DecimaWE Rg"/>
                <w:b/>
                <w:bCs/>
                <w:sz w:val="16"/>
                <w:szCs w:val="16"/>
              </w:rPr>
              <w:t>Progetto integrato</w:t>
            </w:r>
          </w:p>
        </w:tc>
        <w:tc>
          <w:tcPr>
            <w:tcW w:w="1134" w:type="dxa"/>
            <w:gridSpan w:val="5"/>
          </w:tcPr>
          <w:p w14:paraId="02DFD461" w14:textId="77777777" w:rsidR="002462F6" w:rsidRPr="005F1663" w:rsidRDefault="002462F6" w:rsidP="00385BC3">
            <w:pPr>
              <w:rPr>
                <w:rFonts w:cs="DecimaWE Rg"/>
                <w:sz w:val="16"/>
                <w:szCs w:val="16"/>
              </w:rPr>
            </w:pPr>
            <w:r w:rsidRPr="005F1663">
              <w:rPr>
                <w:rFonts w:cs="DecimaWE Rg"/>
                <w:i/>
                <w:iCs/>
                <w:sz w:val="16"/>
                <w:szCs w:val="16"/>
              </w:rPr>
              <w:t xml:space="preserve">N. di soggetti partecipanti al progetto integrato in qualità di beneficiari </w:t>
            </w:r>
          </w:p>
        </w:tc>
      </w:tr>
      <w:tr w:rsidR="002462F6" w:rsidRPr="005F1663" w14:paraId="4C97A600" w14:textId="77777777" w:rsidTr="005E0F30">
        <w:trPr>
          <w:jc w:val="center"/>
        </w:trPr>
        <w:tc>
          <w:tcPr>
            <w:tcW w:w="1980" w:type="dxa"/>
            <w:vMerge/>
          </w:tcPr>
          <w:p w14:paraId="2DEE4A5F" w14:textId="77777777" w:rsidR="002462F6" w:rsidRPr="005F1663" w:rsidRDefault="002462F6" w:rsidP="00385BC3">
            <w:pPr>
              <w:rPr>
                <w:rFonts w:cs="DecimaWE Rg"/>
                <w:sz w:val="16"/>
                <w:szCs w:val="16"/>
              </w:rPr>
            </w:pPr>
          </w:p>
        </w:tc>
        <w:tc>
          <w:tcPr>
            <w:tcW w:w="3688" w:type="dxa"/>
          </w:tcPr>
          <w:p w14:paraId="29A7D7D5" w14:textId="77777777" w:rsidR="002462F6" w:rsidRPr="005F1663" w:rsidRDefault="002462F6" w:rsidP="00385BC3">
            <w:pPr>
              <w:rPr>
                <w:rFonts w:cs="DecimaWE Rg"/>
                <w:sz w:val="16"/>
                <w:szCs w:val="16"/>
              </w:rPr>
            </w:pPr>
            <w:r w:rsidRPr="005F1663">
              <w:rPr>
                <w:rFonts w:cs="DecimaWE Rg"/>
                <w:sz w:val="16"/>
                <w:szCs w:val="16"/>
              </w:rPr>
              <w:t>4</w:t>
            </w:r>
          </w:p>
        </w:tc>
        <w:tc>
          <w:tcPr>
            <w:tcW w:w="1134" w:type="dxa"/>
          </w:tcPr>
          <w:p w14:paraId="270FDE7F" w14:textId="2AE41F80" w:rsidR="002462F6" w:rsidRPr="005F1663" w:rsidRDefault="00604F08" w:rsidP="00385BC3">
            <w:pPr>
              <w:jc w:val="center"/>
              <w:rPr>
                <w:rFonts w:cs="DecimaWE Rg"/>
                <w:sz w:val="16"/>
                <w:szCs w:val="16"/>
              </w:rPr>
            </w:pPr>
            <w:r>
              <w:rPr>
                <w:rFonts w:cs="DecimaWE Rg"/>
                <w:sz w:val="16"/>
                <w:szCs w:val="16"/>
              </w:rPr>
              <w:t>6</w:t>
            </w:r>
          </w:p>
        </w:tc>
        <w:tc>
          <w:tcPr>
            <w:tcW w:w="1134" w:type="dxa"/>
            <w:vMerge w:val="restart"/>
            <w:vAlign w:val="center"/>
          </w:tcPr>
          <w:p w14:paraId="26D778FE" w14:textId="77777777" w:rsidR="002462F6" w:rsidRPr="005F1663" w:rsidRDefault="002462F6" w:rsidP="00385BC3">
            <w:pPr>
              <w:jc w:val="center"/>
              <w:rPr>
                <w:rFonts w:cs="DecimaWE Rg"/>
                <w:sz w:val="16"/>
                <w:szCs w:val="16"/>
              </w:rPr>
            </w:pPr>
            <w:r>
              <w:rPr>
                <w:rFonts w:cs="DecimaWE Rg"/>
                <w:sz w:val="16"/>
                <w:szCs w:val="16"/>
              </w:rPr>
              <w:t>No</w:t>
            </w:r>
          </w:p>
        </w:tc>
        <w:tc>
          <w:tcPr>
            <w:tcW w:w="1134" w:type="dxa"/>
            <w:vMerge w:val="restart"/>
            <w:vAlign w:val="center"/>
          </w:tcPr>
          <w:p w14:paraId="33496D5C" w14:textId="03F6D230" w:rsidR="002462F6" w:rsidRPr="005F1663" w:rsidRDefault="00290879" w:rsidP="00385BC3">
            <w:pPr>
              <w:jc w:val="center"/>
              <w:rPr>
                <w:rFonts w:cs="DecimaWE Rg"/>
                <w:sz w:val="16"/>
                <w:szCs w:val="16"/>
              </w:rPr>
            </w:pPr>
            <w:r>
              <w:rPr>
                <w:rFonts w:cs="DecimaWE Rg"/>
                <w:sz w:val="16"/>
                <w:szCs w:val="16"/>
              </w:rPr>
              <w:t>12</w:t>
            </w:r>
          </w:p>
        </w:tc>
        <w:tc>
          <w:tcPr>
            <w:tcW w:w="4902" w:type="dxa"/>
            <w:vMerge w:val="restart"/>
          </w:tcPr>
          <w:p w14:paraId="22F52808" w14:textId="77777777" w:rsidR="002462F6" w:rsidRPr="00522E51" w:rsidRDefault="002462F6" w:rsidP="00385BC3">
            <w:pPr>
              <w:contextualSpacing/>
              <w:rPr>
                <w:rFonts w:cs="DecimaWE Rg"/>
                <w:sz w:val="16"/>
                <w:szCs w:val="16"/>
              </w:rPr>
            </w:pPr>
            <w:r w:rsidRPr="00522E51">
              <w:rPr>
                <w:rFonts w:cs="DecimaWE Rg"/>
                <w:b/>
                <w:bCs/>
                <w:sz w:val="16"/>
                <w:szCs w:val="16"/>
              </w:rPr>
              <w:t>Modalità di applicazione</w:t>
            </w:r>
            <w:r w:rsidRPr="00522E51">
              <w:rPr>
                <w:rFonts w:cstheme="minorHAnsi"/>
                <w:sz w:val="16"/>
                <w:szCs w:val="16"/>
              </w:rPr>
              <w:t xml:space="preserve">: </w:t>
            </w:r>
            <w:r w:rsidRPr="00C23C82">
              <w:rPr>
                <w:rFonts w:cstheme="minorHAnsi"/>
                <w:sz w:val="16"/>
                <w:szCs w:val="16"/>
              </w:rPr>
              <w:t xml:space="preserve">si attribuirà il punteggio </w:t>
            </w:r>
            <w:r w:rsidRPr="005564FF">
              <w:rPr>
                <w:rFonts w:cstheme="minorHAnsi"/>
                <w:sz w:val="16"/>
                <w:szCs w:val="16"/>
              </w:rPr>
              <w:t>ai soli progetti integrati, a seconda del numero dei soggetti</w:t>
            </w:r>
            <w:r>
              <w:rPr>
                <w:rFonts w:cstheme="minorHAnsi"/>
                <w:sz w:val="16"/>
                <w:szCs w:val="16"/>
              </w:rPr>
              <w:t xml:space="preserve"> beneficiari partecipanti.</w:t>
            </w:r>
          </w:p>
          <w:p w14:paraId="320D8AEE" w14:textId="77777777" w:rsidR="002462F6" w:rsidRPr="005F1663" w:rsidRDefault="002462F6" w:rsidP="00385BC3">
            <w:pPr>
              <w:rPr>
                <w:rFonts w:cs="DecimaWE Rg"/>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 xml:space="preserve">il requisito deve emergere dal piano </w:t>
            </w:r>
            <w:r w:rsidRPr="005564FF">
              <w:rPr>
                <w:rFonts w:cstheme="minorHAnsi"/>
                <w:sz w:val="16"/>
                <w:szCs w:val="16"/>
              </w:rPr>
              <w:t>aziendale e dalla Scheda progettuale Comune (Allegato E)</w:t>
            </w:r>
          </w:p>
        </w:tc>
      </w:tr>
      <w:tr w:rsidR="002462F6" w:rsidRPr="005F1663" w14:paraId="4494B866" w14:textId="77777777" w:rsidTr="005E0F30">
        <w:trPr>
          <w:jc w:val="center"/>
        </w:trPr>
        <w:tc>
          <w:tcPr>
            <w:tcW w:w="1980" w:type="dxa"/>
            <w:vMerge/>
          </w:tcPr>
          <w:p w14:paraId="70C82A29" w14:textId="77777777" w:rsidR="002462F6" w:rsidRPr="005F1663" w:rsidRDefault="002462F6" w:rsidP="00385BC3">
            <w:pPr>
              <w:rPr>
                <w:rFonts w:cs="DecimaWE Rg"/>
                <w:sz w:val="16"/>
                <w:szCs w:val="16"/>
              </w:rPr>
            </w:pPr>
          </w:p>
        </w:tc>
        <w:tc>
          <w:tcPr>
            <w:tcW w:w="3688" w:type="dxa"/>
          </w:tcPr>
          <w:p w14:paraId="4A0650C5" w14:textId="77777777" w:rsidR="002462F6" w:rsidRPr="005F1663" w:rsidRDefault="002462F6" w:rsidP="00385BC3">
            <w:pPr>
              <w:rPr>
                <w:rFonts w:cs="DecimaWE Rg"/>
                <w:sz w:val="16"/>
                <w:szCs w:val="16"/>
              </w:rPr>
            </w:pPr>
            <w:r w:rsidRPr="005F1663">
              <w:rPr>
                <w:rFonts w:cs="DecimaWE Rg"/>
                <w:sz w:val="16"/>
                <w:szCs w:val="16"/>
              </w:rPr>
              <w:t>Da 5 a 6</w:t>
            </w:r>
          </w:p>
        </w:tc>
        <w:tc>
          <w:tcPr>
            <w:tcW w:w="1134" w:type="dxa"/>
          </w:tcPr>
          <w:p w14:paraId="6F55625E" w14:textId="1553F518" w:rsidR="002462F6" w:rsidRPr="005F1663" w:rsidRDefault="00604F08" w:rsidP="00385BC3">
            <w:pPr>
              <w:jc w:val="center"/>
              <w:rPr>
                <w:rFonts w:cs="DecimaWE Rg"/>
                <w:sz w:val="16"/>
                <w:szCs w:val="16"/>
              </w:rPr>
            </w:pPr>
            <w:r>
              <w:rPr>
                <w:rFonts w:cs="DecimaWE Rg"/>
                <w:sz w:val="16"/>
                <w:szCs w:val="16"/>
              </w:rPr>
              <w:t>8</w:t>
            </w:r>
          </w:p>
        </w:tc>
        <w:tc>
          <w:tcPr>
            <w:tcW w:w="1134" w:type="dxa"/>
            <w:vMerge/>
          </w:tcPr>
          <w:p w14:paraId="39AB90F5" w14:textId="77777777" w:rsidR="002462F6" w:rsidRPr="005F1663" w:rsidRDefault="002462F6" w:rsidP="00385BC3">
            <w:pPr>
              <w:jc w:val="center"/>
              <w:rPr>
                <w:rFonts w:cs="DecimaWE Rg"/>
                <w:sz w:val="16"/>
                <w:szCs w:val="16"/>
              </w:rPr>
            </w:pPr>
          </w:p>
        </w:tc>
        <w:tc>
          <w:tcPr>
            <w:tcW w:w="1134" w:type="dxa"/>
            <w:vMerge/>
          </w:tcPr>
          <w:p w14:paraId="05E4D48F" w14:textId="77777777" w:rsidR="002462F6" w:rsidRPr="005F1663" w:rsidRDefault="002462F6" w:rsidP="00385BC3">
            <w:pPr>
              <w:rPr>
                <w:rFonts w:cs="DecimaWE Rg"/>
                <w:sz w:val="16"/>
                <w:szCs w:val="16"/>
              </w:rPr>
            </w:pPr>
          </w:p>
        </w:tc>
        <w:tc>
          <w:tcPr>
            <w:tcW w:w="4902" w:type="dxa"/>
            <w:vMerge/>
          </w:tcPr>
          <w:p w14:paraId="36BB255A" w14:textId="77777777" w:rsidR="002462F6" w:rsidRPr="005F1663" w:rsidRDefault="002462F6" w:rsidP="00385BC3">
            <w:pPr>
              <w:rPr>
                <w:rFonts w:cs="DecimaWE Rg"/>
                <w:sz w:val="16"/>
                <w:szCs w:val="16"/>
              </w:rPr>
            </w:pPr>
          </w:p>
        </w:tc>
      </w:tr>
      <w:tr w:rsidR="002462F6" w:rsidRPr="005F1663" w14:paraId="5ED9602D" w14:textId="77777777" w:rsidTr="005E0F30">
        <w:trPr>
          <w:jc w:val="center"/>
        </w:trPr>
        <w:tc>
          <w:tcPr>
            <w:tcW w:w="1980" w:type="dxa"/>
            <w:vMerge/>
          </w:tcPr>
          <w:p w14:paraId="1872FE91" w14:textId="77777777" w:rsidR="002462F6" w:rsidRPr="005F1663" w:rsidRDefault="002462F6" w:rsidP="00385BC3">
            <w:pPr>
              <w:rPr>
                <w:rFonts w:cs="DecimaWE Rg"/>
                <w:sz w:val="16"/>
                <w:szCs w:val="16"/>
              </w:rPr>
            </w:pPr>
          </w:p>
        </w:tc>
        <w:tc>
          <w:tcPr>
            <w:tcW w:w="3688" w:type="dxa"/>
          </w:tcPr>
          <w:p w14:paraId="0E9CCE88" w14:textId="77777777" w:rsidR="002462F6" w:rsidRPr="005F1663" w:rsidRDefault="002462F6" w:rsidP="00385BC3">
            <w:pPr>
              <w:rPr>
                <w:rFonts w:cs="DecimaWE Rg"/>
                <w:sz w:val="16"/>
                <w:szCs w:val="16"/>
              </w:rPr>
            </w:pPr>
            <w:r w:rsidRPr="005F1663">
              <w:rPr>
                <w:rFonts w:cs="DecimaWE Rg"/>
                <w:sz w:val="16"/>
                <w:szCs w:val="16"/>
              </w:rPr>
              <w:t>Da 7 a 8</w:t>
            </w:r>
          </w:p>
        </w:tc>
        <w:tc>
          <w:tcPr>
            <w:tcW w:w="1134" w:type="dxa"/>
          </w:tcPr>
          <w:p w14:paraId="30ABE052" w14:textId="6F9F1B5D" w:rsidR="002462F6" w:rsidRPr="005F1663" w:rsidRDefault="00604F08" w:rsidP="00385BC3">
            <w:pPr>
              <w:jc w:val="center"/>
              <w:rPr>
                <w:rFonts w:cs="DecimaWE Rg"/>
                <w:sz w:val="16"/>
                <w:szCs w:val="16"/>
              </w:rPr>
            </w:pPr>
            <w:r>
              <w:rPr>
                <w:rFonts w:cs="DecimaWE Rg"/>
                <w:sz w:val="16"/>
                <w:szCs w:val="16"/>
              </w:rPr>
              <w:t>10</w:t>
            </w:r>
          </w:p>
        </w:tc>
        <w:tc>
          <w:tcPr>
            <w:tcW w:w="1134" w:type="dxa"/>
            <w:vMerge/>
          </w:tcPr>
          <w:p w14:paraId="4CC96402" w14:textId="77777777" w:rsidR="002462F6" w:rsidRPr="005F1663" w:rsidRDefault="002462F6" w:rsidP="00385BC3">
            <w:pPr>
              <w:jc w:val="center"/>
              <w:rPr>
                <w:rFonts w:cs="DecimaWE Rg"/>
                <w:sz w:val="16"/>
                <w:szCs w:val="16"/>
              </w:rPr>
            </w:pPr>
          </w:p>
        </w:tc>
        <w:tc>
          <w:tcPr>
            <w:tcW w:w="1134" w:type="dxa"/>
            <w:vMerge/>
          </w:tcPr>
          <w:p w14:paraId="650E7FBC" w14:textId="77777777" w:rsidR="002462F6" w:rsidRPr="005F1663" w:rsidRDefault="002462F6" w:rsidP="00385BC3">
            <w:pPr>
              <w:rPr>
                <w:rFonts w:cs="DecimaWE Rg"/>
                <w:sz w:val="16"/>
                <w:szCs w:val="16"/>
              </w:rPr>
            </w:pPr>
          </w:p>
        </w:tc>
        <w:tc>
          <w:tcPr>
            <w:tcW w:w="4902" w:type="dxa"/>
            <w:vMerge/>
          </w:tcPr>
          <w:p w14:paraId="7847356C" w14:textId="77777777" w:rsidR="002462F6" w:rsidRPr="005F1663" w:rsidRDefault="002462F6" w:rsidP="00385BC3">
            <w:pPr>
              <w:rPr>
                <w:rFonts w:cs="DecimaWE Rg"/>
                <w:sz w:val="16"/>
                <w:szCs w:val="16"/>
              </w:rPr>
            </w:pPr>
          </w:p>
        </w:tc>
      </w:tr>
      <w:tr w:rsidR="002462F6" w:rsidRPr="005F1663" w14:paraId="3CA532CB" w14:textId="77777777" w:rsidTr="005E0F30">
        <w:trPr>
          <w:trHeight w:val="308"/>
          <w:jc w:val="center"/>
        </w:trPr>
        <w:tc>
          <w:tcPr>
            <w:tcW w:w="1980" w:type="dxa"/>
            <w:vMerge/>
          </w:tcPr>
          <w:p w14:paraId="544B8692" w14:textId="77777777" w:rsidR="002462F6" w:rsidRPr="005F1663" w:rsidRDefault="002462F6" w:rsidP="00385BC3">
            <w:pPr>
              <w:rPr>
                <w:rFonts w:cs="DecimaWE Rg"/>
                <w:sz w:val="16"/>
                <w:szCs w:val="16"/>
              </w:rPr>
            </w:pPr>
          </w:p>
        </w:tc>
        <w:tc>
          <w:tcPr>
            <w:tcW w:w="3688" w:type="dxa"/>
          </w:tcPr>
          <w:p w14:paraId="70768247" w14:textId="77777777" w:rsidR="002462F6" w:rsidRPr="005F1663" w:rsidRDefault="002462F6" w:rsidP="00385BC3">
            <w:pPr>
              <w:rPr>
                <w:rFonts w:cs="DecimaWE Rg"/>
                <w:sz w:val="16"/>
                <w:szCs w:val="16"/>
              </w:rPr>
            </w:pPr>
            <w:r>
              <w:rPr>
                <w:rFonts w:cs="DecimaWE Rg"/>
                <w:sz w:val="16"/>
                <w:szCs w:val="16"/>
              </w:rPr>
              <w:t xml:space="preserve">Oltre </w:t>
            </w:r>
            <w:r w:rsidRPr="005F1663">
              <w:rPr>
                <w:rFonts w:cs="DecimaWE Rg"/>
                <w:sz w:val="16"/>
                <w:szCs w:val="16"/>
              </w:rPr>
              <w:t>9</w:t>
            </w:r>
          </w:p>
        </w:tc>
        <w:tc>
          <w:tcPr>
            <w:tcW w:w="1134" w:type="dxa"/>
          </w:tcPr>
          <w:p w14:paraId="0D70C592" w14:textId="00BF492C" w:rsidR="002462F6" w:rsidRPr="005F1663" w:rsidRDefault="00604F08" w:rsidP="00385BC3">
            <w:pPr>
              <w:jc w:val="center"/>
              <w:rPr>
                <w:rFonts w:cs="DecimaWE Rg"/>
                <w:sz w:val="16"/>
                <w:szCs w:val="16"/>
              </w:rPr>
            </w:pPr>
            <w:r>
              <w:rPr>
                <w:rFonts w:cs="DecimaWE Rg"/>
                <w:sz w:val="16"/>
                <w:szCs w:val="16"/>
              </w:rPr>
              <w:t>12</w:t>
            </w:r>
          </w:p>
        </w:tc>
        <w:tc>
          <w:tcPr>
            <w:tcW w:w="1134" w:type="dxa"/>
            <w:vMerge/>
          </w:tcPr>
          <w:p w14:paraId="3A583B8B" w14:textId="77777777" w:rsidR="002462F6" w:rsidRPr="005F1663" w:rsidRDefault="002462F6" w:rsidP="00385BC3">
            <w:pPr>
              <w:jc w:val="center"/>
              <w:rPr>
                <w:rFonts w:cs="DecimaWE Rg"/>
                <w:sz w:val="16"/>
                <w:szCs w:val="16"/>
              </w:rPr>
            </w:pPr>
          </w:p>
        </w:tc>
        <w:tc>
          <w:tcPr>
            <w:tcW w:w="1134" w:type="dxa"/>
            <w:vMerge/>
          </w:tcPr>
          <w:p w14:paraId="65F1249A" w14:textId="77777777" w:rsidR="002462F6" w:rsidRPr="005F1663" w:rsidRDefault="002462F6" w:rsidP="00385BC3">
            <w:pPr>
              <w:rPr>
                <w:rFonts w:cs="DecimaWE Rg"/>
                <w:sz w:val="16"/>
                <w:szCs w:val="16"/>
              </w:rPr>
            </w:pPr>
          </w:p>
        </w:tc>
        <w:tc>
          <w:tcPr>
            <w:tcW w:w="4902" w:type="dxa"/>
            <w:vMerge/>
          </w:tcPr>
          <w:p w14:paraId="6F16115E" w14:textId="77777777" w:rsidR="002462F6" w:rsidRPr="005F1663" w:rsidRDefault="002462F6" w:rsidP="00385BC3">
            <w:pPr>
              <w:rPr>
                <w:rFonts w:cs="DecimaWE Rg"/>
                <w:sz w:val="16"/>
                <w:szCs w:val="16"/>
              </w:rPr>
            </w:pPr>
          </w:p>
        </w:tc>
      </w:tr>
      <w:tr w:rsidR="002462F6" w:rsidRPr="005F1663" w14:paraId="60DF7354" w14:textId="77777777" w:rsidTr="005E0F30">
        <w:trPr>
          <w:jc w:val="center"/>
        </w:trPr>
        <w:tc>
          <w:tcPr>
            <w:tcW w:w="1980" w:type="dxa"/>
            <w:vMerge/>
          </w:tcPr>
          <w:p w14:paraId="289A621A" w14:textId="77777777" w:rsidR="002462F6" w:rsidRPr="005F1663" w:rsidRDefault="002462F6" w:rsidP="00385BC3">
            <w:pPr>
              <w:rPr>
                <w:rFonts w:cs="DecimaWE Rg"/>
                <w:sz w:val="16"/>
                <w:szCs w:val="16"/>
              </w:rPr>
            </w:pPr>
          </w:p>
        </w:tc>
        <w:tc>
          <w:tcPr>
            <w:tcW w:w="1134" w:type="dxa"/>
            <w:gridSpan w:val="5"/>
          </w:tcPr>
          <w:p w14:paraId="45B23671" w14:textId="77777777" w:rsidR="002462F6" w:rsidRPr="005F1663" w:rsidRDefault="002462F6" w:rsidP="00385BC3">
            <w:pPr>
              <w:rPr>
                <w:rFonts w:cs="DecimaWE Rg"/>
                <w:sz w:val="16"/>
                <w:szCs w:val="16"/>
              </w:rPr>
            </w:pPr>
            <w:r w:rsidRPr="005F1663">
              <w:rPr>
                <w:rFonts w:cs="DecimaWE Rg"/>
                <w:i/>
                <w:iCs/>
                <w:sz w:val="16"/>
                <w:szCs w:val="16"/>
              </w:rPr>
              <w:t xml:space="preserve">N. di soggetti privati partecipanti al progetto integrato </w:t>
            </w:r>
          </w:p>
        </w:tc>
      </w:tr>
      <w:tr w:rsidR="002462F6" w:rsidRPr="005F1663" w14:paraId="4F421F29" w14:textId="77777777" w:rsidTr="005E0F30">
        <w:trPr>
          <w:jc w:val="center"/>
        </w:trPr>
        <w:tc>
          <w:tcPr>
            <w:tcW w:w="1980" w:type="dxa"/>
            <w:vMerge/>
          </w:tcPr>
          <w:p w14:paraId="77583507" w14:textId="77777777" w:rsidR="002462F6" w:rsidRPr="005F1663" w:rsidRDefault="002462F6" w:rsidP="00385BC3">
            <w:pPr>
              <w:rPr>
                <w:rFonts w:cs="DecimaWE Rg"/>
                <w:sz w:val="16"/>
                <w:szCs w:val="16"/>
              </w:rPr>
            </w:pPr>
          </w:p>
        </w:tc>
        <w:tc>
          <w:tcPr>
            <w:tcW w:w="3688" w:type="dxa"/>
          </w:tcPr>
          <w:p w14:paraId="0DF753BE" w14:textId="77777777" w:rsidR="002462F6" w:rsidRPr="005F1663" w:rsidRDefault="002462F6" w:rsidP="00385BC3">
            <w:pPr>
              <w:rPr>
                <w:rFonts w:cs="DecimaWE Rg"/>
                <w:sz w:val="16"/>
                <w:szCs w:val="16"/>
              </w:rPr>
            </w:pPr>
            <w:r w:rsidRPr="005F1663">
              <w:rPr>
                <w:rFonts w:cs="DecimaWE Rg"/>
                <w:sz w:val="16"/>
                <w:szCs w:val="16"/>
              </w:rPr>
              <w:t>3</w:t>
            </w:r>
          </w:p>
        </w:tc>
        <w:tc>
          <w:tcPr>
            <w:tcW w:w="1134" w:type="dxa"/>
          </w:tcPr>
          <w:p w14:paraId="64545FC9" w14:textId="07615D23" w:rsidR="002462F6" w:rsidRPr="005F1663" w:rsidRDefault="00604F08" w:rsidP="00385BC3">
            <w:pPr>
              <w:jc w:val="center"/>
              <w:rPr>
                <w:rFonts w:cs="DecimaWE Rg"/>
                <w:sz w:val="16"/>
                <w:szCs w:val="16"/>
              </w:rPr>
            </w:pPr>
            <w:r>
              <w:rPr>
                <w:rFonts w:cs="DecimaWE Rg"/>
                <w:sz w:val="16"/>
                <w:szCs w:val="16"/>
              </w:rPr>
              <w:t>8</w:t>
            </w:r>
          </w:p>
        </w:tc>
        <w:tc>
          <w:tcPr>
            <w:tcW w:w="1134" w:type="dxa"/>
            <w:vMerge w:val="restart"/>
            <w:vAlign w:val="center"/>
          </w:tcPr>
          <w:p w14:paraId="13EB91F7" w14:textId="77777777" w:rsidR="002462F6" w:rsidRPr="005F1663" w:rsidRDefault="002462F6" w:rsidP="00385BC3">
            <w:pPr>
              <w:jc w:val="center"/>
              <w:rPr>
                <w:rFonts w:cs="DecimaWE Rg"/>
                <w:sz w:val="16"/>
                <w:szCs w:val="16"/>
              </w:rPr>
            </w:pPr>
            <w:r>
              <w:rPr>
                <w:rFonts w:cs="DecimaWE Rg"/>
                <w:sz w:val="16"/>
                <w:szCs w:val="16"/>
              </w:rPr>
              <w:t>No</w:t>
            </w:r>
          </w:p>
        </w:tc>
        <w:tc>
          <w:tcPr>
            <w:tcW w:w="1134" w:type="dxa"/>
            <w:vMerge w:val="restart"/>
            <w:vAlign w:val="center"/>
          </w:tcPr>
          <w:p w14:paraId="4F4B7271" w14:textId="404D4D4F" w:rsidR="002462F6" w:rsidRPr="005F1663" w:rsidRDefault="00290879" w:rsidP="00385BC3">
            <w:pPr>
              <w:jc w:val="center"/>
              <w:rPr>
                <w:rFonts w:cs="DecimaWE Rg"/>
                <w:sz w:val="16"/>
                <w:szCs w:val="16"/>
              </w:rPr>
            </w:pPr>
            <w:r>
              <w:rPr>
                <w:rFonts w:cs="DecimaWE Rg"/>
                <w:sz w:val="16"/>
                <w:szCs w:val="16"/>
              </w:rPr>
              <w:t>15</w:t>
            </w:r>
          </w:p>
        </w:tc>
        <w:tc>
          <w:tcPr>
            <w:tcW w:w="4902" w:type="dxa"/>
            <w:vMerge w:val="restart"/>
          </w:tcPr>
          <w:p w14:paraId="1C723E5B" w14:textId="77777777" w:rsidR="002462F6" w:rsidRPr="00522E51" w:rsidRDefault="002462F6" w:rsidP="00385BC3">
            <w:pPr>
              <w:contextualSpacing/>
              <w:rPr>
                <w:rFonts w:cs="DecimaWE Rg"/>
                <w:sz w:val="16"/>
                <w:szCs w:val="16"/>
              </w:rPr>
            </w:pPr>
            <w:r w:rsidRPr="00522E51">
              <w:rPr>
                <w:rFonts w:cs="DecimaWE Rg"/>
                <w:b/>
                <w:bCs/>
                <w:sz w:val="16"/>
                <w:szCs w:val="16"/>
              </w:rPr>
              <w:t>Modalità di applicazione</w:t>
            </w:r>
            <w:r w:rsidRPr="00522E51">
              <w:rPr>
                <w:rFonts w:cstheme="minorHAnsi"/>
                <w:sz w:val="16"/>
                <w:szCs w:val="16"/>
              </w:rPr>
              <w:t xml:space="preserve">: </w:t>
            </w:r>
            <w:r w:rsidRPr="00C23C82">
              <w:rPr>
                <w:rFonts w:cstheme="minorHAnsi"/>
                <w:sz w:val="16"/>
                <w:szCs w:val="16"/>
              </w:rPr>
              <w:t xml:space="preserve">si attribuirà il punteggio </w:t>
            </w:r>
            <w:r w:rsidRPr="005564FF">
              <w:rPr>
                <w:rFonts w:cstheme="minorHAnsi"/>
                <w:sz w:val="16"/>
                <w:szCs w:val="16"/>
              </w:rPr>
              <w:t xml:space="preserve">ai soli progetti </w:t>
            </w:r>
            <w:proofErr w:type="spellStart"/>
            <w:r w:rsidRPr="005564FF">
              <w:rPr>
                <w:rFonts w:cstheme="minorHAnsi"/>
                <w:sz w:val="16"/>
                <w:szCs w:val="16"/>
              </w:rPr>
              <w:t>integrati,a</w:t>
            </w:r>
            <w:proofErr w:type="spellEnd"/>
            <w:r w:rsidRPr="005564FF">
              <w:rPr>
                <w:rFonts w:cstheme="minorHAnsi"/>
                <w:sz w:val="16"/>
                <w:szCs w:val="16"/>
              </w:rPr>
              <w:t xml:space="preserve"> seconda del numero dei soggetti beneficiari </w:t>
            </w:r>
            <w:r w:rsidRPr="009A0410">
              <w:rPr>
                <w:rFonts w:cstheme="minorHAnsi"/>
                <w:b/>
                <w:bCs/>
                <w:sz w:val="16"/>
                <w:szCs w:val="16"/>
              </w:rPr>
              <w:t>privat</w:t>
            </w:r>
            <w:r>
              <w:rPr>
                <w:rFonts w:cstheme="minorHAnsi"/>
                <w:sz w:val="16"/>
                <w:szCs w:val="16"/>
              </w:rPr>
              <w:t>i (non enti pubblici) partecipanti.</w:t>
            </w:r>
          </w:p>
          <w:p w14:paraId="65CEF2B6" w14:textId="77777777" w:rsidR="002462F6" w:rsidRPr="005F1663" w:rsidRDefault="002462F6" w:rsidP="00385BC3">
            <w:pPr>
              <w:rPr>
                <w:rFonts w:cs="DecimaWE Rg"/>
                <w:sz w:val="16"/>
                <w:szCs w:val="16"/>
              </w:rPr>
            </w:pPr>
            <w:r w:rsidRPr="00C23C82">
              <w:rPr>
                <w:rFonts w:cs="DecimaWE Rg"/>
                <w:b/>
                <w:bCs/>
                <w:sz w:val="16"/>
                <w:szCs w:val="16"/>
              </w:rPr>
              <w:t>Documentazione da allegare</w:t>
            </w:r>
            <w:r w:rsidRPr="0056437E">
              <w:rPr>
                <w:rFonts w:cs="DecimaWE Rg"/>
                <w:color w:val="000000" w:themeColor="text1"/>
                <w:sz w:val="16"/>
                <w:szCs w:val="16"/>
              </w:rPr>
              <w:t>:</w:t>
            </w:r>
            <w:r w:rsidRPr="0056437E">
              <w:rPr>
                <w:rFonts w:cstheme="minorHAnsi"/>
                <w:color w:val="000000" w:themeColor="text1"/>
                <w:sz w:val="16"/>
                <w:szCs w:val="16"/>
              </w:rPr>
              <w:t xml:space="preserve"> </w:t>
            </w:r>
            <w:r w:rsidRPr="001B2C17">
              <w:rPr>
                <w:rFonts w:cstheme="minorHAnsi"/>
                <w:color w:val="000000" w:themeColor="text1"/>
                <w:sz w:val="16"/>
                <w:szCs w:val="16"/>
              </w:rPr>
              <w:t>il requisito deve emergere dal piano aziendale</w:t>
            </w:r>
            <w:r>
              <w:rPr>
                <w:rFonts w:cstheme="minorHAnsi"/>
                <w:color w:val="000000" w:themeColor="text1"/>
                <w:sz w:val="16"/>
                <w:szCs w:val="16"/>
              </w:rPr>
              <w:t xml:space="preserve"> </w:t>
            </w:r>
            <w:r w:rsidRPr="005564FF">
              <w:rPr>
                <w:rFonts w:cstheme="minorHAnsi"/>
                <w:sz w:val="16"/>
                <w:szCs w:val="16"/>
              </w:rPr>
              <w:t>e dalla Scheda progettuale Comune (Allegato E).</w:t>
            </w:r>
          </w:p>
        </w:tc>
      </w:tr>
      <w:tr w:rsidR="002462F6" w:rsidRPr="005F1663" w14:paraId="7093D2AF" w14:textId="77777777" w:rsidTr="005E0F30">
        <w:trPr>
          <w:jc w:val="center"/>
        </w:trPr>
        <w:tc>
          <w:tcPr>
            <w:tcW w:w="1980" w:type="dxa"/>
            <w:vMerge/>
          </w:tcPr>
          <w:p w14:paraId="36B24914" w14:textId="77777777" w:rsidR="002462F6" w:rsidRPr="005F1663" w:rsidRDefault="002462F6" w:rsidP="00385BC3">
            <w:pPr>
              <w:rPr>
                <w:rFonts w:cs="DecimaWE Rg"/>
                <w:sz w:val="16"/>
                <w:szCs w:val="16"/>
              </w:rPr>
            </w:pPr>
          </w:p>
        </w:tc>
        <w:tc>
          <w:tcPr>
            <w:tcW w:w="3688" w:type="dxa"/>
          </w:tcPr>
          <w:p w14:paraId="70AA4E4B" w14:textId="77777777" w:rsidR="002462F6" w:rsidRPr="005F1663" w:rsidRDefault="002462F6" w:rsidP="00385BC3">
            <w:pPr>
              <w:rPr>
                <w:rFonts w:cs="DecimaWE Rg"/>
                <w:sz w:val="16"/>
                <w:szCs w:val="16"/>
              </w:rPr>
            </w:pPr>
            <w:r w:rsidRPr="005F1663">
              <w:rPr>
                <w:rFonts w:cs="DecimaWE Rg"/>
                <w:sz w:val="16"/>
                <w:szCs w:val="16"/>
              </w:rPr>
              <w:t>Da 4 a 5</w:t>
            </w:r>
          </w:p>
        </w:tc>
        <w:tc>
          <w:tcPr>
            <w:tcW w:w="1134" w:type="dxa"/>
          </w:tcPr>
          <w:p w14:paraId="508A7EC4" w14:textId="7E6CD19E" w:rsidR="002462F6" w:rsidRPr="005F1663" w:rsidRDefault="00604F08" w:rsidP="00385BC3">
            <w:pPr>
              <w:jc w:val="center"/>
              <w:rPr>
                <w:rFonts w:cs="DecimaWE Rg"/>
                <w:sz w:val="16"/>
                <w:szCs w:val="16"/>
              </w:rPr>
            </w:pPr>
            <w:r>
              <w:rPr>
                <w:rFonts w:cs="DecimaWE Rg"/>
                <w:sz w:val="16"/>
                <w:szCs w:val="16"/>
              </w:rPr>
              <w:t>10</w:t>
            </w:r>
          </w:p>
        </w:tc>
        <w:tc>
          <w:tcPr>
            <w:tcW w:w="1134" w:type="dxa"/>
            <w:vMerge/>
            <w:vAlign w:val="center"/>
          </w:tcPr>
          <w:p w14:paraId="6C2E1837" w14:textId="77777777" w:rsidR="002462F6" w:rsidRPr="005F1663" w:rsidRDefault="002462F6" w:rsidP="00385BC3">
            <w:pPr>
              <w:jc w:val="center"/>
              <w:rPr>
                <w:rFonts w:cs="DecimaWE Rg"/>
                <w:sz w:val="16"/>
                <w:szCs w:val="16"/>
              </w:rPr>
            </w:pPr>
          </w:p>
        </w:tc>
        <w:tc>
          <w:tcPr>
            <w:tcW w:w="1134" w:type="dxa"/>
            <w:vMerge/>
            <w:vAlign w:val="center"/>
          </w:tcPr>
          <w:p w14:paraId="3F63EF37" w14:textId="77777777" w:rsidR="002462F6" w:rsidRPr="005F1663" w:rsidRDefault="002462F6" w:rsidP="00385BC3">
            <w:pPr>
              <w:rPr>
                <w:rFonts w:cs="DecimaWE Rg"/>
                <w:sz w:val="16"/>
                <w:szCs w:val="16"/>
              </w:rPr>
            </w:pPr>
          </w:p>
        </w:tc>
        <w:tc>
          <w:tcPr>
            <w:tcW w:w="4902" w:type="dxa"/>
            <w:vMerge/>
          </w:tcPr>
          <w:p w14:paraId="77DCE6EC" w14:textId="77777777" w:rsidR="002462F6" w:rsidRPr="005F1663" w:rsidRDefault="002462F6" w:rsidP="00385BC3">
            <w:pPr>
              <w:rPr>
                <w:rFonts w:cs="DecimaWE Rg"/>
                <w:sz w:val="16"/>
                <w:szCs w:val="16"/>
              </w:rPr>
            </w:pPr>
          </w:p>
        </w:tc>
      </w:tr>
      <w:tr w:rsidR="002462F6" w:rsidRPr="005F1663" w14:paraId="1CBBDFCC" w14:textId="77777777" w:rsidTr="005E0F30">
        <w:trPr>
          <w:jc w:val="center"/>
        </w:trPr>
        <w:tc>
          <w:tcPr>
            <w:tcW w:w="1980" w:type="dxa"/>
            <w:vMerge/>
          </w:tcPr>
          <w:p w14:paraId="72067397" w14:textId="77777777" w:rsidR="002462F6" w:rsidRPr="005F1663" w:rsidRDefault="002462F6" w:rsidP="00385BC3">
            <w:pPr>
              <w:rPr>
                <w:rFonts w:cs="DecimaWE Rg"/>
                <w:sz w:val="16"/>
                <w:szCs w:val="16"/>
              </w:rPr>
            </w:pPr>
          </w:p>
        </w:tc>
        <w:tc>
          <w:tcPr>
            <w:tcW w:w="3688" w:type="dxa"/>
          </w:tcPr>
          <w:p w14:paraId="7C8D56F9" w14:textId="77777777" w:rsidR="002462F6" w:rsidRPr="005F1663" w:rsidRDefault="002462F6" w:rsidP="00385BC3">
            <w:pPr>
              <w:rPr>
                <w:rFonts w:cs="DecimaWE Rg"/>
                <w:sz w:val="16"/>
                <w:szCs w:val="16"/>
              </w:rPr>
            </w:pPr>
            <w:r w:rsidRPr="005F1663">
              <w:rPr>
                <w:rFonts w:cs="DecimaWE Rg"/>
                <w:sz w:val="16"/>
                <w:szCs w:val="16"/>
              </w:rPr>
              <w:t>Da 6 a 7</w:t>
            </w:r>
          </w:p>
        </w:tc>
        <w:tc>
          <w:tcPr>
            <w:tcW w:w="1134" w:type="dxa"/>
          </w:tcPr>
          <w:p w14:paraId="554E76AE" w14:textId="2BE66220" w:rsidR="002462F6" w:rsidRPr="005F1663" w:rsidRDefault="00604F08" w:rsidP="00385BC3">
            <w:pPr>
              <w:jc w:val="center"/>
              <w:rPr>
                <w:rFonts w:cs="DecimaWE Rg"/>
                <w:sz w:val="16"/>
                <w:szCs w:val="16"/>
              </w:rPr>
            </w:pPr>
            <w:r>
              <w:rPr>
                <w:rFonts w:cs="DecimaWE Rg"/>
                <w:sz w:val="16"/>
                <w:szCs w:val="16"/>
              </w:rPr>
              <w:t>12</w:t>
            </w:r>
          </w:p>
        </w:tc>
        <w:tc>
          <w:tcPr>
            <w:tcW w:w="1134" w:type="dxa"/>
            <w:vMerge/>
            <w:vAlign w:val="center"/>
          </w:tcPr>
          <w:p w14:paraId="3E2BE487" w14:textId="77777777" w:rsidR="002462F6" w:rsidRPr="005F1663" w:rsidRDefault="002462F6" w:rsidP="00385BC3">
            <w:pPr>
              <w:jc w:val="center"/>
              <w:rPr>
                <w:rFonts w:cs="DecimaWE Rg"/>
                <w:sz w:val="16"/>
                <w:szCs w:val="16"/>
              </w:rPr>
            </w:pPr>
          </w:p>
        </w:tc>
        <w:tc>
          <w:tcPr>
            <w:tcW w:w="1134" w:type="dxa"/>
            <w:vMerge/>
            <w:vAlign w:val="center"/>
          </w:tcPr>
          <w:p w14:paraId="34EAD76D" w14:textId="77777777" w:rsidR="002462F6" w:rsidRPr="005F1663" w:rsidRDefault="002462F6" w:rsidP="00385BC3">
            <w:pPr>
              <w:rPr>
                <w:rFonts w:cs="DecimaWE Rg"/>
                <w:sz w:val="16"/>
                <w:szCs w:val="16"/>
              </w:rPr>
            </w:pPr>
          </w:p>
        </w:tc>
        <w:tc>
          <w:tcPr>
            <w:tcW w:w="4902" w:type="dxa"/>
            <w:vMerge/>
          </w:tcPr>
          <w:p w14:paraId="305735E8" w14:textId="77777777" w:rsidR="002462F6" w:rsidRPr="005F1663" w:rsidRDefault="002462F6" w:rsidP="00385BC3">
            <w:pPr>
              <w:rPr>
                <w:rFonts w:cs="DecimaWE Rg"/>
                <w:sz w:val="16"/>
                <w:szCs w:val="16"/>
              </w:rPr>
            </w:pPr>
          </w:p>
        </w:tc>
      </w:tr>
      <w:tr w:rsidR="002462F6" w:rsidRPr="005F1663" w14:paraId="6682CEFE" w14:textId="77777777" w:rsidTr="005E0F30">
        <w:trPr>
          <w:trHeight w:val="511"/>
          <w:jc w:val="center"/>
        </w:trPr>
        <w:tc>
          <w:tcPr>
            <w:tcW w:w="1980" w:type="dxa"/>
            <w:vMerge/>
          </w:tcPr>
          <w:p w14:paraId="6E8558C4" w14:textId="77777777" w:rsidR="002462F6" w:rsidRPr="005F1663" w:rsidRDefault="002462F6" w:rsidP="00385BC3">
            <w:pPr>
              <w:rPr>
                <w:rFonts w:cs="DecimaWE Rg"/>
                <w:sz w:val="16"/>
                <w:szCs w:val="16"/>
              </w:rPr>
            </w:pPr>
          </w:p>
        </w:tc>
        <w:tc>
          <w:tcPr>
            <w:tcW w:w="3688" w:type="dxa"/>
          </w:tcPr>
          <w:p w14:paraId="0CAB583C" w14:textId="77777777" w:rsidR="002462F6" w:rsidRPr="005F1663" w:rsidRDefault="002462F6" w:rsidP="00385BC3">
            <w:pPr>
              <w:rPr>
                <w:rFonts w:cs="DecimaWE Rg"/>
                <w:sz w:val="16"/>
                <w:szCs w:val="16"/>
              </w:rPr>
            </w:pPr>
            <w:r w:rsidRPr="005F1663">
              <w:rPr>
                <w:rFonts w:cs="DecimaWE Rg"/>
                <w:sz w:val="16"/>
                <w:szCs w:val="16"/>
              </w:rPr>
              <w:t>Oltre 7</w:t>
            </w:r>
          </w:p>
        </w:tc>
        <w:tc>
          <w:tcPr>
            <w:tcW w:w="1134" w:type="dxa"/>
          </w:tcPr>
          <w:p w14:paraId="2464A12F" w14:textId="00D1D2F0" w:rsidR="002462F6" w:rsidRPr="005F1663" w:rsidRDefault="00604F08" w:rsidP="00385BC3">
            <w:pPr>
              <w:jc w:val="center"/>
              <w:rPr>
                <w:rFonts w:cs="DecimaWE Rg"/>
                <w:sz w:val="16"/>
                <w:szCs w:val="16"/>
              </w:rPr>
            </w:pPr>
            <w:r>
              <w:rPr>
                <w:rFonts w:cs="DecimaWE Rg"/>
                <w:sz w:val="16"/>
                <w:szCs w:val="16"/>
              </w:rPr>
              <w:t>15</w:t>
            </w:r>
          </w:p>
        </w:tc>
        <w:tc>
          <w:tcPr>
            <w:tcW w:w="1134" w:type="dxa"/>
            <w:vMerge/>
            <w:vAlign w:val="center"/>
          </w:tcPr>
          <w:p w14:paraId="43884212" w14:textId="77777777" w:rsidR="002462F6" w:rsidRPr="005F1663" w:rsidRDefault="002462F6" w:rsidP="00385BC3">
            <w:pPr>
              <w:jc w:val="center"/>
              <w:rPr>
                <w:rFonts w:cs="DecimaWE Rg"/>
                <w:sz w:val="16"/>
                <w:szCs w:val="16"/>
              </w:rPr>
            </w:pPr>
          </w:p>
        </w:tc>
        <w:tc>
          <w:tcPr>
            <w:tcW w:w="1134" w:type="dxa"/>
            <w:vMerge/>
            <w:vAlign w:val="center"/>
          </w:tcPr>
          <w:p w14:paraId="5D5B76A4" w14:textId="77777777" w:rsidR="002462F6" w:rsidRPr="005F1663" w:rsidRDefault="002462F6" w:rsidP="00385BC3">
            <w:pPr>
              <w:rPr>
                <w:rFonts w:cs="DecimaWE Rg"/>
                <w:sz w:val="16"/>
                <w:szCs w:val="16"/>
              </w:rPr>
            </w:pPr>
          </w:p>
        </w:tc>
        <w:tc>
          <w:tcPr>
            <w:tcW w:w="4902" w:type="dxa"/>
            <w:vMerge/>
          </w:tcPr>
          <w:p w14:paraId="18E36412" w14:textId="77777777" w:rsidR="002462F6" w:rsidRPr="005F1663" w:rsidRDefault="002462F6" w:rsidP="00385BC3">
            <w:pPr>
              <w:rPr>
                <w:rFonts w:cs="DecimaWE Rg"/>
                <w:sz w:val="16"/>
                <w:szCs w:val="16"/>
              </w:rPr>
            </w:pPr>
          </w:p>
        </w:tc>
      </w:tr>
    </w:tbl>
    <w:p w14:paraId="55021EB5" w14:textId="77777777" w:rsidR="00422CF2" w:rsidRDefault="00422CF2" w:rsidP="008E03A7">
      <w:pPr>
        <w:spacing w:after="0" w:line="240" w:lineRule="auto"/>
        <w:sectPr w:rsidR="00422CF2" w:rsidSect="00283C0E">
          <w:pgSz w:w="16838" w:h="11906" w:orient="landscape"/>
          <w:pgMar w:top="1134" w:right="1417" w:bottom="1134" w:left="1134" w:header="709" w:footer="709" w:gutter="0"/>
          <w:cols w:space="708"/>
          <w:docGrid w:linePitch="360"/>
        </w:sectPr>
      </w:pPr>
    </w:p>
    <w:p w14:paraId="73AA3A8B" w14:textId="689D0C83" w:rsidR="00444A12" w:rsidRPr="00410F87" w:rsidRDefault="00444A12" w:rsidP="00255B70">
      <w:pPr>
        <w:pStyle w:val="RientroIliv"/>
        <w:numPr>
          <w:ilvl w:val="0"/>
          <w:numId w:val="26"/>
        </w:numPr>
        <w:spacing w:before="0"/>
        <w:ind w:left="0" w:firstLine="0"/>
      </w:pPr>
      <w:r w:rsidRPr="00410F87">
        <w:lastRenderedPageBreak/>
        <w:t xml:space="preserve">Il punteggio massimo assegnabile è pari a </w:t>
      </w:r>
      <w:r w:rsidR="002F7C0E" w:rsidRPr="00410F87">
        <w:t>100</w:t>
      </w:r>
      <w:r w:rsidRPr="00410F87">
        <w:t xml:space="preserve"> punti.</w:t>
      </w:r>
    </w:p>
    <w:p w14:paraId="6494D563" w14:textId="412B54C4" w:rsidR="00444A12" w:rsidRPr="00D93944" w:rsidRDefault="00B20788" w:rsidP="00255B70">
      <w:pPr>
        <w:pStyle w:val="RientroIliv"/>
        <w:numPr>
          <w:ilvl w:val="0"/>
          <w:numId w:val="26"/>
        </w:numPr>
        <w:spacing w:before="0"/>
        <w:ind w:left="0" w:firstLine="0"/>
      </w:pPr>
      <w:r w:rsidRPr="00D93944">
        <w:t>La domanda (singola o riferita a un sub progetto) che</w:t>
      </w:r>
      <w:r w:rsidR="00444A12" w:rsidRPr="00D93944">
        <w:t xml:space="preserve"> non raggiunge il punteggio minimo di </w:t>
      </w:r>
      <w:r w:rsidR="00E06527" w:rsidRPr="00D93944">
        <w:t>25</w:t>
      </w:r>
      <w:r w:rsidR="00444A12" w:rsidRPr="00D93944">
        <w:t xml:space="preserve"> punti non è ammessa a finanziamento</w:t>
      </w:r>
      <w:r w:rsidR="00444A12" w:rsidRPr="00D93944">
        <w:rPr>
          <w:i/>
        </w:rPr>
        <w:t>.</w:t>
      </w:r>
    </w:p>
    <w:p w14:paraId="2C8604FA" w14:textId="52FED858" w:rsidR="00255B70" w:rsidRPr="00255B70" w:rsidRDefault="005B1F8A" w:rsidP="00255B70">
      <w:pPr>
        <w:pStyle w:val="RientroIliv"/>
        <w:numPr>
          <w:ilvl w:val="0"/>
          <w:numId w:val="26"/>
        </w:numPr>
        <w:spacing w:before="0"/>
        <w:ind w:left="0" w:firstLine="0"/>
      </w:pPr>
      <w:r w:rsidRPr="008D76DB">
        <w:t>La graduatoria sarà definita sulla base del punteggio assegnato a ciascun progetto, singolo o integrato.</w:t>
      </w:r>
      <w:r w:rsidR="00255B70">
        <w:t xml:space="preserve"> </w:t>
      </w:r>
      <w:r w:rsidR="00255B70" w:rsidRPr="00255B70">
        <w:t>Nel caso di progetti integrati, il punteggio sarà assegnato come valore medio</w:t>
      </w:r>
      <w:r w:rsidR="00255B70">
        <w:t xml:space="preserve"> </w:t>
      </w:r>
      <w:r w:rsidR="00255B70" w:rsidRPr="00255B70">
        <w:t>tra i punteggi ottenuti da ciascun sub-progetto</w:t>
      </w:r>
      <w:r w:rsidR="00255B70">
        <w:t>.</w:t>
      </w:r>
    </w:p>
    <w:p w14:paraId="4C262229" w14:textId="58F17FE9" w:rsidR="00A9235B" w:rsidRPr="008D76DB" w:rsidRDefault="00444A12" w:rsidP="00255B70">
      <w:pPr>
        <w:pStyle w:val="RientroIliv"/>
        <w:numPr>
          <w:ilvl w:val="0"/>
          <w:numId w:val="26"/>
        </w:numPr>
        <w:spacing w:before="0"/>
        <w:ind w:left="709" w:hanging="709"/>
        <w:rPr>
          <w:rFonts w:cs="DecimaWE Rg"/>
        </w:rPr>
      </w:pPr>
      <w:r w:rsidRPr="008D76DB">
        <w:t>In caso di parità di punteggio</w:t>
      </w:r>
      <w:r w:rsidR="00A9235B" w:rsidRPr="008D76DB">
        <w:t xml:space="preserve">, si applicano i seguenti criteri di priorità: </w:t>
      </w:r>
    </w:p>
    <w:p w14:paraId="76CF83AF" w14:textId="77777777" w:rsidR="00CF64D1" w:rsidRPr="008D76DB" w:rsidRDefault="00A9235B" w:rsidP="00255B70">
      <w:pPr>
        <w:pStyle w:val="RientroIliv"/>
        <w:spacing w:before="0"/>
      </w:pPr>
      <w:r w:rsidRPr="008D76DB">
        <w:t xml:space="preserve">- tra progetto </w:t>
      </w:r>
      <w:r w:rsidR="00CF64D1" w:rsidRPr="008D76DB">
        <w:t xml:space="preserve">singolo e integrato è data priorità al progetto integrato; </w:t>
      </w:r>
    </w:p>
    <w:p w14:paraId="5344E585" w14:textId="0E0A9A9B" w:rsidR="00CF64D1" w:rsidRPr="008D76DB" w:rsidRDefault="00CF64D1" w:rsidP="00255B70">
      <w:pPr>
        <w:pStyle w:val="RientroIliv"/>
        <w:spacing w:before="0"/>
      </w:pPr>
      <w:r w:rsidRPr="008D76DB">
        <w:t>-  tra due o più progetti integrati, i criteri di priorità indicati in ordine decrescente di rilevanza sono i seguenti:</w:t>
      </w:r>
    </w:p>
    <w:p w14:paraId="152610FC" w14:textId="77777777" w:rsidR="00CF64D1" w:rsidRPr="008D76DB" w:rsidRDefault="00CF64D1" w:rsidP="00255B70">
      <w:pPr>
        <w:pStyle w:val="RientroIliv"/>
        <w:spacing w:before="0"/>
        <w:ind w:left="357"/>
      </w:pPr>
      <w:r w:rsidRPr="008D76DB">
        <w:t>a) presenza del maggior numero di soggetti privati (ad esclusione degli enti pubblici) partecipanti all’aggregazione;</w:t>
      </w:r>
    </w:p>
    <w:p w14:paraId="70665C13" w14:textId="77777777" w:rsidR="00CF64D1" w:rsidRPr="008D76DB" w:rsidRDefault="00CF64D1" w:rsidP="00CF64D1">
      <w:pPr>
        <w:pStyle w:val="RientroIliv"/>
        <w:spacing w:before="0"/>
        <w:ind w:left="357"/>
      </w:pPr>
      <w:r w:rsidRPr="008D76DB">
        <w:t>b) presenza del maggior numero di soggetti privati rientranti nella definizione di imprenditoria femminile partecipanti all’aggregazione;</w:t>
      </w:r>
    </w:p>
    <w:p w14:paraId="21E73E83" w14:textId="77777777" w:rsidR="00CF64D1" w:rsidRPr="008D76DB" w:rsidRDefault="00CF64D1" w:rsidP="00CF64D1">
      <w:pPr>
        <w:pStyle w:val="RientroIliv"/>
        <w:spacing w:before="0"/>
        <w:ind w:left="357"/>
      </w:pPr>
      <w:r w:rsidRPr="008D76DB">
        <w:t>c) presenza del maggior numero di soggetti privati rientranti nella definizione di imprenditoria giovanile partecipanti all’aggregazione;</w:t>
      </w:r>
    </w:p>
    <w:p w14:paraId="3F55F9F0" w14:textId="46CCB38E" w:rsidR="00CF64D1" w:rsidRPr="008D76DB" w:rsidRDefault="002E6C31" w:rsidP="00CF64D1">
      <w:pPr>
        <w:pStyle w:val="RientroIliv"/>
        <w:spacing w:before="0"/>
        <w:ind w:left="357"/>
      </w:pPr>
      <w:r w:rsidRPr="008D76DB">
        <w:t>d</w:t>
      </w:r>
      <w:r w:rsidR="00CF64D1" w:rsidRPr="008D76DB">
        <w:t>) presenza del maggior numero di nuovi servizi attivati</w:t>
      </w:r>
      <w:r w:rsidR="00A042E4">
        <w:t>;</w:t>
      </w:r>
      <w:r w:rsidR="00CF64D1" w:rsidRPr="008D76DB">
        <w:t xml:space="preserve"> </w:t>
      </w:r>
    </w:p>
    <w:p w14:paraId="60623790" w14:textId="77777777" w:rsidR="00CF64D1" w:rsidRPr="008D76DB" w:rsidRDefault="00CF64D1" w:rsidP="00CF64D1">
      <w:pPr>
        <w:pStyle w:val="RientroIliv"/>
        <w:spacing w:before="0"/>
        <w:ind w:left="357"/>
      </w:pPr>
      <w:r w:rsidRPr="008D76DB">
        <w:t>e) presenza del maggior numero di soggetti partecipanti al progetto integrato (pubblici e privati).</w:t>
      </w:r>
    </w:p>
    <w:p w14:paraId="77DF7A03" w14:textId="1BAB1B61" w:rsidR="00CF64D1" w:rsidRPr="008D76DB" w:rsidRDefault="00CF64D1" w:rsidP="00A9235B">
      <w:pPr>
        <w:pStyle w:val="RientroIliv"/>
        <w:spacing w:before="0"/>
      </w:pPr>
      <w:r w:rsidRPr="008D76DB">
        <w:t xml:space="preserve">- </w:t>
      </w:r>
      <w:r w:rsidR="00444A12" w:rsidRPr="008D76DB">
        <w:t xml:space="preserve">tra due o più </w:t>
      </w:r>
      <w:r w:rsidR="007878A9" w:rsidRPr="008D76DB">
        <w:t xml:space="preserve">progetti </w:t>
      </w:r>
      <w:r w:rsidRPr="008D76DB">
        <w:t>singoli</w:t>
      </w:r>
      <w:r w:rsidR="007878A9" w:rsidRPr="008D76DB">
        <w:t>,</w:t>
      </w:r>
      <w:r w:rsidR="00444A12" w:rsidRPr="008D76DB">
        <w:t xml:space="preserve"> i</w:t>
      </w:r>
      <w:r w:rsidR="005B569D" w:rsidRPr="008D76DB">
        <w:t>l</w:t>
      </w:r>
      <w:r w:rsidR="00444A12" w:rsidRPr="008D76DB">
        <w:t xml:space="preserve"> criteri</w:t>
      </w:r>
      <w:r w:rsidR="005B569D" w:rsidRPr="008D76DB">
        <w:t>o</w:t>
      </w:r>
      <w:r w:rsidR="00444A12" w:rsidRPr="008D76DB">
        <w:t xml:space="preserve"> di priorità</w:t>
      </w:r>
      <w:r w:rsidR="005B569D" w:rsidRPr="008D76DB">
        <w:t xml:space="preserve"> è l’ordine cronologico di presentazione della domanda sul Sistema Informativo OPR Fvg</w:t>
      </w:r>
      <w:r w:rsidR="00276DFF" w:rsidRPr="008D76DB">
        <w:t xml:space="preserve"> (numero di protocollo del rilascio sul sistema)</w:t>
      </w:r>
      <w:r w:rsidRPr="008D76DB">
        <w:t xml:space="preserve">; </w:t>
      </w:r>
    </w:p>
    <w:p w14:paraId="12674537" w14:textId="77777777" w:rsidR="00501794" w:rsidRDefault="00501794" w:rsidP="008E03A7">
      <w:pPr>
        <w:pStyle w:val="Titolo3"/>
        <w:spacing w:before="0" w:line="240" w:lineRule="auto"/>
      </w:pPr>
    </w:p>
    <w:p w14:paraId="69149C0B" w14:textId="5E342B20" w:rsidR="003E17E2" w:rsidRDefault="003E17E2" w:rsidP="008E03A7">
      <w:pPr>
        <w:pStyle w:val="Titolo3"/>
        <w:spacing w:before="0" w:line="240" w:lineRule="auto"/>
      </w:pPr>
      <w:bookmarkStart w:id="27" w:name="_Toc183602765"/>
      <w:r w:rsidRPr="002C06EA">
        <w:t xml:space="preserve">Articolo </w:t>
      </w:r>
      <w:r w:rsidR="00070BE9">
        <w:t>1</w:t>
      </w:r>
      <w:r w:rsidR="0076503C">
        <w:t>7</w:t>
      </w:r>
      <w:r w:rsidR="002C06EA">
        <w:t xml:space="preserve"> </w:t>
      </w:r>
      <w:r w:rsidR="00EA5343">
        <w:t>−</w:t>
      </w:r>
      <w:r w:rsidRPr="002C06EA">
        <w:t xml:space="preserve"> Istruttoria della domanda</w:t>
      </w:r>
      <w:r w:rsidR="008B6DE5">
        <w:t>, graduatoria</w:t>
      </w:r>
      <w:r w:rsidRPr="002C06EA">
        <w:t xml:space="preserve"> e concessione del sostegno</w:t>
      </w:r>
      <w:bookmarkEnd w:id="27"/>
    </w:p>
    <w:p w14:paraId="35B91DFD" w14:textId="4D372850" w:rsidR="00A6134A" w:rsidRPr="00A6134A" w:rsidRDefault="00A6134A" w:rsidP="00C20A55">
      <w:pPr>
        <w:pStyle w:val="RientroIliv"/>
        <w:numPr>
          <w:ilvl w:val="0"/>
          <w:numId w:val="38"/>
        </w:numPr>
        <w:spacing w:before="0"/>
        <w:ind w:left="0" w:firstLine="0"/>
        <w:rPr>
          <w:bCs/>
        </w:rPr>
      </w:pPr>
      <w:r>
        <w:rPr>
          <w:bCs/>
        </w:rPr>
        <w:t>Il GAL</w:t>
      </w:r>
      <w:r w:rsidRPr="00A6134A">
        <w:rPr>
          <w:bCs/>
        </w:rPr>
        <w:t xml:space="preserve"> svolge l’istruttoria delle domande di sostegno</w:t>
      </w:r>
      <w:r w:rsidR="005A5B94">
        <w:rPr>
          <w:bCs/>
        </w:rPr>
        <w:t xml:space="preserve"> e</w:t>
      </w:r>
      <w:r w:rsidRPr="00A6134A">
        <w:rPr>
          <w:bCs/>
        </w:rPr>
        <w:t xml:space="preserve"> adotta il provvedimento di approvazione della graduatoria</w:t>
      </w:r>
      <w:r w:rsidR="005A5B94">
        <w:rPr>
          <w:bCs/>
        </w:rPr>
        <w:t xml:space="preserve"> </w:t>
      </w:r>
      <w:r w:rsidR="005A5B94" w:rsidRPr="00A6134A">
        <w:rPr>
          <w:bCs/>
        </w:rPr>
        <w:t xml:space="preserve">entro </w:t>
      </w:r>
      <w:r w:rsidR="005A5B94">
        <w:rPr>
          <w:bCs/>
        </w:rPr>
        <w:t>90 (novanta</w:t>
      </w:r>
      <w:r w:rsidR="005A5B94" w:rsidRPr="00A6134A">
        <w:rPr>
          <w:bCs/>
        </w:rPr>
        <w:t>) giorni dalla scadenza del termine di presentazione delle domande di sostegno</w:t>
      </w:r>
      <w:r w:rsidR="005A5B94">
        <w:rPr>
          <w:bCs/>
        </w:rPr>
        <w:t xml:space="preserve">, e </w:t>
      </w:r>
      <w:r w:rsidRPr="00A6134A">
        <w:rPr>
          <w:bCs/>
        </w:rPr>
        <w:t>lo trasmette al</w:t>
      </w:r>
      <w:r>
        <w:rPr>
          <w:bCs/>
        </w:rPr>
        <w:t xml:space="preserve"> Servizio coordinamento politiche per la montagna per la pubblicazione </w:t>
      </w:r>
      <w:r w:rsidRPr="00A6134A">
        <w:rPr>
          <w:bCs/>
        </w:rPr>
        <w:t>sul Bollettino ufficiale della Regione Friuli Venezia Giulia.</w:t>
      </w:r>
    </w:p>
    <w:p w14:paraId="19C03F91" w14:textId="49AD7E39" w:rsidR="00A6134A" w:rsidRPr="00A6134A" w:rsidRDefault="00A6134A" w:rsidP="00C20A55">
      <w:pPr>
        <w:pStyle w:val="RientroIliv"/>
        <w:numPr>
          <w:ilvl w:val="0"/>
          <w:numId w:val="38"/>
        </w:numPr>
        <w:spacing w:before="0"/>
        <w:ind w:left="0" w:firstLine="0"/>
        <w:rPr>
          <w:bCs/>
        </w:rPr>
      </w:pPr>
      <w:r>
        <w:rPr>
          <w:bCs/>
        </w:rPr>
        <w:t>Il GAL</w:t>
      </w:r>
      <w:r w:rsidRPr="00A6134A">
        <w:rPr>
          <w:bCs/>
        </w:rPr>
        <w:t xml:space="preserve"> concede il sostegno entro 30 (trenta) giorni dalla data del provvedimento di approvazione della graduatoria.</w:t>
      </w:r>
    </w:p>
    <w:p w14:paraId="0B35ADFB" w14:textId="147FFED6" w:rsidR="00A6134A" w:rsidRDefault="00A6134A" w:rsidP="00C20A55">
      <w:pPr>
        <w:pStyle w:val="RientroIliv"/>
        <w:numPr>
          <w:ilvl w:val="0"/>
          <w:numId w:val="38"/>
        </w:numPr>
        <w:spacing w:before="0"/>
        <w:ind w:left="0" w:firstLine="0"/>
        <w:rPr>
          <w:bCs/>
        </w:rPr>
      </w:pPr>
      <w:r w:rsidRPr="00A6134A">
        <w:rPr>
          <w:bCs/>
        </w:rPr>
        <w:t xml:space="preserve">Nel caso in </w:t>
      </w:r>
      <w:r w:rsidRPr="00E33F6D">
        <w:rPr>
          <w:bCs/>
        </w:rPr>
        <w:t>cui l’operazione</w:t>
      </w:r>
      <w:r w:rsidR="001D7348" w:rsidRPr="00E33F6D">
        <w:rPr>
          <w:bCs/>
        </w:rPr>
        <w:t xml:space="preserve"> sia soggetta alle valutazioni ambientali</w:t>
      </w:r>
      <w:r w:rsidR="00152862" w:rsidRPr="00E33F6D">
        <w:rPr>
          <w:bCs/>
        </w:rPr>
        <w:t xml:space="preserve"> </w:t>
      </w:r>
      <w:r w:rsidR="001D7348" w:rsidRPr="00E33F6D">
        <w:rPr>
          <w:bCs/>
        </w:rPr>
        <w:t>di cui all’articolo 1</w:t>
      </w:r>
      <w:r w:rsidR="00152862" w:rsidRPr="00E33F6D">
        <w:rPr>
          <w:bCs/>
        </w:rPr>
        <w:t>8 comma 1</w:t>
      </w:r>
      <w:r w:rsidR="00AC3B94" w:rsidRPr="00E33F6D">
        <w:rPr>
          <w:bCs/>
        </w:rPr>
        <w:t xml:space="preserve">, </w:t>
      </w:r>
      <w:r w:rsidRPr="00E33F6D">
        <w:rPr>
          <w:bCs/>
        </w:rPr>
        <w:t>il sostegno è concesso ad avvenuta presentazione dell</w:t>
      </w:r>
      <w:r w:rsidR="001D7348" w:rsidRPr="00E33F6D">
        <w:rPr>
          <w:bCs/>
        </w:rPr>
        <w:t>e pertinenti</w:t>
      </w:r>
      <w:r w:rsidRPr="00E33F6D">
        <w:rPr>
          <w:bCs/>
        </w:rPr>
        <w:t xml:space="preserve"> valutazion</w:t>
      </w:r>
      <w:r w:rsidR="001D7348" w:rsidRPr="00E33F6D">
        <w:rPr>
          <w:bCs/>
        </w:rPr>
        <w:t xml:space="preserve">i </w:t>
      </w:r>
      <w:r w:rsidRPr="00E33F6D">
        <w:rPr>
          <w:bCs/>
        </w:rPr>
        <w:t xml:space="preserve">secondo le modalità di cui all’articolo </w:t>
      </w:r>
      <w:r w:rsidR="00152862" w:rsidRPr="00E33F6D">
        <w:rPr>
          <w:bCs/>
        </w:rPr>
        <w:t>1</w:t>
      </w:r>
      <w:r w:rsidRPr="00E33F6D">
        <w:rPr>
          <w:bCs/>
        </w:rPr>
        <w:t xml:space="preserve">8 </w:t>
      </w:r>
      <w:r w:rsidR="00152862" w:rsidRPr="00E33F6D">
        <w:rPr>
          <w:bCs/>
        </w:rPr>
        <w:t>comma 2</w:t>
      </w:r>
      <w:r w:rsidR="00E33F6D" w:rsidRPr="00E33F6D">
        <w:rPr>
          <w:bCs/>
        </w:rPr>
        <w:t>.</w:t>
      </w:r>
    </w:p>
    <w:p w14:paraId="54B00EBA" w14:textId="406E0748" w:rsidR="00C041ED" w:rsidRPr="004955B6" w:rsidRDefault="00C041ED" w:rsidP="00C20A55">
      <w:pPr>
        <w:pStyle w:val="RientroIliv"/>
        <w:numPr>
          <w:ilvl w:val="0"/>
          <w:numId w:val="38"/>
        </w:numPr>
        <w:spacing w:before="0"/>
        <w:ind w:left="0" w:firstLine="0"/>
        <w:rPr>
          <w:bCs/>
        </w:rPr>
      </w:pPr>
      <w:r w:rsidRPr="004955B6">
        <w:rPr>
          <w:bCs/>
        </w:rPr>
        <w:t xml:space="preserve">La graduatoria ha validità di 24 mesi dalla data di pubblicazione sul </w:t>
      </w:r>
      <w:r w:rsidR="005E6D8E" w:rsidRPr="004955B6">
        <w:rPr>
          <w:bCs/>
        </w:rPr>
        <w:t>Bollettino ufficiale della Regione (</w:t>
      </w:r>
      <w:r w:rsidRPr="004955B6">
        <w:rPr>
          <w:bCs/>
        </w:rPr>
        <w:t>BUR</w:t>
      </w:r>
      <w:r w:rsidR="005E6D8E" w:rsidRPr="004955B6">
        <w:rPr>
          <w:bCs/>
        </w:rPr>
        <w:t>)</w:t>
      </w:r>
      <w:r w:rsidRPr="004955B6">
        <w:rPr>
          <w:bCs/>
        </w:rPr>
        <w:t xml:space="preserve">. </w:t>
      </w:r>
    </w:p>
    <w:p w14:paraId="6BC82C82" w14:textId="4C16E9C7" w:rsidR="008E4C4E" w:rsidRDefault="008E4C4E" w:rsidP="00C20A55">
      <w:pPr>
        <w:pStyle w:val="RientroIliv"/>
        <w:numPr>
          <w:ilvl w:val="0"/>
          <w:numId w:val="38"/>
        </w:numPr>
        <w:spacing w:before="0"/>
        <w:ind w:left="0" w:firstLine="0"/>
        <w:rPr>
          <w:bCs/>
        </w:rPr>
      </w:pPr>
      <w:r w:rsidRPr="00AA0195">
        <w:rPr>
          <w:bCs/>
        </w:rPr>
        <w:t xml:space="preserve">Qualora un progetto, singolo o integrato, risulti parzialmente non finanziato per esaurimento di risorse, si procede come segue: </w:t>
      </w:r>
    </w:p>
    <w:p w14:paraId="66206C01" w14:textId="30E0EFD9" w:rsidR="004C21A4" w:rsidRPr="00AA0195" w:rsidRDefault="008E4C4E" w:rsidP="008E4C4E">
      <w:pPr>
        <w:pStyle w:val="RientroIliv"/>
        <w:spacing w:before="0"/>
        <w:rPr>
          <w:bCs/>
        </w:rPr>
      </w:pPr>
      <w:r w:rsidRPr="00AA0195">
        <w:rPr>
          <w:bCs/>
        </w:rPr>
        <w:t xml:space="preserve">- nel caso di </w:t>
      </w:r>
      <w:r w:rsidRPr="00AA0195">
        <w:rPr>
          <w:b/>
        </w:rPr>
        <w:t>progetto singolo</w:t>
      </w:r>
      <w:r w:rsidRPr="00AA0195">
        <w:rPr>
          <w:bCs/>
        </w:rPr>
        <w:t xml:space="preserve">: </w:t>
      </w:r>
      <w:r w:rsidR="004C21A4" w:rsidRPr="00AA0195">
        <w:rPr>
          <w:bCs/>
        </w:rPr>
        <w:t>il beneficiario utilmente posizionato in graduatoria e parzialmente finanziato, può:</w:t>
      </w:r>
    </w:p>
    <w:p w14:paraId="70C821C5" w14:textId="07CB001F" w:rsidR="008C6A54" w:rsidRPr="00AA0195" w:rsidRDefault="00C81CE3" w:rsidP="00C81CE3">
      <w:pPr>
        <w:pStyle w:val="RientroIIliv"/>
        <w:ind w:left="644"/>
        <w:rPr>
          <w:i/>
          <w:iCs/>
        </w:rPr>
      </w:pPr>
      <w:r w:rsidRPr="00AA0195">
        <w:t xml:space="preserve">a) </w:t>
      </w:r>
      <w:r w:rsidR="004C21A4" w:rsidRPr="00AA0195">
        <w:t xml:space="preserve">accettare espressamente il minore sostegno assegnato ed effettuare una rimodulazione </w:t>
      </w:r>
      <w:r w:rsidR="00D75D31" w:rsidRPr="00AA0195">
        <w:t xml:space="preserve">degli </w:t>
      </w:r>
      <w:r w:rsidR="005C525A" w:rsidRPr="00AA0195">
        <w:t>interventi</w:t>
      </w:r>
      <w:r w:rsidR="004C21A4" w:rsidRPr="00AA0195">
        <w:t xml:space="preserve"> nella domanda di sostegno, purché non vengano compromesse la validità e </w:t>
      </w:r>
      <w:r w:rsidR="000D281B" w:rsidRPr="00AA0195">
        <w:t>l’</w:t>
      </w:r>
      <w:r w:rsidR="004C21A4" w:rsidRPr="00AA0195">
        <w:t>ammissibilità dell’operazione e non vi siano modifiche dei punteggi assegnati</w:t>
      </w:r>
      <w:r w:rsidR="00393BC6" w:rsidRPr="00AA0195">
        <w:t xml:space="preserve">. In </w:t>
      </w:r>
      <w:r w:rsidR="00DE3661" w:rsidRPr="00AA0195">
        <w:t>questo</w:t>
      </w:r>
      <w:r w:rsidR="00393BC6" w:rsidRPr="00AA0195">
        <w:t xml:space="preserve"> caso la scelta è irrevers</w:t>
      </w:r>
      <w:r w:rsidR="00DE3661" w:rsidRPr="00AA0195">
        <w:t>ibile</w:t>
      </w:r>
      <w:r w:rsidR="004C21A4" w:rsidRPr="00AA0195">
        <w:t>;</w:t>
      </w:r>
    </w:p>
    <w:p w14:paraId="109F6153" w14:textId="359170B0" w:rsidR="004C21A4" w:rsidRPr="00AA0195" w:rsidRDefault="00C81CE3" w:rsidP="00C81CE3">
      <w:pPr>
        <w:pStyle w:val="RientroIIliv"/>
        <w:ind w:left="644"/>
        <w:rPr>
          <w:i/>
          <w:iCs/>
        </w:rPr>
      </w:pPr>
      <w:r w:rsidRPr="00AA0195">
        <w:t xml:space="preserve">b) </w:t>
      </w:r>
      <w:r w:rsidR="004C21A4" w:rsidRPr="00AA0195">
        <w:t xml:space="preserve">accettare espressamente il minore sostegno assegnato e impegnarsi a realizzare comunque </w:t>
      </w:r>
      <w:r w:rsidR="00D75D31" w:rsidRPr="00AA0195">
        <w:t xml:space="preserve">gli </w:t>
      </w:r>
      <w:r w:rsidR="005C525A" w:rsidRPr="00AA0195">
        <w:t>interventi</w:t>
      </w:r>
      <w:r w:rsidR="00D75D31" w:rsidRPr="00AA0195">
        <w:t xml:space="preserve"> previsti</w:t>
      </w:r>
      <w:r w:rsidR="004C21A4" w:rsidRPr="00AA0195">
        <w:t>. In questo caso eventuali economie o incrementi di disponibilità finanziarie sono utilizzati prioritariamente per integrare il finanziamento della domanda parzialmente finanziata fino a concorrenza del sostegno spettante;</w:t>
      </w:r>
    </w:p>
    <w:p w14:paraId="4D655F94" w14:textId="5645FD59" w:rsidR="004C21A4" w:rsidRDefault="00C81CE3" w:rsidP="00C81CE3">
      <w:pPr>
        <w:pStyle w:val="RientroIIliv"/>
        <w:ind w:left="644"/>
      </w:pPr>
      <w:r w:rsidRPr="00AA0195">
        <w:t xml:space="preserve">c) </w:t>
      </w:r>
      <w:r w:rsidR="002F7C0E" w:rsidRPr="00AA0195">
        <w:t>R</w:t>
      </w:r>
      <w:r w:rsidR="004C21A4" w:rsidRPr="00AA0195">
        <w:t>inunciare al sostegno</w:t>
      </w:r>
      <w:r w:rsidR="008E4C4E" w:rsidRPr="00AA0195">
        <w:t xml:space="preserve">; </w:t>
      </w:r>
    </w:p>
    <w:p w14:paraId="035F340E" w14:textId="275E1F9B" w:rsidR="008E4C4E" w:rsidRDefault="008E4C4E" w:rsidP="008E4C4E">
      <w:pPr>
        <w:pStyle w:val="RientroIIliv"/>
      </w:pPr>
      <w:r w:rsidRPr="00AA0195">
        <w:t xml:space="preserve">- nel caso di </w:t>
      </w:r>
      <w:r w:rsidRPr="00AA0195">
        <w:rPr>
          <w:b/>
          <w:bCs/>
        </w:rPr>
        <w:t>progetto integrato</w:t>
      </w:r>
      <w:r w:rsidRPr="00AA0195">
        <w:t xml:space="preserve">: </w:t>
      </w:r>
      <w:r w:rsidR="004635A9" w:rsidRPr="00AA0195">
        <w:t xml:space="preserve">i partner del progetto, possono: </w:t>
      </w:r>
    </w:p>
    <w:p w14:paraId="6047DE52" w14:textId="0FE4995D" w:rsidR="004635A9" w:rsidRPr="00AA0195" w:rsidRDefault="004635A9" w:rsidP="004635A9">
      <w:pPr>
        <w:pStyle w:val="RientroIIliv"/>
        <w:ind w:left="644"/>
        <w:rPr>
          <w:i/>
          <w:iCs/>
        </w:rPr>
      </w:pPr>
      <w:r w:rsidRPr="00AA0195">
        <w:t>a) accettare espressamente il minore sostegno assegnato ed effettuare una rimodulazione dei sub-progetti (o di uno solo o alcuni di essi), purché non vengano compromesse la validità e l’ammissibilità dell’operazione e del progetto integrato e non vi siano modifiche dei punteggi assegnati. In questo caso la scelta è irreversibile;</w:t>
      </w:r>
    </w:p>
    <w:p w14:paraId="4028D5C4" w14:textId="542DF705" w:rsidR="004635A9" w:rsidRPr="00AA0195" w:rsidRDefault="004635A9" w:rsidP="004635A9">
      <w:pPr>
        <w:pStyle w:val="RientroIIliv"/>
        <w:ind w:left="644"/>
        <w:rPr>
          <w:i/>
          <w:iCs/>
        </w:rPr>
      </w:pPr>
      <w:r w:rsidRPr="00AA0195">
        <w:t>b) accettare espressamente il minore sostegno assegnato, individuando concordemente il o i sub-progetto/i parzialmente finanziat</w:t>
      </w:r>
      <w:r w:rsidR="00AE0097" w:rsidRPr="00AA0195">
        <w:t>o/</w:t>
      </w:r>
      <w:r w:rsidRPr="00AA0195">
        <w:t xml:space="preserve">i e impegnarsi a realizzare comunque gli interventi previsti. In </w:t>
      </w:r>
      <w:r w:rsidRPr="00AA0195">
        <w:lastRenderedPageBreak/>
        <w:t>questo caso eventuali economie o incrementi di disponibilità finanziarie sono utilizzati prioritariamente per integrare il finanziamento della/e domanda/e parzialmente finanziata fino a concorrenza del sostegno spettante;</w:t>
      </w:r>
    </w:p>
    <w:p w14:paraId="574E513A" w14:textId="026A5915" w:rsidR="004635A9" w:rsidRPr="00AA0195" w:rsidRDefault="004635A9" w:rsidP="00AE0097">
      <w:pPr>
        <w:pStyle w:val="RientroIIliv"/>
        <w:ind w:left="644"/>
      </w:pPr>
      <w:r w:rsidRPr="00AA0195">
        <w:t xml:space="preserve">c) Rinunciare al sostegno; </w:t>
      </w:r>
    </w:p>
    <w:p w14:paraId="451093F8" w14:textId="0CC428B7" w:rsidR="004C21A4" w:rsidRPr="00AA0195" w:rsidRDefault="004C21A4" w:rsidP="00C20A55">
      <w:pPr>
        <w:pStyle w:val="RientroIliv"/>
        <w:numPr>
          <w:ilvl w:val="0"/>
          <w:numId w:val="38"/>
        </w:numPr>
        <w:spacing w:before="0"/>
        <w:ind w:left="0" w:firstLine="0"/>
      </w:pPr>
      <w:r w:rsidRPr="00AA0195">
        <w:t xml:space="preserve">Entro </w:t>
      </w:r>
      <w:r w:rsidR="004D41C4" w:rsidRPr="00AA0195">
        <w:t>15</w:t>
      </w:r>
      <w:r w:rsidRPr="00AA0195">
        <w:t xml:space="preserve"> giorni dalla data del provvedimento di approvazione della graduatoria, </w:t>
      </w:r>
      <w:r w:rsidR="00F71104" w:rsidRPr="00AA0195">
        <w:t xml:space="preserve">il GAL </w:t>
      </w:r>
      <w:r w:rsidRPr="00AA0195">
        <w:t xml:space="preserve">chiede al beneficiario di comunicare la scelta effettuata tra quelle indicate al </w:t>
      </w:r>
      <w:r w:rsidR="005E6D8E" w:rsidRPr="00AA0195">
        <w:t>comma precedente,</w:t>
      </w:r>
      <w:r w:rsidRPr="00AA0195">
        <w:t xml:space="preserve"> riservando allo stesso, per rispondere, ulteriori </w:t>
      </w:r>
      <w:r w:rsidR="00F80451" w:rsidRPr="00AA0195">
        <w:t>15</w:t>
      </w:r>
      <w:r w:rsidRPr="00AA0195">
        <w:t xml:space="preserve"> giorni dal ricevimento della richiesta.</w:t>
      </w:r>
    </w:p>
    <w:p w14:paraId="0B5B6A29" w14:textId="42A62DD6" w:rsidR="00102A3B" w:rsidRPr="00F03159" w:rsidRDefault="0096435F" w:rsidP="00C20A55">
      <w:pPr>
        <w:pStyle w:val="RientroIliv"/>
        <w:numPr>
          <w:ilvl w:val="0"/>
          <w:numId w:val="38"/>
        </w:numPr>
        <w:spacing w:before="0" w:after="240"/>
        <w:ind w:left="0" w:firstLine="0"/>
      </w:pPr>
      <w:r w:rsidRPr="000C08B2">
        <w:t xml:space="preserve">Nel caso di contributi concessi a titolo </w:t>
      </w:r>
      <w:r w:rsidRPr="000C08B2">
        <w:rPr>
          <w:i/>
          <w:iCs/>
        </w:rPr>
        <w:t xml:space="preserve">de </w:t>
      </w:r>
      <w:proofErr w:type="spellStart"/>
      <w:r w:rsidRPr="000C08B2">
        <w:rPr>
          <w:i/>
          <w:iCs/>
        </w:rPr>
        <w:t>minimis</w:t>
      </w:r>
      <w:proofErr w:type="spellEnd"/>
      <w:r w:rsidRPr="000C08B2">
        <w:t xml:space="preserve">, </w:t>
      </w:r>
      <w:r w:rsidR="00A760C2" w:rsidRPr="000C08B2">
        <w:t>il GAL</w:t>
      </w:r>
      <w:r w:rsidRPr="000C08B2">
        <w:t xml:space="preserve">, sulla base delle pertinenti verifiche sulle vigenti banche dati sugli aiuti di Stato, potrà </w:t>
      </w:r>
      <w:r w:rsidR="002C328D" w:rsidRPr="000C08B2">
        <w:t>concedere</w:t>
      </w:r>
      <w:r w:rsidRPr="000C08B2">
        <w:t xml:space="preserve"> il sostegno in funzione dell’effettiva capienza del plafond disponibile nel triennio di riferimento rispetto ai massimali previsti dai regolamenti </w:t>
      </w:r>
      <w:proofErr w:type="spellStart"/>
      <w:r w:rsidRPr="000C08B2">
        <w:t>unionali</w:t>
      </w:r>
      <w:proofErr w:type="spellEnd"/>
      <w:r w:rsidRPr="000C08B2">
        <w:t xml:space="preserve">. In tal caso, il richiedente verrà opportunamente informato di un tanto, chiedendo conferma allo stesso della volontà di accettare la concessione dell’importo </w:t>
      </w:r>
      <w:r w:rsidR="007503C1" w:rsidRPr="000C08B2">
        <w:t>a fronte della</w:t>
      </w:r>
      <w:r w:rsidRPr="000C08B2">
        <w:t xml:space="preserve"> realizzazione degli in</w:t>
      </w:r>
      <w:r w:rsidR="002C328D" w:rsidRPr="000C08B2">
        <w:t xml:space="preserve">vestimenti </w:t>
      </w:r>
      <w:r w:rsidRPr="000C08B2">
        <w:t xml:space="preserve">oggetto della domanda </w:t>
      </w:r>
      <w:r w:rsidR="003C29F8" w:rsidRPr="000C08B2">
        <w:t>di sostegno</w:t>
      </w:r>
      <w:r w:rsidR="008B7BA3">
        <w:t>.</w:t>
      </w:r>
    </w:p>
    <w:p w14:paraId="3CAC6150" w14:textId="61EE810A" w:rsidR="008D27A3" w:rsidRPr="00BA0166" w:rsidRDefault="008D27A3" w:rsidP="00C1095A">
      <w:pPr>
        <w:pStyle w:val="Titolo1"/>
        <w:spacing w:after="0"/>
      </w:pPr>
      <w:bookmarkStart w:id="28" w:name="_Toc183602766"/>
      <w:r w:rsidRPr="006A70FE">
        <w:t xml:space="preserve">PARTE II – DISPOSIZIONI </w:t>
      </w:r>
      <w:r w:rsidR="0063475A">
        <w:t>ATTUATIVE</w:t>
      </w:r>
      <w:bookmarkEnd w:id="28"/>
    </w:p>
    <w:p w14:paraId="08E901E9" w14:textId="77777777" w:rsidR="00654090" w:rsidRPr="00C1095A" w:rsidRDefault="00654090" w:rsidP="00C1095A">
      <w:pPr>
        <w:pStyle w:val="Titolo2"/>
        <w:spacing w:after="240"/>
      </w:pPr>
      <w:bookmarkStart w:id="29" w:name="_Toc183602767"/>
      <w:r w:rsidRPr="00C1095A">
        <w:t>CAPO I – VALUTAZIONI AMBIENTALI</w:t>
      </w:r>
      <w:bookmarkEnd w:id="29"/>
    </w:p>
    <w:p w14:paraId="6DFAEC0F" w14:textId="26CFCD6C" w:rsidR="00654090" w:rsidRPr="00C1095A" w:rsidRDefault="00654090" w:rsidP="00C1095A">
      <w:pPr>
        <w:pStyle w:val="Titolo3"/>
      </w:pPr>
      <w:bookmarkStart w:id="30" w:name="_Toc183602768"/>
      <w:r w:rsidRPr="00C1095A">
        <w:t>Articolo 1</w:t>
      </w:r>
      <w:r w:rsidR="0076503C" w:rsidRPr="00C1095A">
        <w:t>8</w:t>
      </w:r>
      <w:r w:rsidR="00F0043C">
        <w:t xml:space="preserve"> </w:t>
      </w:r>
      <w:r w:rsidR="00393BC6">
        <w:t>-</w:t>
      </w:r>
      <w:r w:rsidR="00F0043C">
        <w:t xml:space="preserve"> </w:t>
      </w:r>
      <w:r w:rsidRPr="00C1095A">
        <w:t>Valutazioni ambientali e paesaggistiche</w:t>
      </w:r>
      <w:bookmarkEnd w:id="30"/>
      <w:r w:rsidR="000B0754" w:rsidRPr="00C1095A">
        <w:t xml:space="preserve"> </w:t>
      </w:r>
    </w:p>
    <w:p w14:paraId="4E3EDFED" w14:textId="1D32CB43" w:rsidR="00654090" w:rsidRPr="000F60E5" w:rsidRDefault="00654090" w:rsidP="00C20A55">
      <w:pPr>
        <w:pStyle w:val="RientroIliv"/>
        <w:numPr>
          <w:ilvl w:val="0"/>
          <w:numId w:val="52"/>
        </w:numPr>
        <w:spacing w:before="0"/>
        <w:ind w:left="0" w:firstLine="0"/>
      </w:pPr>
      <w:r w:rsidRPr="000F60E5">
        <w:t xml:space="preserve">Le operazioni sono attuate nel rispetto della disciplina ambientale </w:t>
      </w:r>
      <w:r>
        <w:t xml:space="preserve">e sono soggette alle valutazioni ambientali </w:t>
      </w:r>
      <w:r w:rsidRPr="00294C9C">
        <w:t>previst</w:t>
      </w:r>
      <w:r>
        <w:t>e</w:t>
      </w:r>
      <w:r w:rsidRPr="00294C9C">
        <w:t xml:space="preserve"> dalla normativa di settore</w:t>
      </w:r>
      <w:r>
        <w:t xml:space="preserve"> in relazione alla tipologia di operazioni</w:t>
      </w:r>
      <w:r w:rsidRPr="000F60E5">
        <w:t xml:space="preserve">, in particolare: </w:t>
      </w:r>
    </w:p>
    <w:p w14:paraId="736D7615" w14:textId="77777777" w:rsidR="00B53F51" w:rsidRPr="00BA0166" w:rsidRDefault="00654090" w:rsidP="00C20A55">
      <w:pPr>
        <w:pStyle w:val="Paragrafoelenco"/>
        <w:numPr>
          <w:ilvl w:val="1"/>
          <w:numId w:val="28"/>
        </w:numPr>
        <w:spacing w:after="0" w:line="240" w:lineRule="auto"/>
        <w:ind w:left="567" w:hanging="283"/>
        <w:contextualSpacing w:val="0"/>
      </w:pPr>
      <w:r w:rsidRPr="00BA0166">
        <w:t xml:space="preserve">Piani, programmi e progetti di cui al D. Lgs. 152/2006: valutazione ambientale strategica (VAS) o valutazione dell’impatto ambientale (VIA), conformemente a quanto disposto dall’ art.6 del </w:t>
      </w:r>
      <w:proofErr w:type="spellStart"/>
      <w:r w:rsidRPr="00BA0166">
        <w:t>D.Lgs.</w:t>
      </w:r>
      <w:proofErr w:type="spellEnd"/>
      <w:r w:rsidRPr="00BA0166">
        <w:t xml:space="preserve"> 3 aprile 2006, n. 152 “Norme in materia ambientale”; </w:t>
      </w:r>
    </w:p>
    <w:p w14:paraId="200AD995" w14:textId="6AEAC1A0" w:rsidR="0032748D" w:rsidRPr="00BA0166" w:rsidRDefault="00654090" w:rsidP="00C20A55">
      <w:pPr>
        <w:pStyle w:val="Paragrafoelenco"/>
        <w:numPr>
          <w:ilvl w:val="1"/>
          <w:numId w:val="28"/>
        </w:numPr>
        <w:spacing w:after="0" w:line="240" w:lineRule="auto"/>
        <w:ind w:left="567" w:hanging="283"/>
        <w:contextualSpacing w:val="0"/>
      </w:pPr>
      <w:r w:rsidRPr="00BA0166">
        <w:t xml:space="preserve">Interventi ricadenti nei siti Natura 2000 (ZSC, SIC, ZPS): i progetti, specie quelli riguardanti investimenti strutturali sono sottoposti al procedimento di Valutazione di incidenza ambientale (VINCA, di livello I “Screening” o di livello II “Appropriata”), disciplinato dalla delibera di Giunta regionale 5 agosto 2022, n. 1183, “Indirizzi applicativi in materia di valutazione d’incidenza conseguenti al recepimento delle “Linee guida nazionali per la valutazione di incidenza (VINCA) - Direttiva 92/43/CEE “Habitat” art. 6, paragrafi 3 e 4”. </w:t>
      </w:r>
    </w:p>
    <w:p w14:paraId="6079292D" w14:textId="400D8507" w:rsidR="0032748D" w:rsidRPr="00BA0166" w:rsidRDefault="00654090" w:rsidP="00BA0166">
      <w:pPr>
        <w:pStyle w:val="Paragrafoelenco"/>
        <w:spacing w:after="0" w:line="240" w:lineRule="auto"/>
        <w:ind w:left="567"/>
        <w:contextualSpacing w:val="0"/>
      </w:pPr>
      <w:r w:rsidRPr="00BA0166">
        <w:t>Non sono soggetti né alla procedura di livello I “Screening”, né alla procedura di valutazione di livell</w:t>
      </w:r>
      <w:r w:rsidR="0032748D" w:rsidRPr="00BA0166">
        <w:t>o</w:t>
      </w:r>
      <w:r w:rsidRPr="00BA0166">
        <w:t xml:space="preserve"> II “Appropriata”</w:t>
      </w:r>
      <w:r w:rsidR="0032748D" w:rsidRPr="00BA0166">
        <w:t xml:space="preserve">: </w:t>
      </w:r>
    </w:p>
    <w:p w14:paraId="03C678EC" w14:textId="77777777" w:rsidR="0032748D" w:rsidRPr="00BA0166" w:rsidRDefault="0032748D" w:rsidP="00BA0166">
      <w:pPr>
        <w:pStyle w:val="Paragrafoelenco"/>
        <w:spacing w:after="0" w:line="240" w:lineRule="auto"/>
        <w:ind w:left="567"/>
        <w:contextualSpacing w:val="0"/>
      </w:pPr>
      <w:r w:rsidRPr="00BA0166">
        <w:t>-</w:t>
      </w:r>
      <w:r w:rsidR="00654090" w:rsidRPr="00BA0166">
        <w:t xml:space="preserve"> gli interventi direttamente connessi e necessari al mantenimento in uno stato di conservazione soddisfacente di specie e di habitat del Sito, individuati dalle Misure di conservazione o dai Piani di gestione o valutati come tali dall’Ente gestore, </w:t>
      </w:r>
    </w:p>
    <w:p w14:paraId="7E2C1284" w14:textId="77777777" w:rsidR="0032748D" w:rsidRPr="00BA0166" w:rsidRDefault="0032748D" w:rsidP="00BA0166">
      <w:pPr>
        <w:pStyle w:val="Paragrafoelenco"/>
        <w:spacing w:after="0" w:line="240" w:lineRule="auto"/>
        <w:ind w:left="567"/>
        <w:contextualSpacing w:val="0"/>
      </w:pPr>
      <w:r w:rsidRPr="00BA0166">
        <w:t xml:space="preserve">- </w:t>
      </w:r>
      <w:r w:rsidR="00654090" w:rsidRPr="00BA0166">
        <w:t xml:space="preserve">gli interventi specificatamente consentiti e regolamentati dalle Misure di conservazione o dai Piani di gestione, </w:t>
      </w:r>
    </w:p>
    <w:p w14:paraId="7AA21CBA" w14:textId="587BFDB6" w:rsidR="00654090" w:rsidRPr="00BA0166" w:rsidRDefault="0032748D" w:rsidP="00BA0166">
      <w:pPr>
        <w:pStyle w:val="Paragrafoelenco"/>
        <w:spacing w:after="0" w:line="240" w:lineRule="auto"/>
        <w:ind w:left="567"/>
        <w:contextualSpacing w:val="0"/>
      </w:pPr>
      <w:r w:rsidRPr="00BA0166">
        <w:t xml:space="preserve">- </w:t>
      </w:r>
      <w:r w:rsidR="00654090" w:rsidRPr="00BA0166">
        <w:t xml:space="preserve">gli interventi già oggetto di </w:t>
      </w:r>
      <w:proofErr w:type="spellStart"/>
      <w:r w:rsidR="00654090" w:rsidRPr="00BA0166">
        <w:t>pre</w:t>
      </w:r>
      <w:proofErr w:type="spellEnd"/>
      <w:r w:rsidR="00654090" w:rsidRPr="00BA0166">
        <w:t xml:space="preserve">-valutazione da parte dell’Autorità competente (DGR 119/2023); </w:t>
      </w:r>
    </w:p>
    <w:p w14:paraId="3834FCB6" w14:textId="4BA7FEFB" w:rsidR="00654090" w:rsidRPr="000F60E5" w:rsidRDefault="00654090" w:rsidP="00C20A55">
      <w:pPr>
        <w:pStyle w:val="Paragrafoelenco"/>
        <w:numPr>
          <w:ilvl w:val="1"/>
          <w:numId w:val="28"/>
        </w:numPr>
        <w:spacing w:after="0" w:line="240" w:lineRule="auto"/>
        <w:ind w:left="567" w:hanging="283"/>
        <w:contextualSpacing w:val="0"/>
      </w:pPr>
      <w:r w:rsidRPr="00BA0166">
        <w:t>operazioni ricadenti all’interno dei Biotopi di cui all’articolo 4 della legge regionale 30 settembre 1996, n. 42 “Norme in materia di parchi e riserve naturali regionali</w:t>
      </w:r>
      <w:r w:rsidRPr="000F60E5">
        <w:t xml:space="preserve">”: parere del Comitato tecnico-scientifico per le aree protette di cui all’art. 8 della legge regionale 42/1996; </w:t>
      </w:r>
    </w:p>
    <w:p w14:paraId="63CFB6BE" w14:textId="404CF7AF" w:rsidR="00654090" w:rsidRPr="000F60E5" w:rsidRDefault="00654090" w:rsidP="00C20A55">
      <w:pPr>
        <w:pStyle w:val="RientroIliv"/>
        <w:numPr>
          <w:ilvl w:val="0"/>
          <w:numId w:val="52"/>
        </w:numPr>
        <w:spacing w:before="0"/>
        <w:ind w:left="0" w:firstLine="0"/>
      </w:pPr>
      <w:r w:rsidRPr="000F60E5">
        <w:rPr>
          <w:rFonts w:ascii="DecimaWE-Regular" w:hAnsi="DecimaWE-Regular" w:cs="DecimaWE-Regular"/>
        </w:rPr>
        <w:t>Qualora un investimento rischi di avere effetti negativi sull’ambiente, entro sei mesi dalla pubblicazione della graduatoria</w:t>
      </w:r>
      <w:r w:rsidRPr="000F60E5">
        <w:t xml:space="preserve"> di cui all’</w:t>
      </w:r>
      <w:r w:rsidR="005A68C9">
        <w:t>a</w:t>
      </w:r>
      <w:r w:rsidRPr="000F60E5">
        <w:t xml:space="preserve">rticolo </w:t>
      </w:r>
      <w:r w:rsidR="00D9270D">
        <w:t>17</w:t>
      </w:r>
      <w:r w:rsidRPr="000F60E5">
        <w:t>, eventualmente prorogabili di ulteriori sei mesi, il beneficiario presenta al GAL, le valutazioni ambientali pertinenti.  Al fine di ottenere la proroga il beneficiario presenta richiesta motivata al GAL prima della scadenza del termine di presentazione della valutazione. Il GAL adotta il provvedimento di concessione della proroga entro trenta giorni dalla richiesta.</w:t>
      </w:r>
    </w:p>
    <w:p w14:paraId="6C565FDF" w14:textId="366FE10F" w:rsidR="00F247CC" w:rsidRDefault="00654090" w:rsidP="00C20A55">
      <w:pPr>
        <w:pStyle w:val="RientroIliv"/>
        <w:numPr>
          <w:ilvl w:val="0"/>
          <w:numId w:val="52"/>
        </w:numPr>
        <w:spacing w:before="0"/>
        <w:ind w:left="0" w:firstLine="0"/>
      </w:pPr>
      <w:r w:rsidRPr="000F60E5">
        <w:t>Gli interventi strutturali che modificano lo “stato dei luoghi” nelle Aree di tutela paesaggistica sono assoggetta</w:t>
      </w:r>
      <w:r>
        <w:t>t</w:t>
      </w:r>
      <w:r w:rsidRPr="000F60E5">
        <w:t xml:space="preserve">i ad autorizzazione paesaggistica preventiva, ai sensi del Capo II e III delle Norme Tecniche di </w:t>
      </w:r>
      <w:r w:rsidRPr="000F60E5">
        <w:lastRenderedPageBreak/>
        <w:t>Attuazione del Piano paesaggistico della Regione Autonoma Friuli Venezia Giulia (PPR) approvato con Decreto del Presidente della Regione del 24 aprile 2018, n. 0111/</w:t>
      </w:r>
      <w:proofErr w:type="spellStart"/>
      <w:r w:rsidRPr="000F60E5">
        <w:t>Pres</w:t>
      </w:r>
      <w:proofErr w:type="spellEnd"/>
      <w:r w:rsidRPr="000F60E5">
        <w:t xml:space="preserve">, riguardanti gli artt. 136 e 142 del decreto legislativo 22 gennaio 2004, n. 4 “Codice dei beni culturali e del paesaggio”. </w:t>
      </w:r>
    </w:p>
    <w:p w14:paraId="32A2950E" w14:textId="06EDD022" w:rsidR="00654090" w:rsidRPr="000F60E5" w:rsidRDefault="00654090" w:rsidP="00344317">
      <w:pPr>
        <w:spacing w:line="240" w:lineRule="auto"/>
      </w:pPr>
      <w:r w:rsidRPr="000F60E5">
        <w:t xml:space="preserve">Sono fatte salve le operazioni nelle Aree di cui al Capo IV delle medesime norme riguardanti l’art. 143, c.4 del Codice, solo nel caso di adeguamento o conformazione degli strumenti urbanistici Comunali al PPR e le operazioni esenti ai sensi della disciplina statale, regionale e del Piano paesaggistico regionale. </w:t>
      </w:r>
    </w:p>
    <w:p w14:paraId="43719C29" w14:textId="60D61FB9" w:rsidR="003565A7" w:rsidRPr="00F95EB1" w:rsidRDefault="00EF3E1D" w:rsidP="00344317">
      <w:pPr>
        <w:pStyle w:val="Titolo2"/>
        <w:spacing w:after="240"/>
      </w:pPr>
      <w:bookmarkStart w:id="31" w:name="_Toc183602769"/>
      <w:r w:rsidRPr="00F95EB1">
        <w:t xml:space="preserve">CAPO </w:t>
      </w:r>
      <w:r w:rsidR="00E238B1" w:rsidRPr="00F95EB1">
        <w:t>I</w:t>
      </w:r>
      <w:r w:rsidRPr="00F95EB1">
        <w:t xml:space="preserve">I </w:t>
      </w:r>
      <w:r w:rsidR="001A3795" w:rsidRPr="00F95EB1">
        <w:t>– TEMPISTICHE E VARIANTI</w:t>
      </w:r>
      <w:bookmarkEnd w:id="31"/>
    </w:p>
    <w:p w14:paraId="73D1CD1C" w14:textId="6D7F80E6" w:rsidR="008D27A3" w:rsidRDefault="00C83931" w:rsidP="00344317">
      <w:pPr>
        <w:pStyle w:val="Titolo3"/>
        <w:spacing w:line="240" w:lineRule="auto"/>
      </w:pPr>
      <w:bookmarkStart w:id="32" w:name="_Toc183602770"/>
      <w:r w:rsidRPr="00F95EB1">
        <w:t xml:space="preserve">Articolo </w:t>
      </w:r>
      <w:r w:rsidR="006A70FE" w:rsidRPr="00F95EB1">
        <w:t>19</w:t>
      </w:r>
      <w:r w:rsidR="006A70FE">
        <w:t xml:space="preserve"> - </w:t>
      </w:r>
      <w:r w:rsidRPr="00344317">
        <w:t>Avvio e conclusione delle operazioni</w:t>
      </w:r>
      <w:bookmarkEnd w:id="32"/>
      <w:r w:rsidR="001A3795">
        <w:t xml:space="preserve"> </w:t>
      </w:r>
    </w:p>
    <w:p w14:paraId="380728F8" w14:textId="77EDFBB9" w:rsidR="00C83931" w:rsidRPr="00F95EB1" w:rsidRDefault="00F95EB1" w:rsidP="00C20A55">
      <w:pPr>
        <w:pStyle w:val="RientroIliv"/>
        <w:numPr>
          <w:ilvl w:val="0"/>
          <w:numId w:val="39"/>
        </w:numPr>
        <w:spacing w:before="0"/>
        <w:ind w:left="0" w:firstLine="0"/>
      </w:pPr>
      <w:r>
        <w:t>L</w:t>
      </w:r>
      <w:r w:rsidR="00C83931" w:rsidRPr="00F95EB1">
        <w:t xml:space="preserve">’operazione è avviata, a pena di revoca del provvedimento di concessione del sostegno, entro 90 (novanta) giorni dalla data del provvedimento medesimo. </w:t>
      </w:r>
    </w:p>
    <w:p w14:paraId="05BB73BC" w14:textId="02F0BAAD" w:rsidR="00C83931" w:rsidRPr="00F95EB1" w:rsidRDefault="00C83931" w:rsidP="00C20A55">
      <w:pPr>
        <w:pStyle w:val="RientroIliv"/>
        <w:numPr>
          <w:ilvl w:val="0"/>
          <w:numId w:val="39"/>
        </w:numPr>
        <w:spacing w:before="0"/>
        <w:ind w:left="0" w:firstLine="0"/>
      </w:pPr>
      <w:r w:rsidRPr="00F95EB1">
        <w:t>Il termine di avvio di cui al comma 1 non è prorogabile, fatte salve le cause di forza maggiore e le circostanze eccezionali.</w:t>
      </w:r>
    </w:p>
    <w:p w14:paraId="0353AB46" w14:textId="6294332C" w:rsidR="00C83931" w:rsidRPr="00F95EB1" w:rsidRDefault="00C83931" w:rsidP="00C20A55">
      <w:pPr>
        <w:pStyle w:val="RientroIliv"/>
        <w:numPr>
          <w:ilvl w:val="0"/>
          <w:numId w:val="39"/>
        </w:numPr>
        <w:spacing w:before="0"/>
        <w:ind w:left="0" w:firstLine="0"/>
      </w:pPr>
      <w:r w:rsidRPr="00F95EB1">
        <w:t>Ai fini della verifica del rispetto del termine di cui al comma 1 fa fede la data più favorevole tra le seguenti:</w:t>
      </w:r>
    </w:p>
    <w:p w14:paraId="3BDE43D8" w14:textId="2B5BE4C5" w:rsidR="00C83931" w:rsidRPr="00F95EB1" w:rsidRDefault="00C83931" w:rsidP="00C20A55">
      <w:pPr>
        <w:pStyle w:val="Paragrafoelenco"/>
        <w:numPr>
          <w:ilvl w:val="1"/>
          <w:numId w:val="53"/>
        </w:numPr>
        <w:spacing w:after="0" w:line="240" w:lineRule="auto"/>
        <w:ind w:left="567" w:right="24" w:hanging="283"/>
      </w:pPr>
      <w:r w:rsidRPr="00F95EB1">
        <w:t>per acquisto di terreni o di fabbricati: la data del contratto preliminare di compravendita;</w:t>
      </w:r>
    </w:p>
    <w:p w14:paraId="58DD7DC7" w14:textId="72E1E721" w:rsidR="00C83931" w:rsidRPr="00F95EB1" w:rsidRDefault="00C83931" w:rsidP="00C20A55">
      <w:pPr>
        <w:pStyle w:val="Paragrafoelenco"/>
        <w:numPr>
          <w:ilvl w:val="1"/>
          <w:numId w:val="53"/>
        </w:numPr>
        <w:spacing w:after="0" w:line="240" w:lineRule="auto"/>
        <w:ind w:left="567" w:right="24" w:hanging="283"/>
      </w:pPr>
      <w:r w:rsidRPr="00F95EB1">
        <w:t>per operazioni in beni mobili o immateriali: la data del documento di trasporto (DDT), della fattura accompagnatoria o della fattura relativa ad eventuali acconti o anticipi;</w:t>
      </w:r>
    </w:p>
    <w:p w14:paraId="442F10A3" w14:textId="1360E8C2" w:rsidR="00C83931" w:rsidRPr="00BA0166" w:rsidRDefault="00C83931" w:rsidP="00C20A55">
      <w:pPr>
        <w:pStyle w:val="Paragrafoelenco"/>
        <w:numPr>
          <w:ilvl w:val="1"/>
          <w:numId w:val="53"/>
        </w:numPr>
        <w:spacing w:after="0" w:line="240" w:lineRule="auto"/>
        <w:ind w:left="567" w:right="24" w:hanging="283"/>
      </w:pPr>
      <w:r w:rsidRPr="00F95EB1">
        <w:t xml:space="preserve">per operazioni in beni immobili: la data di inizio attività protocollata in arrivo dal Comune competente </w:t>
      </w:r>
      <w:r w:rsidRPr="00BA0166">
        <w:t>o la data delle autorizzazioni o delle comunicazioni previste dalla normativa vigente.</w:t>
      </w:r>
    </w:p>
    <w:p w14:paraId="0019F5E5" w14:textId="3858E6EE" w:rsidR="00C83931" w:rsidRPr="00BA0166" w:rsidRDefault="00C83931" w:rsidP="00C20A55">
      <w:pPr>
        <w:pStyle w:val="Paragrafoelenco"/>
        <w:numPr>
          <w:ilvl w:val="1"/>
          <w:numId w:val="53"/>
        </w:numPr>
        <w:spacing w:after="0" w:line="240" w:lineRule="auto"/>
        <w:ind w:left="567" w:right="24" w:hanging="283"/>
      </w:pPr>
      <w:r w:rsidRPr="00BA0166">
        <w:t xml:space="preserve">nel </w:t>
      </w:r>
      <w:r w:rsidR="001A3795" w:rsidRPr="00BA0166">
        <w:t>caso di</w:t>
      </w:r>
      <w:r w:rsidRPr="00BA0166">
        <w:t xml:space="preserve"> enti pubblici: l’avvio delle operazioni si intende riferito all’atto formale di avvio delle procedure di acquisizione dei beni o servizi necessari per la realizzazione dell’operazione stessa</w:t>
      </w:r>
      <w:r w:rsidR="007A140D" w:rsidRPr="00BA0166">
        <w:t xml:space="preserve"> oppure, nel caso in cui l’operazione preveda spese di personale, la data dell’ordine di servizio</w:t>
      </w:r>
      <w:r w:rsidRPr="00BA0166">
        <w:t xml:space="preserve">. </w:t>
      </w:r>
    </w:p>
    <w:p w14:paraId="5C9E12C8" w14:textId="60BD2027" w:rsidR="00C83931" w:rsidRPr="00F95EB1" w:rsidRDefault="00C83931" w:rsidP="00C20A55">
      <w:pPr>
        <w:pStyle w:val="RientroIliv"/>
        <w:numPr>
          <w:ilvl w:val="0"/>
          <w:numId w:val="39"/>
        </w:numPr>
        <w:spacing w:before="0"/>
        <w:ind w:left="0" w:firstLine="0"/>
      </w:pPr>
      <w:r w:rsidRPr="00F95EB1">
        <w:t>Il beneficiario trasmette al GAL, entro trenta giorni dall’avvio dell’operazione</w:t>
      </w:r>
      <w:r w:rsidR="00E41B99">
        <w:t xml:space="preserve"> e a mezzo </w:t>
      </w:r>
      <w:proofErr w:type="spellStart"/>
      <w:r w:rsidR="00E41B99">
        <w:t>pec</w:t>
      </w:r>
      <w:proofErr w:type="spellEnd"/>
      <w:r w:rsidRPr="00F95EB1">
        <w:t>, copia della pertinente documentazione di cui al comma 3.</w:t>
      </w:r>
    </w:p>
    <w:p w14:paraId="37436D21" w14:textId="3EDC1133" w:rsidR="00C83931" w:rsidRPr="00F95EB1" w:rsidRDefault="00C83931" w:rsidP="00C20A55">
      <w:pPr>
        <w:pStyle w:val="RientroIliv"/>
        <w:numPr>
          <w:ilvl w:val="0"/>
          <w:numId w:val="39"/>
        </w:numPr>
        <w:spacing w:before="0"/>
        <w:ind w:left="0" w:firstLine="0"/>
      </w:pPr>
      <w:bookmarkStart w:id="33" w:name="_Hlk176897153"/>
      <w:r w:rsidRPr="00F95EB1">
        <w:t xml:space="preserve">L’operazione è conclusa e rendicontata, con la presentazione della domanda di pagamento a saldo, entro i seguenti termini a decorrere dalla data del provvedimento di concessione, fatta salva la concessione di eventuali proroghe richieste e autorizzate con le modalità stabilite </w:t>
      </w:r>
      <w:r w:rsidRPr="00BA0166">
        <w:t xml:space="preserve">all’articolo </w:t>
      </w:r>
      <w:r w:rsidR="007A4F8B" w:rsidRPr="00BA0166">
        <w:t>20</w:t>
      </w:r>
      <w:r w:rsidRPr="00F95EB1">
        <w:t>:</w:t>
      </w:r>
    </w:p>
    <w:p w14:paraId="30BE6919" w14:textId="4980172B" w:rsidR="00C83931" w:rsidRPr="00C43101" w:rsidRDefault="00C83931" w:rsidP="00C20A55">
      <w:pPr>
        <w:pStyle w:val="Paragrafoelenco"/>
        <w:numPr>
          <w:ilvl w:val="1"/>
          <w:numId w:val="54"/>
        </w:numPr>
        <w:spacing w:after="0" w:line="240" w:lineRule="auto"/>
        <w:ind w:left="567" w:right="24" w:hanging="283"/>
      </w:pPr>
      <w:r w:rsidRPr="00F95EB1">
        <w:t xml:space="preserve">12 mesi per operazioni che comprendono esclusivamente investimenti in macchinari e attrezzature ivi compresi </w:t>
      </w:r>
      <w:r w:rsidRPr="00C43101">
        <w:t xml:space="preserve">eventuali investimenti immateriali; </w:t>
      </w:r>
    </w:p>
    <w:p w14:paraId="179BCF19" w14:textId="5205B7D8" w:rsidR="00C83931" w:rsidRPr="00C43101" w:rsidRDefault="00C83931" w:rsidP="00C20A55">
      <w:pPr>
        <w:pStyle w:val="Paragrafoelenco"/>
        <w:numPr>
          <w:ilvl w:val="1"/>
          <w:numId w:val="54"/>
        </w:numPr>
        <w:spacing w:after="0" w:line="240" w:lineRule="auto"/>
        <w:ind w:left="567" w:right="24" w:hanging="283"/>
      </w:pPr>
      <w:r w:rsidRPr="00C43101">
        <w:t>15 mesi per operazioni diverse da quelle di cui alla lettera a</w:t>
      </w:r>
      <w:r w:rsidR="007A4F8B" w:rsidRPr="00C43101">
        <w:t>);</w:t>
      </w:r>
    </w:p>
    <w:p w14:paraId="21377E1F" w14:textId="406AB089" w:rsidR="00C83931" w:rsidRPr="00242244" w:rsidRDefault="00C83931" w:rsidP="00C20A55">
      <w:pPr>
        <w:pStyle w:val="Paragrafoelenco"/>
        <w:numPr>
          <w:ilvl w:val="1"/>
          <w:numId w:val="54"/>
        </w:numPr>
        <w:spacing w:after="0" w:line="240" w:lineRule="auto"/>
        <w:ind w:left="567" w:right="24" w:hanging="283"/>
      </w:pPr>
      <w:r w:rsidRPr="00242244">
        <w:t>nel caso di progetti integrati il termine di conclusione delle operazioni riferite ai diversi sub-progetti è uguale per tutti i partecipanti e coincide con il più favorevole dei termini di cui alle lettere precedenti.</w:t>
      </w:r>
    </w:p>
    <w:bookmarkEnd w:id="33"/>
    <w:p w14:paraId="4F64AF4C" w14:textId="6472554E" w:rsidR="00C83931" w:rsidRPr="00F95EB1" w:rsidRDefault="00C83931" w:rsidP="00C20A55">
      <w:pPr>
        <w:pStyle w:val="RientroIliv"/>
        <w:numPr>
          <w:ilvl w:val="0"/>
          <w:numId w:val="39"/>
        </w:numPr>
        <w:spacing w:before="0"/>
        <w:ind w:left="0" w:firstLine="0"/>
      </w:pPr>
      <w:r w:rsidRPr="00BA0166">
        <w:t xml:space="preserve">Ai fini della verifica </w:t>
      </w:r>
      <w:r w:rsidRPr="00F95EB1">
        <w:t>della conclusione dell’operazione è assunta a riferimento l’ultima data tra le seguenti:</w:t>
      </w:r>
    </w:p>
    <w:p w14:paraId="64A5DFCF" w14:textId="65EBCC8F" w:rsidR="00C83931" w:rsidRPr="00F95EB1" w:rsidRDefault="00C83931" w:rsidP="00C20A55">
      <w:pPr>
        <w:pStyle w:val="Paragrafoelenco"/>
        <w:numPr>
          <w:ilvl w:val="1"/>
          <w:numId w:val="55"/>
        </w:numPr>
        <w:spacing w:after="0" w:line="240" w:lineRule="auto"/>
        <w:ind w:left="567" w:right="24" w:hanging="283"/>
      </w:pPr>
      <w:r w:rsidRPr="00F95EB1">
        <w:t xml:space="preserve">per la realizzazione di opere edili: la data del certificato di collaudo o regolare esecuzione, redatto </w:t>
      </w:r>
      <w:r w:rsidR="00D9270D" w:rsidRPr="000A5EA4">
        <w:t xml:space="preserve">secondo la normativa vigente </w:t>
      </w:r>
      <w:r w:rsidRPr="00F95EB1">
        <w:t>o in assenza, la data del protocollo in arrivo al competente ufficio comunale della comunicazione di fine lavori;</w:t>
      </w:r>
    </w:p>
    <w:p w14:paraId="4A87E2F0" w14:textId="272EBFEE" w:rsidR="00C83931" w:rsidRPr="00F95EB1" w:rsidRDefault="00C83931" w:rsidP="00C20A55">
      <w:pPr>
        <w:pStyle w:val="Paragrafoelenco"/>
        <w:numPr>
          <w:ilvl w:val="1"/>
          <w:numId w:val="55"/>
        </w:numPr>
        <w:spacing w:after="0" w:line="240" w:lineRule="auto"/>
        <w:ind w:left="567" w:right="24" w:hanging="283"/>
      </w:pPr>
      <w:r w:rsidRPr="00F95EB1">
        <w:t>per impianti tecnologici: la data della dichiarazione di conformità;</w:t>
      </w:r>
    </w:p>
    <w:p w14:paraId="5A19E9C0" w14:textId="77EDF2E0" w:rsidR="00C83931" w:rsidRPr="00C43101" w:rsidRDefault="00C83931" w:rsidP="00C20A55">
      <w:pPr>
        <w:pStyle w:val="Paragrafoelenco"/>
        <w:numPr>
          <w:ilvl w:val="1"/>
          <w:numId w:val="55"/>
        </w:numPr>
        <w:spacing w:after="0" w:line="240" w:lineRule="auto"/>
        <w:ind w:left="567" w:right="24" w:hanging="283"/>
      </w:pPr>
      <w:r w:rsidRPr="00F95EB1">
        <w:t xml:space="preserve">per l’acquisto di </w:t>
      </w:r>
      <w:r w:rsidRPr="00C43101">
        <w:t>beni mobili, immateriali e la fornitura di servizi: la data della fattura di saldo.</w:t>
      </w:r>
    </w:p>
    <w:p w14:paraId="525341E8" w14:textId="75F3C121" w:rsidR="00C83931" w:rsidRPr="004B72A4" w:rsidRDefault="00C83931" w:rsidP="00C20A55">
      <w:pPr>
        <w:pStyle w:val="RientroIliv"/>
        <w:numPr>
          <w:ilvl w:val="0"/>
          <w:numId w:val="39"/>
        </w:numPr>
        <w:spacing w:before="0" w:after="240"/>
        <w:ind w:left="0" w:firstLine="0"/>
      </w:pPr>
      <w:r w:rsidRPr="00C43101">
        <w:t>La mancata presentazione della domanda di pagamento a saldo entro i termini fissati, comprensivi di eventuali proroghe, comporta la revoca del sostegno e il recupero di eventuali</w:t>
      </w:r>
      <w:r w:rsidRPr="004B72A4">
        <w:t xml:space="preserve"> somme già liquidate.</w:t>
      </w:r>
    </w:p>
    <w:p w14:paraId="04622C2F" w14:textId="27CD5E97" w:rsidR="00615E93" w:rsidRPr="00F21236" w:rsidRDefault="00615E93" w:rsidP="0078567D">
      <w:pPr>
        <w:pStyle w:val="Titolo3"/>
        <w:spacing w:line="240" w:lineRule="auto"/>
      </w:pPr>
      <w:bookmarkStart w:id="34" w:name="_Toc183602771"/>
      <w:r w:rsidRPr="00F21236">
        <w:t xml:space="preserve">Articolo </w:t>
      </w:r>
      <w:r w:rsidR="006A70FE">
        <w:t>20</w:t>
      </w:r>
      <w:r w:rsidRPr="00F21236">
        <w:t xml:space="preserve"> </w:t>
      </w:r>
      <w:r w:rsidR="00165FA1">
        <w:t xml:space="preserve">- </w:t>
      </w:r>
      <w:r w:rsidRPr="00F21236">
        <w:t>Proroghe</w:t>
      </w:r>
      <w:bookmarkEnd w:id="34"/>
      <w:r w:rsidRPr="00F21236">
        <w:t xml:space="preserve"> </w:t>
      </w:r>
      <w:r w:rsidR="001A3795">
        <w:t xml:space="preserve"> </w:t>
      </w:r>
    </w:p>
    <w:p w14:paraId="1BEE956D" w14:textId="6FF2DAF1" w:rsidR="0078567D" w:rsidRDefault="00615E93" w:rsidP="00C20A55">
      <w:pPr>
        <w:pStyle w:val="RientroIliv"/>
        <w:numPr>
          <w:ilvl w:val="0"/>
          <w:numId w:val="56"/>
        </w:numPr>
        <w:spacing w:before="0"/>
        <w:ind w:left="0" w:right="24" w:firstLine="0"/>
        <w:contextualSpacing/>
      </w:pPr>
      <w:r w:rsidRPr="007A4F8B">
        <w:t xml:space="preserve">Il beneficiario può richiedere al GAL, entro il termine di conclusione e rendicontazione </w:t>
      </w:r>
      <w:r w:rsidR="002943C5">
        <w:t xml:space="preserve">a saldo </w:t>
      </w:r>
      <w:r w:rsidRPr="007A4F8B">
        <w:t>dell’operazione, una o più proroghe d</w:t>
      </w:r>
      <w:r w:rsidR="004B72A4">
        <w:t>i tale</w:t>
      </w:r>
      <w:r w:rsidRPr="007A4F8B">
        <w:t xml:space="preserve"> termine, per motivi documentati, imprevisti o imprevedibili. </w:t>
      </w:r>
    </w:p>
    <w:p w14:paraId="1C6C236B" w14:textId="10055BFA" w:rsidR="00615E93" w:rsidRPr="00C43101" w:rsidRDefault="00615E93" w:rsidP="00C20A55">
      <w:pPr>
        <w:pStyle w:val="RientroIliv"/>
        <w:numPr>
          <w:ilvl w:val="0"/>
          <w:numId w:val="56"/>
        </w:numPr>
        <w:spacing w:before="0" w:after="240"/>
        <w:ind w:left="0" w:right="24" w:firstLine="0"/>
        <w:contextualSpacing/>
      </w:pPr>
      <w:r w:rsidRPr="007A4F8B">
        <w:t xml:space="preserve">l GAL, entro trenta giorni dalla richiesta, concede le proroghe di cui al comma 1, </w:t>
      </w:r>
      <w:r w:rsidR="001C5C96" w:rsidRPr="00C43101">
        <w:t xml:space="preserve">valutate le circostanze, tenuto conto dello stato di avanzamento dell’operazione, e </w:t>
      </w:r>
      <w:r w:rsidRPr="00C43101">
        <w:t>lo comunica al beneficiario.</w:t>
      </w:r>
    </w:p>
    <w:p w14:paraId="6AC07006" w14:textId="3BF6BC66" w:rsidR="00615E93" w:rsidRDefault="00615E93" w:rsidP="0078567D">
      <w:pPr>
        <w:pStyle w:val="Titolo3"/>
        <w:spacing w:line="240" w:lineRule="auto"/>
      </w:pPr>
      <w:bookmarkStart w:id="35" w:name="_Toc183602772"/>
      <w:r w:rsidRPr="00F21236">
        <w:lastRenderedPageBreak/>
        <w:t xml:space="preserve">Articolo </w:t>
      </w:r>
      <w:r w:rsidR="006A70FE">
        <w:t>21</w:t>
      </w:r>
      <w:r w:rsidRPr="00F21236">
        <w:t xml:space="preserve"> </w:t>
      </w:r>
      <w:r w:rsidR="00165FA1">
        <w:t xml:space="preserve">- </w:t>
      </w:r>
      <w:r>
        <w:t>Varianti</w:t>
      </w:r>
      <w:bookmarkEnd w:id="35"/>
      <w:r w:rsidR="001A3795">
        <w:t xml:space="preserve"> </w:t>
      </w:r>
    </w:p>
    <w:p w14:paraId="4ECF3CE7" w14:textId="53CA2C5E" w:rsidR="00615E93" w:rsidRPr="007A4F8B" w:rsidRDefault="00615E93" w:rsidP="00C20A55">
      <w:pPr>
        <w:pStyle w:val="RientroIliv"/>
        <w:numPr>
          <w:ilvl w:val="0"/>
          <w:numId w:val="40"/>
        </w:numPr>
        <w:spacing w:before="0"/>
        <w:ind w:left="0" w:firstLine="0"/>
      </w:pPr>
      <w:r w:rsidRPr="007A4F8B">
        <w:t>Si considerano varianti ammissibili:</w:t>
      </w:r>
    </w:p>
    <w:p w14:paraId="2342F702" w14:textId="324E0827" w:rsidR="00615E93" w:rsidRPr="007A4F8B" w:rsidRDefault="00615E93" w:rsidP="00C20A55">
      <w:pPr>
        <w:pStyle w:val="Paragrafoelenco"/>
        <w:numPr>
          <w:ilvl w:val="1"/>
          <w:numId w:val="57"/>
        </w:numPr>
        <w:spacing w:after="0" w:line="240" w:lineRule="auto"/>
        <w:ind w:left="567" w:right="24" w:hanging="283"/>
      </w:pPr>
      <w:r w:rsidRPr="007A4F8B">
        <w:t>le modifiche dell’operazione ammessa a finanziamento derivanti da variazioni delle spese previste nella domanda di sostegno e ritenute ammissibili e che comportano una riduzione non superiore al 20 per cento della spesa complessiva ammessa a finanziamento</w:t>
      </w:r>
      <w:r w:rsidR="00A803CE">
        <w:t xml:space="preserve">, </w:t>
      </w:r>
      <w:r w:rsidR="00A803CE" w:rsidRPr="00A803CE">
        <w:t>al netto degli importi riferiti alle spese generali</w:t>
      </w:r>
      <w:r w:rsidRPr="007A4F8B">
        <w:t>. Il calcolo delle riduzioni non tiene conto di eventuali riduzioni del prezzo qualora le operazioni siano realizzate in conformità a quanto programmato.</w:t>
      </w:r>
      <w:r w:rsidR="00EE296B" w:rsidRPr="007A4F8B">
        <w:t xml:space="preserve"> </w:t>
      </w:r>
      <w:r w:rsidRPr="007A4F8B">
        <w:t>Nel caso di beneficiari pubblici, il calcolo delle riduzioni del costo dell’operazione, ai fini dell’ammissibilità</w:t>
      </w:r>
      <w:r w:rsidR="00EE296B" w:rsidRPr="007A4F8B">
        <w:t xml:space="preserve"> </w:t>
      </w:r>
      <w:r w:rsidRPr="007A4F8B">
        <w:t>della variante, non tiene conto di eventuali ribassi d’asta;</w:t>
      </w:r>
    </w:p>
    <w:p w14:paraId="48548DB0" w14:textId="58941D4C" w:rsidR="00615E93" w:rsidRPr="00615E93" w:rsidRDefault="00615E93" w:rsidP="00C20A55">
      <w:pPr>
        <w:pStyle w:val="Paragrafoelenco"/>
        <w:numPr>
          <w:ilvl w:val="1"/>
          <w:numId w:val="57"/>
        </w:numPr>
        <w:spacing w:after="0" w:line="240" w:lineRule="auto"/>
        <w:ind w:left="567" w:right="24" w:hanging="283"/>
      </w:pPr>
      <w:r w:rsidRPr="007A4F8B">
        <w:t>le modifiche dell’operazione ammessa a finanziamento derivanti da rimodulazioni delle spese ammesse,</w:t>
      </w:r>
      <w:r w:rsidR="00EE296B" w:rsidRPr="007A4F8B">
        <w:t xml:space="preserve"> </w:t>
      </w:r>
      <w:r w:rsidRPr="007A4F8B">
        <w:t>senza variazione del costo totale ammesso.</w:t>
      </w:r>
    </w:p>
    <w:p w14:paraId="6DFDAD74" w14:textId="74566854" w:rsidR="00EE296B" w:rsidRPr="007A4F8B" w:rsidRDefault="00615E93" w:rsidP="00C20A55">
      <w:pPr>
        <w:pStyle w:val="RientroIliv"/>
        <w:numPr>
          <w:ilvl w:val="0"/>
          <w:numId w:val="40"/>
        </w:numPr>
        <w:spacing w:before="0"/>
        <w:ind w:left="0" w:firstLine="0"/>
      </w:pPr>
      <w:r w:rsidRPr="007A4F8B">
        <w:t>Non sono comunque ammissibili le modifiche dell’operazione:</w:t>
      </w:r>
    </w:p>
    <w:p w14:paraId="07266828" w14:textId="77777777" w:rsidR="00F43404" w:rsidRDefault="00615E93" w:rsidP="00C20A55">
      <w:pPr>
        <w:pStyle w:val="Paragrafoelenco"/>
        <w:numPr>
          <w:ilvl w:val="1"/>
          <w:numId w:val="58"/>
        </w:numPr>
        <w:spacing w:after="0" w:line="240" w:lineRule="auto"/>
        <w:ind w:left="567" w:right="24" w:hanging="283"/>
      </w:pPr>
      <w:r w:rsidRPr="0049733C">
        <w:t>realizzate prima della pubblicazione della graduatoria</w:t>
      </w:r>
      <w:r w:rsidRPr="007A4F8B">
        <w:t>;</w:t>
      </w:r>
    </w:p>
    <w:p w14:paraId="210B6677" w14:textId="392A5279" w:rsidR="00615E93" w:rsidRPr="007A4F8B" w:rsidRDefault="00615E93" w:rsidP="00C20A55">
      <w:pPr>
        <w:pStyle w:val="Paragrafoelenco"/>
        <w:numPr>
          <w:ilvl w:val="1"/>
          <w:numId w:val="58"/>
        </w:numPr>
        <w:spacing w:after="0" w:line="240" w:lineRule="auto"/>
        <w:ind w:left="567" w:right="24" w:hanging="283"/>
      </w:pPr>
      <w:r w:rsidRPr="007A4F8B">
        <w:t>che comportano:</w:t>
      </w:r>
    </w:p>
    <w:p w14:paraId="77FD5DE4" w14:textId="25DEFCE4" w:rsidR="00615E93" w:rsidRPr="007A4F8B" w:rsidRDefault="00615E93" w:rsidP="00BA0166">
      <w:pPr>
        <w:spacing w:after="0" w:line="240" w:lineRule="auto"/>
        <w:ind w:left="851" w:hanging="283"/>
      </w:pPr>
      <w:r w:rsidRPr="007A4F8B">
        <w:t>b.1) il venire meno dei requisiti di ammissibilità del beneficiario, dell’operazione e degli investimenti in cui</w:t>
      </w:r>
      <w:r w:rsidR="00EE296B" w:rsidRPr="007A4F8B">
        <w:t xml:space="preserve"> </w:t>
      </w:r>
      <w:r w:rsidRPr="007A4F8B">
        <w:t>l’operazione è declinata;</w:t>
      </w:r>
    </w:p>
    <w:p w14:paraId="11067FBE" w14:textId="57491DC2" w:rsidR="00615E93" w:rsidRPr="007A4F8B" w:rsidRDefault="00615E93" w:rsidP="00BA0166">
      <w:pPr>
        <w:spacing w:after="0" w:line="240" w:lineRule="auto"/>
        <w:ind w:left="851" w:hanging="283"/>
      </w:pPr>
      <w:r w:rsidRPr="007A4F8B">
        <w:t>b.2) la riduzione del punteggio tale da ricollocare la domanda in una posizione in graduatoria inferiore a</w:t>
      </w:r>
      <w:r w:rsidR="00EE296B" w:rsidRPr="007A4F8B">
        <w:t xml:space="preserve"> </w:t>
      </w:r>
      <w:r w:rsidRPr="007A4F8B">
        <w:t>quella utile per il finanziamento;</w:t>
      </w:r>
    </w:p>
    <w:p w14:paraId="415F4B14" w14:textId="594BE92A" w:rsidR="00615E93" w:rsidRPr="007A4F8B" w:rsidRDefault="00615E93" w:rsidP="00BA0166">
      <w:pPr>
        <w:spacing w:after="0" w:line="240" w:lineRule="auto"/>
        <w:ind w:left="851" w:hanging="283"/>
      </w:pPr>
      <w:r w:rsidRPr="007A4F8B">
        <w:t>b.</w:t>
      </w:r>
      <w:r w:rsidR="00BA0166">
        <w:t>3</w:t>
      </w:r>
      <w:r w:rsidRPr="007A4F8B">
        <w:t>) la modifica degli obiettivi e dei risultati dell’operazione.</w:t>
      </w:r>
    </w:p>
    <w:p w14:paraId="570F4D49" w14:textId="68CAA749" w:rsidR="00615E93" w:rsidRPr="007A4F8B" w:rsidRDefault="00615E93" w:rsidP="00C20A55">
      <w:pPr>
        <w:pStyle w:val="RientroIliv"/>
        <w:numPr>
          <w:ilvl w:val="0"/>
          <w:numId w:val="40"/>
        </w:numPr>
        <w:spacing w:before="0"/>
        <w:ind w:left="0" w:firstLine="0"/>
      </w:pPr>
      <w:r w:rsidRPr="007A4F8B">
        <w:t xml:space="preserve">Le economie derivanti dalle varianti di cui al comma 1 non possono essere utilizzate per la realizzazione di </w:t>
      </w:r>
      <w:r w:rsidRPr="00F03159">
        <w:t>nuovi</w:t>
      </w:r>
      <w:r w:rsidR="00EE296B" w:rsidRPr="00F03159">
        <w:t xml:space="preserve"> </w:t>
      </w:r>
      <w:r w:rsidRPr="00F03159">
        <w:t>investimenti</w:t>
      </w:r>
      <w:r w:rsidRPr="007A4F8B">
        <w:t xml:space="preserve"> non previsti nell’operazione ammessa a finanziamento.</w:t>
      </w:r>
    </w:p>
    <w:p w14:paraId="16F8D6AE" w14:textId="6BA1166F" w:rsidR="00615E93" w:rsidRPr="007A4F8B" w:rsidRDefault="00615E93" w:rsidP="00C20A55">
      <w:pPr>
        <w:pStyle w:val="RientroIliv"/>
        <w:numPr>
          <w:ilvl w:val="0"/>
          <w:numId w:val="40"/>
        </w:numPr>
        <w:spacing w:before="0"/>
        <w:ind w:left="0" w:firstLine="0"/>
      </w:pPr>
      <w:r w:rsidRPr="007A4F8B">
        <w:t>La variante viene trasmessa dal beneficiario al</w:t>
      </w:r>
      <w:r w:rsidR="00940210">
        <w:t xml:space="preserve"> GAL</w:t>
      </w:r>
      <w:r w:rsidRPr="007A4F8B">
        <w:t xml:space="preserve"> contestualmente alla presentazione della</w:t>
      </w:r>
      <w:r w:rsidR="00EE296B" w:rsidRPr="007A4F8B">
        <w:t xml:space="preserve"> </w:t>
      </w:r>
      <w:r w:rsidRPr="007A4F8B">
        <w:t>domanda di pagamento in acconto o a saldo corredata da:</w:t>
      </w:r>
    </w:p>
    <w:p w14:paraId="07EAC44E" w14:textId="5297BB88" w:rsidR="00B861A6" w:rsidRDefault="00615E93" w:rsidP="00C20A55">
      <w:pPr>
        <w:pStyle w:val="Paragrafoelenco"/>
        <w:numPr>
          <w:ilvl w:val="1"/>
          <w:numId w:val="59"/>
        </w:numPr>
        <w:spacing w:after="0" w:line="240" w:lineRule="auto"/>
        <w:ind w:left="567" w:right="24" w:hanging="283"/>
      </w:pPr>
      <w:r w:rsidRPr="007A4F8B">
        <w:t>relazione di descrizione e motivazione della variante, datata e firmata</w:t>
      </w:r>
      <w:r w:rsidR="005068B2">
        <w:t>, secondo il modello fornito dal GAL</w:t>
      </w:r>
      <w:r w:rsidRPr="007A4F8B">
        <w:t>;</w:t>
      </w:r>
    </w:p>
    <w:p w14:paraId="154D6726" w14:textId="1C90856E" w:rsidR="00615E93" w:rsidRPr="007A4F8B" w:rsidRDefault="00615E93" w:rsidP="00C20A55">
      <w:pPr>
        <w:pStyle w:val="Paragrafoelenco"/>
        <w:numPr>
          <w:ilvl w:val="1"/>
          <w:numId w:val="59"/>
        </w:numPr>
        <w:spacing w:after="0" w:line="240" w:lineRule="auto"/>
        <w:ind w:left="567" w:right="24" w:hanging="283"/>
      </w:pPr>
      <w:r w:rsidRPr="007A4F8B">
        <w:t xml:space="preserve">preventivi e documentazione, come previsti </w:t>
      </w:r>
      <w:r w:rsidRPr="00BA0166">
        <w:t xml:space="preserve">dall’articolo </w:t>
      </w:r>
      <w:r w:rsidR="007A4F8B" w:rsidRPr="00BA0166">
        <w:t>12</w:t>
      </w:r>
      <w:r w:rsidRPr="00BA0166">
        <w:t xml:space="preserve"> relativo</w:t>
      </w:r>
      <w:r w:rsidRPr="007A4F8B">
        <w:t xml:space="preserve"> alla congruità e ragionevolezza delle</w:t>
      </w:r>
      <w:r w:rsidR="00EE296B" w:rsidRPr="007A4F8B">
        <w:t xml:space="preserve"> </w:t>
      </w:r>
      <w:r w:rsidRPr="007A4F8B">
        <w:t>spese.</w:t>
      </w:r>
    </w:p>
    <w:p w14:paraId="557AD79F" w14:textId="10D65730" w:rsidR="00615E93" w:rsidRPr="007A4F8B" w:rsidRDefault="00F207DF" w:rsidP="00C20A55">
      <w:pPr>
        <w:pStyle w:val="RientroIliv"/>
        <w:numPr>
          <w:ilvl w:val="0"/>
          <w:numId w:val="40"/>
        </w:numPr>
        <w:spacing w:before="0"/>
        <w:ind w:left="0" w:firstLine="0"/>
      </w:pPr>
      <w:r w:rsidRPr="007A4F8B">
        <w:t>Il GAL</w:t>
      </w:r>
      <w:r w:rsidR="00615E93" w:rsidRPr="007A4F8B">
        <w:t xml:space="preserve"> approva, anche parzialmente, la variante.</w:t>
      </w:r>
    </w:p>
    <w:p w14:paraId="64AEDF27" w14:textId="31E6CDAE" w:rsidR="00615E93" w:rsidRPr="007A4F8B" w:rsidRDefault="00615E93" w:rsidP="00C20A55">
      <w:pPr>
        <w:pStyle w:val="RientroIliv"/>
        <w:numPr>
          <w:ilvl w:val="0"/>
          <w:numId w:val="40"/>
        </w:numPr>
        <w:spacing w:before="0" w:after="240"/>
        <w:ind w:left="0" w:firstLine="0"/>
      </w:pPr>
      <w:r w:rsidRPr="007A4F8B">
        <w:t xml:space="preserve">L’esecuzione di </w:t>
      </w:r>
      <w:r w:rsidRPr="00BA0166">
        <w:t>varianti non ammissibili comporta la decadenza</w:t>
      </w:r>
      <w:r w:rsidR="005E62E8">
        <w:t>, parziale o totale,</w:t>
      </w:r>
      <w:r w:rsidRPr="00BA0166">
        <w:t xml:space="preserve"> d</w:t>
      </w:r>
      <w:r w:rsidR="00CD4744" w:rsidRPr="00BA0166">
        <w:t xml:space="preserve">al </w:t>
      </w:r>
      <w:r w:rsidRPr="00BA0166">
        <w:t>sostegno</w:t>
      </w:r>
      <w:r w:rsidR="005E62E8">
        <w:t xml:space="preserve">. </w:t>
      </w:r>
    </w:p>
    <w:p w14:paraId="603B3720" w14:textId="11382834" w:rsidR="00194F43" w:rsidRPr="00194F43" w:rsidRDefault="00194F43" w:rsidP="00B861A6">
      <w:pPr>
        <w:pStyle w:val="Titolo3"/>
        <w:spacing w:line="240" w:lineRule="auto"/>
      </w:pPr>
      <w:bookmarkStart w:id="36" w:name="_Toc183602773"/>
      <w:bookmarkStart w:id="37" w:name="_Hlk167275166"/>
      <w:r>
        <w:t xml:space="preserve">Articolo </w:t>
      </w:r>
      <w:r w:rsidR="006A70FE">
        <w:t>22</w:t>
      </w:r>
      <w:r w:rsidRPr="00194F43">
        <w:t xml:space="preserve"> </w:t>
      </w:r>
      <w:r w:rsidR="00F0043C">
        <w:t xml:space="preserve">- </w:t>
      </w:r>
      <w:r w:rsidRPr="00194F43">
        <w:t>Subentro</w:t>
      </w:r>
      <w:bookmarkEnd w:id="36"/>
    </w:p>
    <w:bookmarkEnd w:id="37"/>
    <w:p w14:paraId="2F6D975F" w14:textId="77777777" w:rsidR="00160293" w:rsidRPr="00C43101" w:rsidRDefault="00160293" w:rsidP="00160293">
      <w:pPr>
        <w:pStyle w:val="RientroIliv"/>
        <w:numPr>
          <w:ilvl w:val="0"/>
          <w:numId w:val="41"/>
        </w:numPr>
        <w:spacing w:before="0"/>
        <w:ind w:left="0" w:firstLine="0"/>
        <w:rPr>
          <w:rFonts w:ascii="DecimaWE-Regular" w:hAnsi="DecimaWE-Regular" w:cs="DecimaWE-Regular"/>
        </w:rPr>
      </w:pPr>
      <w:r w:rsidRPr="00C43101">
        <w:rPr>
          <w:rFonts w:ascii="DecimaWE-Regular" w:hAnsi="DecimaWE-Regular" w:cs="DecimaWE-Regular"/>
        </w:rPr>
        <w:t xml:space="preserve">In caso di variazioni soggettive del beneficiario che comportano il trasferimento della totalità delle attività oggetto del sostegno, verificatesi dopo la presentazione di una domanda di sostegno o di pagamento, non è concesso o erogato alcun sostegno al beneficiario originario. </w:t>
      </w:r>
    </w:p>
    <w:p w14:paraId="1A54F39A" w14:textId="77777777" w:rsidR="00160293" w:rsidRPr="00F03159" w:rsidRDefault="00160293" w:rsidP="00160293">
      <w:pPr>
        <w:pStyle w:val="RientroIliv"/>
        <w:numPr>
          <w:ilvl w:val="0"/>
          <w:numId w:val="41"/>
        </w:numPr>
        <w:spacing w:before="0"/>
        <w:ind w:left="0" w:firstLine="0"/>
        <w:rPr>
          <w:rFonts w:ascii="DecimaWE-Regular" w:hAnsi="DecimaWE-Regular" w:cs="DecimaWE-Regular"/>
        </w:rPr>
      </w:pPr>
      <w:r w:rsidRPr="00F03159">
        <w:rPr>
          <w:rFonts w:ascii="DecimaWE-Regular" w:hAnsi="DecimaWE-Regular" w:cs="DecimaWE-Regular"/>
        </w:rPr>
        <w:t>Nel caso di cui al comma 1, il sostegno può essere concesso o confermato in capo al subentrante se:</w:t>
      </w:r>
    </w:p>
    <w:p w14:paraId="4812177D" w14:textId="77777777" w:rsidR="00160293" w:rsidRPr="00F03159" w:rsidRDefault="00160293" w:rsidP="00160293">
      <w:pPr>
        <w:pStyle w:val="Paragrafoelenco"/>
        <w:numPr>
          <w:ilvl w:val="1"/>
          <w:numId w:val="60"/>
        </w:numPr>
        <w:autoSpaceDE w:val="0"/>
        <w:autoSpaceDN w:val="0"/>
        <w:adjustRightInd w:val="0"/>
        <w:spacing w:after="0" w:line="240" w:lineRule="auto"/>
        <w:ind w:left="567" w:hanging="283"/>
        <w:rPr>
          <w:rFonts w:ascii="DecimaWE-Regular" w:hAnsi="DecimaWE-Regular" w:cs="DecimaWE-Regular"/>
        </w:rPr>
      </w:pPr>
      <w:r w:rsidRPr="00F03159">
        <w:rPr>
          <w:rFonts w:ascii="DecimaWE-Regular" w:hAnsi="DecimaWE-Regular" w:cs="DecimaWE-Regular"/>
        </w:rPr>
        <w:t xml:space="preserve">informa </w:t>
      </w:r>
      <w:bookmarkStart w:id="38" w:name="_Hlk154052352"/>
      <w:r w:rsidRPr="00F03159">
        <w:rPr>
          <w:rFonts w:ascii="DecimaWE-Regular" w:hAnsi="DecimaWE-Regular" w:cs="DecimaWE-Regular"/>
        </w:rPr>
        <w:t xml:space="preserve">il GAL </w:t>
      </w:r>
      <w:bookmarkEnd w:id="38"/>
      <w:r w:rsidRPr="00F03159">
        <w:rPr>
          <w:rFonts w:ascii="DecimaWE-Regular" w:hAnsi="DecimaWE-Regular" w:cs="DecimaWE-Regular"/>
        </w:rPr>
        <w:t>entro il termine di 30 giorni dall’avvenuta variazione soggettiva e richiede il subentro nella domanda di sostengo o di pagamento;</w:t>
      </w:r>
    </w:p>
    <w:p w14:paraId="791BE741" w14:textId="77777777" w:rsidR="00160293" w:rsidRPr="00F03159" w:rsidRDefault="00160293" w:rsidP="00160293">
      <w:pPr>
        <w:pStyle w:val="Paragrafoelenco"/>
        <w:numPr>
          <w:ilvl w:val="1"/>
          <w:numId w:val="60"/>
        </w:numPr>
        <w:autoSpaceDE w:val="0"/>
        <w:autoSpaceDN w:val="0"/>
        <w:adjustRightInd w:val="0"/>
        <w:spacing w:after="0" w:line="240" w:lineRule="auto"/>
        <w:ind w:left="567" w:hanging="283"/>
        <w:rPr>
          <w:rFonts w:ascii="DecimaWE-Regular" w:hAnsi="DecimaWE-Regular" w:cs="DecimaWE-Regular"/>
        </w:rPr>
      </w:pPr>
      <w:r w:rsidRPr="00F03159">
        <w:rPr>
          <w:rFonts w:ascii="DecimaWE-Regular" w:hAnsi="DecimaWE-Regular" w:cs="DecimaWE-Regular"/>
        </w:rPr>
        <w:t>presenta i documenti giustificativi richiesti dal GAL;</w:t>
      </w:r>
    </w:p>
    <w:p w14:paraId="3E83A871" w14:textId="77777777" w:rsidR="00160293" w:rsidRPr="00F03159" w:rsidRDefault="00160293" w:rsidP="00160293">
      <w:pPr>
        <w:pStyle w:val="Paragrafoelenco"/>
        <w:numPr>
          <w:ilvl w:val="1"/>
          <w:numId w:val="60"/>
        </w:numPr>
        <w:autoSpaceDE w:val="0"/>
        <w:autoSpaceDN w:val="0"/>
        <w:adjustRightInd w:val="0"/>
        <w:spacing w:after="0" w:line="240" w:lineRule="auto"/>
        <w:ind w:left="567" w:hanging="283"/>
        <w:rPr>
          <w:rFonts w:ascii="DecimaWE-Regular" w:hAnsi="DecimaWE-Regular" w:cs="DecimaWE-Regular"/>
        </w:rPr>
      </w:pPr>
      <w:r w:rsidRPr="00F03159">
        <w:rPr>
          <w:rFonts w:ascii="DecimaWE-Regular" w:hAnsi="DecimaWE-Regular" w:cs="DecimaWE-Regular"/>
        </w:rPr>
        <w:t>possiede i requisiti di ammissibilità per l’accesso al sostegno e sottoscrive gli impegni esistenti;</w:t>
      </w:r>
    </w:p>
    <w:p w14:paraId="5A0D008F" w14:textId="7E59527C" w:rsidR="00160293" w:rsidRPr="00160293" w:rsidRDefault="00160293" w:rsidP="00160293">
      <w:pPr>
        <w:pStyle w:val="Paragrafoelenco"/>
        <w:numPr>
          <w:ilvl w:val="1"/>
          <w:numId w:val="60"/>
        </w:numPr>
        <w:spacing w:line="240" w:lineRule="auto"/>
        <w:ind w:left="567" w:hanging="283"/>
        <w:rPr>
          <w:strike/>
          <w:color w:val="FF0000"/>
        </w:rPr>
      </w:pPr>
      <w:r w:rsidRPr="00F03159">
        <w:rPr>
          <w:rFonts w:ascii="DecimaWE-Regular" w:hAnsi="DecimaWE-Regular" w:cs="DecimaWE-Regular"/>
        </w:rPr>
        <w:t>è verificata la prosecuzione dell’attività oggetto del sostegno, nella sua totalità, in capo al subentrante e vengono soddisfatti tutti i requisiti per la concessione.</w:t>
      </w:r>
    </w:p>
    <w:p w14:paraId="66DA8E83" w14:textId="5516BD39" w:rsidR="008D27A3" w:rsidRDefault="00C85C1B" w:rsidP="008310DA">
      <w:pPr>
        <w:pStyle w:val="Titolo2"/>
        <w:spacing w:after="240"/>
      </w:pPr>
      <w:r w:rsidRPr="008310DA">
        <w:t xml:space="preserve"> </w:t>
      </w:r>
      <w:bookmarkStart w:id="39" w:name="_Toc183602774"/>
      <w:r w:rsidR="00EF3E1D">
        <w:t xml:space="preserve">CAPO </w:t>
      </w:r>
      <w:r w:rsidR="00E238B1">
        <w:t>I</w:t>
      </w:r>
      <w:r w:rsidR="00EF3E1D">
        <w:t>II RENDICONTAZIONE E LIQUIDAZIONE</w:t>
      </w:r>
      <w:bookmarkEnd w:id="39"/>
    </w:p>
    <w:p w14:paraId="2B3EF22D" w14:textId="77777777" w:rsidR="004E147B" w:rsidRPr="00C45FC6" w:rsidRDefault="004E147B" w:rsidP="004E147B">
      <w:pPr>
        <w:pStyle w:val="Titolo3"/>
        <w:spacing w:line="240" w:lineRule="auto"/>
      </w:pPr>
      <w:bookmarkStart w:id="40" w:name="_Toc183602775"/>
      <w:r>
        <w:t>Articolo 23 -</w:t>
      </w:r>
      <w:r w:rsidRPr="00194F43">
        <w:t xml:space="preserve"> </w:t>
      </w:r>
      <w:r w:rsidRPr="00C45FC6">
        <w:t>Modalità di rendicontazione delle spese</w:t>
      </w:r>
      <w:bookmarkEnd w:id="40"/>
    </w:p>
    <w:p w14:paraId="28DD7B85" w14:textId="460B8B4D" w:rsidR="004E147B" w:rsidRPr="008310DA" w:rsidRDefault="004E147B" w:rsidP="00C20A55">
      <w:pPr>
        <w:pStyle w:val="Paragrafoelenco"/>
        <w:numPr>
          <w:ilvl w:val="6"/>
          <w:numId w:val="20"/>
        </w:numPr>
        <w:autoSpaceDE w:val="0"/>
        <w:autoSpaceDN w:val="0"/>
        <w:adjustRightInd w:val="0"/>
        <w:spacing w:after="0" w:line="240" w:lineRule="auto"/>
        <w:ind w:left="0" w:firstLine="0"/>
        <w:rPr>
          <w:rFonts w:ascii="DecimaWE-Regular" w:hAnsi="DecimaWE-Regular" w:cs="DecimaWE-Regular"/>
        </w:rPr>
      </w:pPr>
      <w:r w:rsidRPr="00D35D33">
        <w:rPr>
          <w:rFonts w:ascii="DecimaWE-Regular" w:hAnsi="DecimaWE-Regular" w:cs="DecimaWE-Regular"/>
        </w:rPr>
        <w:t xml:space="preserve">Le </w:t>
      </w:r>
      <w:r w:rsidRPr="008310DA">
        <w:rPr>
          <w:rFonts w:ascii="DecimaWE-Regular" w:hAnsi="DecimaWE-Regular" w:cs="DecimaWE-Regular"/>
        </w:rPr>
        <w:t xml:space="preserve">spese sostenute dal beneficiario sono comprovate da fatture elettroniche </w:t>
      </w:r>
      <w:r w:rsidRPr="00F03159">
        <w:rPr>
          <w:rFonts w:ascii="DecimaWE-Regular" w:hAnsi="DecimaWE-Regular" w:cs="DecimaWE-Regular"/>
        </w:rPr>
        <w:t>e da altri giustificativi di spesa fiscalmente validi</w:t>
      </w:r>
      <w:r w:rsidRPr="008310DA">
        <w:rPr>
          <w:rFonts w:ascii="DecimaWE-Regular" w:hAnsi="DecimaWE-Regular" w:cs="DecimaWE-Regular"/>
        </w:rPr>
        <w:t xml:space="preserve"> di data successiva alla presentazione della domanda di sostegno, come previsto dall’articolo 10, comma 2 e fatte salve eventuali spese anteriori di cui al già menzionato articolo </w:t>
      </w:r>
      <w:r w:rsidR="00275504">
        <w:rPr>
          <w:rFonts w:ascii="DecimaWE-Regular" w:hAnsi="DecimaWE-Regular" w:cs="DecimaWE-Regular"/>
        </w:rPr>
        <w:t>10</w:t>
      </w:r>
      <w:r w:rsidR="00275504" w:rsidRPr="008310DA">
        <w:rPr>
          <w:rFonts w:ascii="DecimaWE-Regular" w:hAnsi="DecimaWE-Regular" w:cs="DecimaWE-Regular"/>
        </w:rPr>
        <w:t xml:space="preserve"> </w:t>
      </w:r>
      <w:r w:rsidRPr="008310DA">
        <w:rPr>
          <w:rFonts w:ascii="DecimaWE-Regular" w:hAnsi="DecimaWE-Regular" w:cs="DecimaWE-Regular"/>
        </w:rPr>
        <w:t>comma 3. La documentazione di spesa deve riportare i seguenti dati:</w:t>
      </w:r>
    </w:p>
    <w:p w14:paraId="53D8689E" w14:textId="77777777" w:rsidR="004E147B" w:rsidRPr="00D35D33" w:rsidRDefault="004E147B" w:rsidP="00C20A55">
      <w:pPr>
        <w:pStyle w:val="Paragrafoelenco"/>
        <w:numPr>
          <w:ilvl w:val="0"/>
          <w:numId w:val="21"/>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t>oggetto dell’acquisto, della prestazione o i lavori eseguiti e il relativo costo;</w:t>
      </w:r>
    </w:p>
    <w:p w14:paraId="3032644B" w14:textId="77777777" w:rsidR="004E147B" w:rsidRPr="00D35D33" w:rsidRDefault="004E147B" w:rsidP="00C20A55">
      <w:pPr>
        <w:pStyle w:val="Paragrafoelenco"/>
        <w:numPr>
          <w:ilvl w:val="0"/>
          <w:numId w:val="21"/>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lastRenderedPageBreak/>
        <w:t>numero seriale o di matricola, se pertinente;</w:t>
      </w:r>
    </w:p>
    <w:p w14:paraId="183E647F" w14:textId="25459442" w:rsidR="004E147B" w:rsidRPr="00F03159" w:rsidRDefault="004E147B" w:rsidP="00C20A55">
      <w:pPr>
        <w:pStyle w:val="Paragrafoelenco"/>
        <w:numPr>
          <w:ilvl w:val="0"/>
          <w:numId w:val="21"/>
        </w:numPr>
        <w:autoSpaceDE w:val="0"/>
        <w:autoSpaceDN w:val="0"/>
        <w:adjustRightInd w:val="0"/>
        <w:spacing w:after="0" w:line="240" w:lineRule="auto"/>
        <w:ind w:left="567" w:hanging="283"/>
        <w:rPr>
          <w:rFonts w:ascii="DecimaWE-Regular" w:hAnsi="DecimaWE-Regular" w:cs="DecimaWE-Regular"/>
        </w:rPr>
      </w:pPr>
      <w:r w:rsidRPr="00F03159">
        <w:rPr>
          <w:rFonts w:ascii="DecimaWE-Regular" w:hAnsi="DecimaWE-Regular" w:cs="DecimaWE-Regular"/>
        </w:rPr>
        <w:t xml:space="preserve">il CUP – Codice Unico Progetto assegnato all’operazione e indicato nel provvedimento di concessione del sostegno e, nel caso di beneficiari pubblici, anche il CIG. Per spese sostenute anteriormente alla concessione, </w:t>
      </w:r>
      <w:r w:rsidRPr="008424AF">
        <w:rPr>
          <w:rFonts w:ascii="DecimaWE-Regular" w:hAnsi="DecimaWE-Regular" w:cs="DecimaWE-Regular"/>
          <w:b/>
          <w:bCs/>
        </w:rPr>
        <w:t>laddove ammissibili</w:t>
      </w:r>
      <w:r w:rsidR="008424AF">
        <w:rPr>
          <w:rStyle w:val="Rimandonotaapidipagina"/>
          <w:rFonts w:ascii="DecimaWE-Regular" w:hAnsi="DecimaWE-Regular" w:cs="DecimaWE-Regular"/>
          <w:b/>
          <w:bCs/>
        </w:rPr>
        <w:footnoteReference w:id="4"/>
      </w:r>
      <w:r w:rsidRPr="00F03159">
        <w:rPr>
          <w:rFonts w:ascii="DecimaWE-Regular" w:hAnsi="DecimaWE-Regular" w:cs="DecimaWE-Regular"/>
        </w:rPr>
        <w:t xml:space="preserve">, la documentazione riporta il seguente riferimento “CSR FVG 2023-2027– Intervento </w:t>
      </w:r>
      <w:r w:rsidR="005E62E8" w:rsidRPr="00F03159">
        <w:rPr>
          <w:rFonts w:ascii="DecimaWE-Regular" w:hAnsi="DecimaWE-Regular" w:cs="DecimaWE-Regular"/>
        </w:rPr>
        <w:t>SRG06 Leader</w:t>
      </w:r>
      <w:r w:rsidRPr="00F03159">
        <w:rPr>
          <w:rFonts w:ascii="DecimaWE-Regular" w:hAnsi="DecimaWE-Regular" w:cs="DecimaWE-Regular"/>
        </w:rPr>
        <w:t>”</w:t>
      </w:r>
      <w:r w:rsidR="00F03159">
        <w:rPr>
          <w:rFonts w:ascii="DecimaWE-Regular" w:hAnsi="DecimaWE-Regular" w:cs="DecimaWE-Regular"/>
        </w:rPr>
        <w:t xml:space="preserve"> (</w:t>
      </w:r>
      <w:r w:rsidR="00F03159" w:rsidRPr="00D719A4">
        <w:rPr>
          <w:rFonts w:ascii="DecimaWE-Regular" w:hAnsi="DecimaWE-Regular" w:cs="DecimaWE-Regular"/>
          <w:i/>
          <w:iCs/>
        </w:rPr>
        <w:t>nota: restano fermi gli obblighi di tracciabilità previsti per gli enti pubblici, in particolare in relazione alla nullità degli atti relativi a progetti di investimento pubblico privi del CUP</w:t>
      </w:r>
      <w:r w:rsidR="00F03159">
        <w:rPr>
          <w:rFonts w:ascii="DecimaWE-Regular" w:hAnsi="DecimaWE-Regular" w:cs="DecimaWE-Regular"/>
        </w:rPr>
        <w:t>)</w:t>
      </w:r>
      <w:r w:rsidRPr="00F03159">
        <w:rPr>
          <w:rFonts w:ascii="DecimaWE-Regular" w:hAnsi="DecimaWE-Regular" w:cs="DecimaWE-Regular"/>
        </w:rPr>
        <w:t>.</w:t>
      </w:r>
    </w:p>
    <w:p w14:paraId="2CA2080C" w14:textId="77777777" w:rsidR="004E147B" w:rsidRPr="00D719A4" w:rsidRDefault="004E147B" w:rsidP="00C20A55">
      <w:pPr>
        <w:pStyle w:val="Paragrafoelenco"/>
        <w:numPr>
          <w:ilvl w:val="6"/>
          <w:numId w:val="20"/>
        </w:numPr>
        <w:autoSpaceDE w:val="0"/>
        <w:autoSpaceDN w:val="0"/>
        <w:adjustRightInd w:val="0"/>
        <w:spacing w:after="0" w:line="240" w:lineRule="auto"/>
        <w:ind w:left="142" w:hanging="78"/>
        <w:rPr>
          <w:rFonts w:ascii="DecimaWE-Regular" w:hAnsi="DecimaWE-Regular" w:cs="DecimaWE-Regular"/>
        </w:rPr>
      </w:pPr>
      <w:r w:rsidRPr="00D719A4">
        <w:rPr>
          <w:rFonts w:ascii="DecimaWE-Regular" w:hAnsi="DecimaWE-Regular" w:cs="DecimaWE-Regular"/>
        </w:rPr>
        <w:t>Non sono ammissibili:</w:t>
      </w:r>
    </w:p>
    <w:p w14:paraId="5F1B78C4" w14:textId="4B4EF9BE" w:rsidR="004E147B" w:rsidRPr="008424AF" w:rsidRDefault="004E147B" w:rsidP="00C20A55">
      <w:pPr>
        <w:pStyle w:val="Paragrafoelenco"/>
        <w:numPr>
          <w:ilvl w:val="0"/>
          <w:numId w:val="22"/>
        </w:numPr>
        <w:spacing w:after="0" w:line="240" w:lineRule="auto"/>
        <w:ind w:left="567" w:hanging="283"/>
        <w:rPr>
          <w:rFonts w:ascii="DecimaWE-Regular" w:hAnsi="DecimaWE-Regular" w:cs="DecimaWE-Regular"/>
        </w:rPr>
      </w:pPr>
      <w:r w:rsidRPr="008424AF">
        <w:rPr>
          <w:rFonts w:ascii="DecimaWE-Regular" w:hAnsi="DecimaWE-Regular" w:cs="DecimaWE-Regular"/>
        </w:rPr>
        <w:t>le fatture prive di CUP o, per le spese sostenute anteriormente alla concessione</w:t>
      </w:r>
      <w:r w:rsidR="00C9159D" w:rsidRPr="008424AF">
        <w:rPr>
          <w:rFonts w:ascii="DecimaWE-Regular" w:hAnsi="DecimaWE-Regular" w:cs="DecimaWE-Regular"/>
        </w:rPr>
        <w:t xml:space="preserve">, </w:t>
      </w:r>
      <w:r w:rsidR="008B1517" w:rsidRPr="008424AF">
        <w:rPr>
          <w:rFonts w:ascii="DecimaWE-Regular" w:hAnsi="DecimaWE-Regular" w:cs="DecimaWE-Regular"/>
          <w:b/>
          <w:bCs/>
        </w:rPr>
        <w:t>laddove</w:t>
      </w:r>
      <w:r w:rsidR="00C9159D" w:rsidRPr="008424AF">
        <w:rPr>
          <w:rFonts w:ascii="DecimaWE-Regular" w:hAnsi="DecimaWE-Regular" w:cs="DecimaWE-Regular"/>
          <w:b/>
          <w:bCs/>
        </w:rPr>
        <w:t xml:space="preserve"> ammissibili</w:t>
      </w:r>
      <w:r w:rsidR="00516836">
        <w:rPr>
          <w:rStyle w:val="Rimandonotaapidipagina"/>
          <w:rFonts w:ascii="DecimaWE-Regular" w:hAnsi="DecimaWE-Regular" w:cs="DecimaWE-Regular"/>
          <w:b/>
          <w:bCs/>
        </w:rPr>
        <w:footnoteReference w:id="5"/>
      </w:r>
      <w:r w:rsidRPr="008424AF">
        <w:rPr>
          <w:rFonts w:ascii="DecimaWE-Regular" w:hAnsi="DecimaWE-Regular" w:cs="DecimaWE-Regular"/>
        </w:rPr>
        <w:t>, del riferimento al CSR FVG 2023-2027;</w:t>
      </w:r>
    </w:p>
    <w:p w14:paraId="3BF4F130" w14:textId="77777777" w:rsidR="004E147B" w:rsidRPr="00C43101" w:rsidRDefault="004E147B" w:rsidP="00C20A55">
      <w:pPr>
        <w:pStyle w:val="Paragrafoelenco"/>
        <w:numPr>
          <w:ilvl w:val="0"/>
          <w:numId w:val="22"/>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t xml:space="preserve">le copie di fattura elettronica prive di indicazione della data di ricezione (notifica) e dell’identificativo </w:t>
      </w:r>
      <w:r w:rsidRPr="00C43101">
        <w:rPr>
          <w:rFonts w:ascii="DecimaWE-Regular" w:hAnsi="DecimaWE-Regular" w:cs="DecimaWE-Regular"/>
        </w:rPr>
        <w:t>SDI disponibile nell’area riservata dell’Agenzia delle Entrate;</w:t>
      </w:r>
    </w:p>
    <w:p w14:paraId="3ED58D30" w14:textId="77777777" w:rsidR="004E147B" w:rsidRPr="00C43101" w:rsidRDefault="004E147B" w:rsidP="00C20A55">
      <w:pPr>
        <w:pStyle w:val="Paragrafoelenco"/>
        <w:numPr>
          <w:ilvl w:val="0"/>
          <w:numId w:val="22"/>
        </w:numPr>
        <w:autoSpaceDE w:val="0"/>
        <w:autoSpaceDN w:val="0"/>
        <w:adjustRightInd w:val="0"/>
        <w:spacing w:after="0" w:line="240" w:lineRule="auto"/>
        <w:ind w:left="567" w:hanging="283"/>
        <w:rPr>
          <w:rFonts w:ascii="DecimaWE-Regular" w:hAnsi="DecimaWE-Regular" w:cs="DecimaWE-Regular"/>
        </w:rPr>
      </w:pPr>
      <w:r w:rsidRPr="00C43101">
        <w:rPr>
          <w:rFonts w:ascii="DecimaWE-Regular" w:hAnsi="DecimaWE-Regular" w:cs="DecimaWE-Regular"/>
        </w:rPr>
        <w:t>le fatture di cortesia.</w:t>
      </w:r>
    </w:p>
    <w:p w14:paraId="2196409B" w14:textId="77777777" w:rsidR="004E147B" w:rsidRPr="00C43101" w:rsidRDefault="004E147B" w:rsidP="00C20A55">
      <w:pPr>
        <w:pStyle w:val="Paragrafoelenco"/>
        <w:numPr>
          <w:ilvl w:val="6"/>
          <w:numId w:val="20"/>
        </w:numPr>
        <w:autoSpaceDE w:val="0"/>
        <w:autoSpaceDN w:val="0"/>
        <w:adjustRightInd w:val="0"/>
        <w:spacing w:after="0" w:line="240" w:lineRule="auto"/>
        <w:ind w:left="0" w:hanging="283"/>
        <w:rPr>
          <w:rFonts w:ascii="DecimaWE-Regular" w:hAnsi="DecimaWE-Regular" w:cs="DecimaWE-Regular"/>
        </w:rPr>
      </w:pPr>
      <w:r w:rsidRPr="00C43101">
        <w:rPr>
          <w:rFonts w:ascii="DecimaWE-Regular" w:hAnsi="DecimaWE-Regular" w:cs="DecimaWE-Regular"/>
        </w:rPr>
        <w:t>Le spese di personale interno sono rendicontate mediante la presentazione di:</w:t>
      </w:r>
    </w:p>
    <w:p w14:paraId="1C394FCE" w14:textId="77777777" w:rsidR="004E147B" w:rsidRPr="00C43101" w:rsidRDefault="004E147B" w:rsidP="00C20A55">
      <w:pPr>
        <w:pStyle w:val="Paragrafoelenco"/>
        <w:numPr>
          <w:ilvl w:val="0"/>
          <w:numId w:val="67"/>
        </w:numPr>
        <w:spacing w:after="0" w:line="240" w:lineRule="auto"/>
        <w:ind w:left="567" w:hanging="283"/>
        <w:rPr>
          <w:rFonts w:ascii="DecimaWE-Regular" w:hAnsi="DecimaWE-Regular" w:cs="DecimaWE-Regular"/>
        </w:rPr>
      </w:pPr>
      <w:r w:rsidRPr="00C43101">
        <w:rPr>
          <w:rFonts w:ascii="DecimaWE-Regular" w:hAnsi="DecimaWE-Regular" w:cs="DecimaWE-Regular"/>
        </w:rPr>
        <w:t>documentazione attestante l’attribuzione formale del personale alle attività del progetto (ordini di servizio);</w:t>
      </w:r>
    </w:p>
    <w:p w14:paraId="5DB74EFA" w14:textId="77777777" w:rsidR="004E147B" w:rsidRPr="00C43101" w:rsidRDefault="004E147B" w:rsidP="00C20A55">
      <w:pPr>
        <w:pStyle w:val="Paragrafoelenco"/>
        <w:numPr>
          <w:ilvl w:val="0"/>
          <w:numId w:val="67"/>
        </w:numPr>
        <w:spacing w:after="0" w:line="240" w:lineRule="auto"/>
        <w:ind w:left="567" w:hanging="283"/>
        <w:rPr>
          <w:rFonts w:ascii="DecimaWE-Regular" w:hAnsi="DecimaWE-Regular" w:cs="DecimaWE-Regular"/>
        </w:rPr>
      </w:pPr>
      <w:proofErr w:type="spellStart"/>
      <w:r w:rsidRPr="00C43101">
        <w:rPr>
          <w:rFonts w:ascii="DecimaWE-Regular" w:hAnsi="DecimaWE-Regular" w:cs="DecimaWE-Regular"/>
          <w:i/>
          <w:iCs/>
        </w:rPr>
        <w:t>timesheet</w:t>
      </w:r>
      <w:proofErr w:type="spellEnd"/>
      <w:r w:rsidRPr="00C43101">
        <w:rPr>
          <w:rFonts w:ascii="DecimaWE-Regular" w:hAnsi="DecimaWE-Regular" w:cs="DecimaWE-Regular"/>
        </w:rPr>
        <w:t xml:space="preserve"> nominativo e mensile sottoscritto dal lavoratore e dal suo responsabile comprendente le ore giornaliere e complessive dedicate alle attività del progetto nonché una loro breve descrizione;</w:t>
      </w:r>
    </w:p>
    <w:p w14:paraId="5C5DAF0D" w14:textId="092A3633" w:rsidR="004E147B" w:rsidRPr="00C43101" w:rsidRDefault="004E147B" w:rsidP="00C20A55">
      <w:pPr>
        <w:pStyle w:val="Paragrafoelenco"/>
        <w:numPr>
          <w:ilvl w:val="0"/>
          <w:numId w:val="67"/>
        </w:numPr>
        <w:spacing w:after="0" w:line="240" w:lineRule="auto"/>
        <w:ind w:left="567" w:hanging="283"/>
        <w:rPr>
          <w:rFonts w:ascii="DecimaWE-Regular" w:hAnsi="DecimaWE-Regular" w:cs="DecimaWE-Regular"/>
        </w:rPr>
      </w:pPr>
      <w:r w:rsidRPr="00C43101">
        <w:rPr>
          <w:rFonts w:ascii="DecimaWE-Regular" w:hAnsi="DecimaWE-Regular" w:cs="DecimaWE-Regular"/>
        </w:rPr>
        <w:t>cedolino paga, F24 quietanzati, nonché distinta dei costi sostenuti per ciascun lavoratore, attestante l’ammontare delle ritenute e dei contributi riferibili a ciascun lavoratore.</w:t>
      </w:r>
    </w:p>
    <w:p w14:paraId="11116496" w14:textId="77777777" w:rsidR="004E147B" w:rsidRPr="00D35D33" w:rsidRDefault="004E147B" w:rsidP="00C20A55">
      <w:pPr>
        <w:pStyle w:val="Paragrafoelenco"/>
        <w:numPr>
          <w:ilvl w:val="6"/>
          <w:numId w:val="20"/>
        </w:numPr>
        <w:autoSpaceDE w:val="0"/>
        <w:autoSpaceDN w:val="0"/>
        <w:adjustRightInd w:val="0"/>
        <w:spacing w:after="0" w:line="240" w:lineRule="auto"/>
        <w:ind w:left="0" w:firstLine="0"/>
        <w:rPr>
          <w:rFonts w:ascii="DecimaWE-Regular" w:hAnsi="DecimaWE-Regular" w:cs="DecimaWE-Regular"/>
        </w:rPr>
      </w:pPr>
      <w:r w:rsidRPr="00D35D33">
        <w:rPr>
          <w:rFonts w:ascii="DecimaWE-Regular" w:hAnsi="DecimaWE-Regular" w:cs="DecimaWE-Regular"/>
        </w:rPr>
        <w:t>Ai fini della dimostrazione dell’avvenuto pagamento, è ritenuta ammissibile la seguente documentazione:</w:t>
      </w:r>
    </w:p>
    <w:p w14:paraId="634C8051" w14:textId="77777777" w:rsidR="004E147B" w:rsidRPr="00D35D33" w:rsidRDefault="004E147B" w:rsidP="00C20A55">
      <w:pPr>
        <w:pStyle w:val="Paragrafoelenco"/>
        <w:numPr>
          <w:ilvl w:val="0"/>
          <w:numId w:val="23"/>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t>bonifico o ricevuta bancaria (Riba). Il beneficiario deve produrre la ricevuta del bonifico, la Riba o altra documentazione equiparabile, con riferimento a ciascun documento di spesa rendicontato. Nel caso in cui il bonifico sia disposto tramite “home banking”, il beneficiario è tenuto a produrre la stampa dell’operazione dalla quale risulti la data ed il numero della transazione eseguita, oltre alla descrizione della causale dell’operazione a cui la stessa fa riferimento;</w:t>
      </w:r>
    </w:p>
    <w:p w14:paraId="08E39B9D" w14:textId="563B0E96" w:rsidR="004E147B" w:rsidRPr="00D35D33" w:rsidRDefault="004E147B" w:rsidP="00C20A55">
      <w:pPr>
        <w:pStyle w:val="Paragrafoelenco"/>
        <w:numPr>
          <w:ilvl w:val="0"/>
          <w:numId w:val="23"/>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t>assegno. L’assegno deve essere sempre emesso con la dicitura “non trasferibile”, il beneficiario deve trasmettere l’estratto conto rilasciato dall’istituto di credito di appoggio riferito all’assegno con il quale è stato effettuato il pagamento e la fotocopia dell’assegno emesso. Nel caso di pagamenti effettuati con assegni circolari e/o bancari, il beneficiario trasmette anche copia della "traenza" del pertinente titolo rilasciata dall'istituto di credito,</w:t>
      </w:r>
    </w:p>
    <w:p w14:paraId="1ED59700" w14:textId="77777777" w:rsidR="004E147B" w:rsidRPr="00D35D33" w:rsidRDefault="004E147B" w:rsidP="00C20A55">
      <w:pPr>
        <w:pStyle w:val="Paragrafoelenco"/>
        <w:numPr>
          <w:ilvl w:val="0"/>
          <w:numId w:val="23"/>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t>carta di credito e/o bancomat. Il beneficiario deve trasmettere l’estratto conto rilasciato dall’istituto di credito di appoggio riferito all’operazione con il quale è stato effettuato il pagamento. Non sono ammessi pagamenti tramite carte prepagate;</w:t>
      </w:r>
    </w:p>
    <w:p w14:paraId="030EA0FD" w14:textId="77777777" w:rsidR="004E147B" w:rsidRPr="00D35D33" w:rsidRDefault="004E147B" w:rsidP="00C20A55">
      <w:pPr>
        <w:pStyle w:val="Paragrafoelenco"/>
        <w:numPr>
          <w:ilvl w:val="0"/>
          <w:numId w:val="23"/>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t>bollettino postale effettuato tramite conto corrente postale. Il beneficiario deve trasmettere la copia della ricevuta del bollettino, unitamente all’estratto conto. Nello spazio della causale devono essere riportati i dati identificativi del documento di spesa di cui si dimostra il pagamento, quali: nome del destinatario del pagamento, numero e data della fattura pagata, tipo di pagamento (acconto o saldo);</w:t>
      </w:r>
    </w:p>
    <w:p w14:paraId="6342B00C" w14:textId="77777777" w:rsidR="004E147B" w:rsidRPr="00D35D33" w:rsidRDefault="004E147B" w:rsidP="00C20A55">
      <w:pPr>
        <w:pStyle w:val="Paragrafoelenco"/>
        <w:numPr>
          <w:ilvl w:val="0"/>
          <w:numId w:val="23"/>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t>vaglia postale. Il pagamento è ammesso a condizione che sia effettuato tramite conto corrente postale e sia documentato dalla copia della ricevuta del vaglia postale e dall’estratto del conto corrente. Nello spazio della causale devono essere riportati i dati identificativi del documento di spesa di cui si dimostra il pagamento, quali: nome del destinatario del pagamento, numero e data della fattura pagata, tipo di pagamento (acconto o saldo);</w:t>
      </w:r>
    </w:p>
    <w:p w14:paraId="1068A7AA" w14:textId="77777777" w:rsidR="004E147B" w:rsidRPr="00D35D33" w:rsidRDefault="004E147B" w:rsidP="00C20A55">
      <w:pPr>
        <w:pStyle w:val="Paragrafoelenco"/>
        <w:numPr>
          <w:ilvl w:val="0"/>
          <w:numId w:val="23"/>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t xml:space="preserve">MAV (bollettino di Pagamento Mediante Avviso). Tale forma è un servizio di pagamento effettuato mediante un bollettino che contiene le informazioni necessarie alla banca del creditore (banca </w:t>
      </w:r>
      <w:r w:rsidRPr="00D35D33">
        <w:rPr>
          <w:rFonts w:ascii="DecimaWE-Regular" w:hAnsi="DecimaWE-Regular" w:cs="DecimaWE-Regular"/>
        </w:rPr>
        <w:lastRenderedPageBreak/>
        <w:t xml:space="preserve">assuntrice) e al creditore stesso per la riconciliazione del pagamento. Esso viene inviato al debitore, che lo utilizza per effettuare il pagamento presso la propria banca (banca esattrice). Il beneficiario trasmette </w:t>
      </w:r>
      <w:r>
        <w:rPr>
          <w:rFonts w:ascii="DecimaWE-Regular" w:hAnsi="DecimaWE-Regular" w:cs="DecimaWE-Regular"/>
        </w:rPr>
        <w:t>il bollettino</w:t>
      </w:r>
      <w:r w:rsidRPr="00D35D33">
        <w:rPr>
          <w:rFonts w:ascii="DecimaWE-Regular" w:hAnsi="DecimaWE-Regular" w:cs="DecimaWE-Regular"/>
        </w:rPr>
        <w:t xml:space="preserve"> del MAV</w:t>
      </w:r>
      <w:r>
        <w:rPr>
          <w:rFonts w:ascii="DecimaWE-Regular" w:hAnsi="DecimaWE-Regular" w:cs="DecimaWE-Regular"/>
        </w:rPr>
        <w:t xml:space="preserve"> quietanzato</w:t>
      </w:r>
      <w:r w:rsidRPr="00D35D33">
        <w:rPr>
          <w:rFonts w:ascii="DecimaWE-Regular" w:hAnsi="DecimaWE-Regular" w:cs="DecimaWE-Regular"/>
        </w:rPr>
        <w:t>;</w:t>
      </w:r>
    </w:p>
    <w:p w14:paraId="19F4CD12" w14:textId="77777777" w:rsidR="004E147B" w:rsidRPr="0097043D" w:rsidRDefault="004E147B" w:rsidP="00C20A55">
      <w:pPr>
        <w:pStyle w:val="Paragrafoelenco"/>
        <w:numPr>
          <w:ilvl w:val="0"/>
          <w:numId w:val="23"/>
        </w:numPr>
        <w:autoSpaceDE w:val="0"/>
        <w:autoSpaceDN w:val="0"/>
        <w:adjustRightInd w:val="0"/>
        <w:spacing w:after="0" w:line="240" w:lineRule="auto"/>
        <w:ind w:left="567" w:hanging="283"/>
        <w:rPr>
          <w:rFonts w:ascii="DecimaWE-Regular" w:hAnsi="DecimaWE-Regular" w:cs="DecimaWE-Regular"/>
        </w:rPr>
      </w:pPr>
      <w:r w:rsidRPr="00D35D33">
        <w:rPr>
          <w:rFonts w:ascii="DecimaWE-Regular" w:hAnsi="DecimaWE-Regular" w:cs="DecimaWE-Regular"/>
        </w:rPr>
        <w:t>pagamenti effettuati tramite il modello F24 relativo a</w:t>
      </w:r>
      <w:r>
        <w:rPr>
          <w:rFonts w:ascii="DecimaWE-Regular" w:hAnsi="DecimaWE-Regular" w:cs="DecimaWE-Regular"/>
        </w:rPr>
        <w:t xml:space="preserve"> tributi ammissibili a sostegno, </w:t>
      </w:r>
      <w:r w:rsidRPr="00D35D33">
        <w:rPr>
          <w:rFonts w:ascii="DecimaWE-Regular" w:hAnsi="DecimaWE-Regular" w:cs="DecimaWE-Regular"/>
        </w:rPr>
        <w:t xml:space="preserve">contributi </w:t>
      </w:r>
      <w:r w:rsidRPr="0097043D">
        <w:rPr>
          <w:rFonts w:ascii="DecimaWE-Regular" w:hAnsi="DecimaWE-Regular" w:cs="DecimaWE-Regular"/>
        </w:rPr>
        <w:t xml:space="preserve">previdenziali, ritenute fiscali e oneri sociali. Il beneficiario trasmette quietanza dei pagamenti effettuati mediante il modello F24; </w:t>
      </w:r>
    </w:p>
    <w:p w14:paraId="5F6BFABD" w14:textId="045D13DB" w:rsidR="004E147B" w:rsidRPr="0097043D" w:rsidRDefault="004E147B" w:rsidP="00C20A55">
      <w:pPr>
        <w:pStyle w:val="Paragrafoelenco"/>
        <w:numPr>
          <w:ilvl w:val="0"/>
          <w:numId w:val="23"/>
        </w:numPr>
        <w:autoSpaceDE w:val="0"/>
        <w:autoSpaceDN w:val="0"/>
        <w:adjustRightInd w:val="0"/>
        <w:spacing w:after="0" w:line="240" w:lineRule="auto"/>
        <w:ind w:left="567" w:hanging="283"/>
        <w:rPr>
          <w:rFonts w:ascii="DecimaWE-Regular" w:hAnsi="DecimaWE-Regular" w:cs="DecimaWE-Regular"/>
        </w:rPr>
      </w:pPr>
      <w:r w:rsidRPr="0097043D">
        <w:rPr>
          <w:rFonts w:ascii="DecimaWE-Regular" w:hAnsi="DecimaWE-Regular" w:cs="DecimaWE-Regular"/>
        </w:rPr>
        <w:t xml:space="preserve">per pagamenti effettuati dagli enti pubblici: mandati di pagamento e quietanze attestanti l’avvenuto pagamento dei giustificativi di spesa da parte della tesoreria.  Per il versamento dei contributi previdenziali per il personale, in alternativa, una dichiarazione sostitutiva di atto notorio sottoscritta dal legale rappresentante dell’ente, contenente il dettaglio dei mandati e delle quietanze, che attesti la sussistenza del versamento riferito a ciascun lavoratore. L’attestazione del pagamento dei contributi previdenziali può essere sostituita </w:t>
      </w:r>
      <w:r w:rsidR="007855C8" w:rsidRPr="0097043D">
        <w:rPr>
          <w:rFonts w:ascii="DecimaWE-Regular" w:hAnsi="DecimaWE-Regular" w:cs="DecimaWE-Regular"/>
        </w:rPr>
        <w:t>da</w:t>
      </w:r>
      <w:r w:rsidRPr="0097043D">
        <w:rPr>
          <w:rFonts w:ascii="DecimaWE-Regular" w:hAnsi="DecimaWE-Regular" w:cs="DecimaWE-Regular"/>
        </w:rPr>
        <w:t xml:space="preserve"> un DURC in corso di validità.</w:t>
      </w:r>
    </w:p>
    <w:p w14:paraId="4C7EFE46" w14:textId="77777777" w:rsidR="004E147B" w:rsidRPr="00D35D33" w:rsidRDefault="004E147B" w:rsidP="00C20A55">
      <w:pPr>
        <w:pStyle w:val="Paragrafoelenco"/>
        <w:numPr>
          <w:ilvl w:val="6"/>
          <w:numId w:val="20"/>
        </w:numPr>
        <w:autoSpaceDE w:val="0"/>
        <w:autoSpaceDN w:val="0"/>
        <w:adjustRightInd w:val="0"/>
        <w:spacing w:line="240" w:lineRule="auto"/>
        <w:ind w:left="0" w:firstLine="0"/>
        <w:rPr>
          <w:rFonts w:ascii="DecimaWE-Regular" w:hAnsi="DecimaWE-Regular" w:cs="DecimaWE-Regular"/>
        </w:rPr>
      </w:pPr>
      <w:r w:rsidRPr="00D35D33">
        <w:rPr>
          <w:rFonts w:ascii="DecimaWE-Regular" w:hAnsi="DecimaWE-Regular" w:cs="DecimaWE-Regular"/>
        </w:rPr>
        <w:t>Non sono ammessi i pagamenti in contanti, criptovalute e tramite carte prepagate, o sostenuti mediante conti correnti intestati a soggetti diversi dal beneficiario. Sono riconosciuti esclusivamente i costi sostenuti tramite conto corrente bancario o postale intestato o cointestato al beneficiario.</w:t>
      </w:r>
    </w:p>
    <w:p w14:paraId="17221782" w14:textId="6ED97DE6" w:rsidR="00BC06D4" w:rsidRPr="006A70FE" w:rsidRDefault="006A4093" w:rsidP="00A3595D">
      <w:pPr>
        <w:pStyle w:val="Titolo3"/>
        <w:spacing w:line="240" w:lineRule="auto"/>
      </w:pPr>
      <w:bookmarkStart w:id="41" w:name="_Toc183602776"/>
      <w:r>
        <w:t xml:space="preserve">Articolo </w:t>
      </w:r>
      <w:r w:rsidR="006A70FE">
        <w:t>24</w:t>
      </w:r>
      <w:r w:rsidR="00397580">
        <w:t xml:space="preserve"> </w:t>
      </w:r>
      <w:r w:rsidR="006A70FE">
        <w:t>-</w:t>
      </w:r>
      <w:r w:rsidRPr="00194F43">
        <w:t xml:space="preserve"> </w:t>
      </w:r>
      <w:r w:rsidR="00BC06D4">
        <w:t>Liquidazione dell’anticipo del sostegno</w:t>
      </w:r>
      <w:bookmarkEnd w:id="41"/>
    </w:p>
    <w:p w14:paraId="0E2BE9ED" w14:textId="360C5B4A" w:rsidR="006847DA" w:rsidRPr="004E147B" w:rsidRDefault="00BC06D4" w:rsidP="00C20A55">
      <w:pPr>
        <w:pStyle w:val="Paragrafoelenco"/>
        <w:numPr>
          <w:ilvl w:val="6"/>
          <w:numId w:val="19"/>
        </w:numPr>
        <w:autoSpaceDE w:val="0"/>
        <w:autoSpaceDN w:val="0"/>
        <w:adjustRightInd w:val="0"/>
        <w:spacing w:after="0" w:line="240" w:lineRule="auto"/>
        <w:ind w:left="0" w:firstLine="0"/>
        <w:rPr>
          <w:rFonts w:ascii="DecimaWE-Regular" w:hAnsi="DecimaWE-Regular" w:cs="DecimaWE-Regular"/>
        </w:rPr>
      </w:pPr>
      <w:r w:rsidRPr="0042159D">
        <w:rPr>
          <w:rFonts w:ascii="DecimaWE-Regular" w:hAnsi="DecimaWE-Regular" w:cs="DecimaWE-Regular"/>
        </w:rPr>
        <w:t>Il beneficiario può chiedere la liquidazione di un anticipo nella percentuale</w:t>
      </w:r>
      <w:r w:rsidR="006A4093" w:rsidRPr="0042159D">
        <w:rPr>
          <w:rFonts w:ascii="DecimaWE-Regular" w:hAnsi="DecimaWE-Regular" w:cs="DecimaWE-Regular"/>
        </w:rPr>
        <w:t xml:space="preserve"> </w:t>
      </w:r>
      <w:r w:rsidRPr="0042159D">
        <w:rPr>
          <w:rFonts w:ascii="DecimaWE-Regular" w:hAnsi="DecimaWE-Regular" w:cs="DecimaWE-Regular"/>
        </w:rPr>
        <w:t>massima</w:t>
      </w:r>
      <w:r w:rsidR="006E3117" w:rsidRPr="0042159D">
        <w:rPr>
          <w:rFonts w:ascii="DecimaWE-Regular" w:hAnsi="DecimaWE-Regular" w:cs="DecimaWE-Regular"/>
          <w:color w:val="FF0000"/>
        </w:rPr>
        <w:t xml:space="preserve"> </w:t>
      </w:r>
      <w:r w:rsidR="006E3117" w:rsidRPr="004E147B">
        <w:rPr>
          <w:rFonts w:ascii="DecimaWE-Regular" w:hAnsi="DecimaWE-Regular" w:cs="DecimaWE-Regular"/>
        </w:rPr>
        <w:t>del 50% del sostegno concesso.</w:t>
      </w:r>
    </w:p>
    <w:p w14:paraId="10811249" w14:textId="3E4E5C32" w:rsidR="006847DA" w:rsidRPr="0042159D" w:rsidRDefault="00BC06D4" w:rsidP="00C20A55">
      <w:pPr>
        <w:pStyle w:val="Paragrafoelenco"/>
        <w:numPr>
          <w:ilvl w:val="6"/>
          <w:numId w:val="19"/>
        </w:numPr>
        <w:autoSpaceDE w:val="0"/>
        <w:autoSpaceDN w:val="0"/>
        <w:adjustRightInd w:val="0"/>
        <w:spacing w:after="0" w:line="240" w:lineRule="auto"/>
        <w:ind w:left="0" w:firstLine="0"/>
        <w:rPr>
          <w:rFonts w:ascii="DecimaWE-Regular" w:hAnsi="DecimaWE-Regular" w:cs="DecimaWE-Regular"/>
        </w:rPr>
      </w:pPr>
      <w:r w:rsidRPr="0042159D">
        <w:rPr>
          <w:rFonts w:ascii="DecimaWE-Regular" w:hAnsi="DecimaWE-Regular" w:cs="DecimaWE-Regular"/>
        </w:rPr>
        <w:t xml:space="preserve">La domanda di pagamento dell’anticipo è </w:t>
      </w:r>
      <w:r w:rsidRPr="004E147B">
        <w:rPr>
          <w:rFonts w:ascii="DecimaWE-Regular" w:hAnsi="DecimaWE-Regular" w:cs="DecimaWE-Regular"/>
        </w:rPr>
        <w:t xml:space="preserve">presentata </w:t>
      </w:r>
      <w:r w:rsidR="006A4093" w:rsidRPr="004E147B">
        <w:rPr>
          <w:rFonts w:ascii="DecimaWE-Regular" w:hAnsi="DecimaWE-Regular" w:cs="DecimaWE-Regular"/>
        </w:rPr>
        <w:t xml:space="preserve">al GAL </w:t>
      </w:r>
      <w:r w:rsidRPr="004E147B">
        <w:rPr>
          <w:rFonts w:ascii="DecimaWE-Regular" w:hAnsi="DecimaWE-Regular" w:cs="DecimaWE-Regular"/>
        </w:rPr>
        <w:t xml:space="preserve">in </w:t>
      </w:r>
      <w:r w:rsidRPr="0042159D">
        <w:rPr>
          <w:rFonts w:ascii="DecimaWE-Regular" w:hAnsi="DecimaWE-Regular" w:cs="DecimaWE-Regular"/>
        </w:rPr>
        <w:t>formato elettronico sul sistema</w:t>
      </w:r>
      <w:r w:rsidR="006A4093" w:rsidRPr="0042159D">
        <w:rPr>
          <w:rFonts w:ascii="DecimaWE-Regular" w:hAnsi="DecimaWE-Regular" w:cs="DecimaWE-Regular"/>
        </w:rPr>
        <w:t xml:space="preserve"> </w:t>
      </w:r>
      <w:r w:rsidRPr="0042159D">
        <w:rPr>
          <w:rFonts w:ascii="DecimaWE-Regular" w:hAnsi="DecimaWE-Regular" w:cs="DecimaWE-Regular"/>
        </w:rPr>
        <w:t>informativo.</w:t>
      </w:r>
    </w:p>
    <w:p w14:paraId="60C5CED7" w14:textId="2BBDDAAB" w:rsidR="006847DA" w:rsidRPr="0042159D" w:rsidRDefault="00BC06D4" w:rsidP="00C20A55">
      <w:pPr>
        <w:pStyle w:val="Paragrafoelenco"/>
        <w:numPr>
          <w:ilvl w:val="6"/>
          <w:numId w:val="19"/>
        </w:numPr>
        <w:autoSpaceDE w:val="0"/>
        <w:autoSpaceDN w:val="0"/>
        <w:adjustRightInd w:val="0"/>
        <w:spacing w:after="0" w:line="240" w:lineRule="auto"/>
        <w:ind w:left="0" w:firstLine="0"/>
        <w:rPr>
          <w:rFonts w:ascii="DecimaWE-Regular" w:hAnsi="DecimaWE-Regular" w:cs="DecimaWE-Regular"/>
        </w:rPr>
      </w:pPr>
      <w:r w:rsidRPr="0042159D">
        <w:rPr>
          <w:rFonts w:ascii="DecimaWE-Regular" w:hAnsi="DecimaWE-Regular" w:cs="DecimaWE-Regular"/>
        </w:rPr>
        <w:t>Il beneficiario privato,</w:t>
      </w:r>
      <w:r w:rsidR="00D719A4">
        <w:rPr>
          <w:rFonts w:ascii="DecimaWE-Regular" w:hAnsi="DecimaWE-Regular" w:cs="DecimaWE-Regular"/>
        </w:rPr>
        <w:t xml:space="preserve"> </w:t>
      </w:r>
      <w:r w:rsidRPr="004E147B">
        <w:rPr>
          <w:rFonts w:ascii="DecimaWE-Regular" w:hAnsi="DecimaWE-Regular" w:cs="DecimaWE-Regular"/>
        </w:rPr>
        <w:t xml:space="preserve">entro </w:t>
      </w:r>
      <w:r w:rsidR="007E1DEC" w:rsidRPr="004E147B">
        <w:rPr>
          <w:rFonts w:ascii="DecimaWE-Regular" w:hAnsi="DecimaWE-Regular" w:cs="DecimaWE-Regular"/>
        </w:rPr>
        <w:t xml:space="preserve">30 (trenta) </w:t>
      </w:r>
      <w:r w:rsidRPr="004E147B">
        <w:rPr>
          <w:rFonts w:ascii="DecimaWE-Regular" w:hAnsi="DecimaWE-Regular" w:cs="DecimaWE-Regular"/>
        </w:rPr>
        <w:t>giorni</w:t>
      </w:r>
      <w:r w:rsidR="006A4093" w:rsidRPr="004E147B">
        <w:rPr>
          <w:rFonts w:ascii="DecimaWE-Regular" w:hAnsi="DecimaWE-Regular" w:cs="DecimaWE-Regular"/>
        </w:rPr>
        <w:t xml:space="preserve"> </w:t>
      </w:r>
      <w:r w:rsidRPr="0042159D">
        <w:rPr>
          <w:rFonts w:ascii="DecimaWE-Regular" w:hAnsi="DecimaWE-Regular" w:cs="DecimaWE-Regular"/>
        </w:rPr>
        <w:t xml:space="preserve">dalla data di presentazione della domanda di pagamento di cui al comma 2, </w:t>
      </w:r>
      <w:r w:rsidRPr="004E147B">
        <w:rPr>
          <w:rFonts w:ascii="DecimaWE-Regular" w:hAnsi="DecimaWE-Regular" w:cs="DecimaWE-Regular"/>
        </w:rPr>
        <w:t xml:space="preserve">trasmette </w:t>
      </w:r>
      <w:r w:rsidR="006A4093" w:rsidRPr="004E147B">
        <w:rPr>
          <w:rFonts w:ascii="DecimaWE-Regular" w:hAnsi="DecimaWE-Regular" w:cs="DecimaWE-Regular"/>
        </w:rPr>
        <w:t xml:space="preserve">al GAL </w:t>
      </w:r>
      <w:r w:rsidRPr="0042159D">
        <w:rPr>
          <w:rFonts w:ascii="DecimaWE-Regular" w:hAnsi="DecimaWE-Regular" w:cs="DecimaWE-Regular"/>
        </w:rPr>
        <w:t>una</w:t>
      </w:r>
      <w:r w:rsidR="006A4093" w:rsidRPr="0042159D">
        <w:rPr>
          <w:rFonts w:ascii="DecimaWE-Regular" w:hAnsi="DecimaWE-Regular" w:cs="DecimaWE-Regular"/>
        </w:rPr>
        <w:t xml:space="preserve"> </w:t>
      </w:r>
      <w:r w:rsidRPr="0042159D">
        <w:rPr>
          <w:rFonts w:ascii="DecimaWE-Regular" w:hAnsi="DecimaWE-Regular" w:cs="DecimaWE-Regular"/>
        </w:rPr>
        <w:t>garanzia bancaria o equivalente, redatta utilizzando il modello rilasciato dal sistema informativo stipulata a</w:t>
      </w:r>
      <w:r w:rsidR="006A4093" w:rsidRPr="0042159D">
        <w:rPr>
          <w:rFonts w:ascii="DecimaWE-Regular" w:hAnsi="DecimaWE-Regular" w:cs="DecimaWE-Regular"/>
        </w:rPr>
        <w:t xml:space="preserve"> </w:t>
      </w:r>
      <w:r w:rsidRPr="0042159D">
        <w:rPr>
          <w:rFonts w:ascii="DecimaWE-Regular" w:hAnsi="DecimaWE-Regular" w:cs="DecimaWE-Regular"/>
        </w:rPr>
        <w:t>favore dell’organismo pagatore per un importo pari al 100 per cento della somma richiesta.</w:t>
      </w:r>
    </w:p>
    <w:p w14:paraId="77CD9DAF" w14:textId="77777777" w:rsidR="006847DA" w:rsidRPr="0042159D" w:rsidRDefault="00BC06D4" w:rsidP="00C20A55">
      <w:pPr>
        <w:pStyle w:val="Paragrafoelenco"/>
        <w:numPr>
          <w:ilvl w:val="6"/>
          <w:numId w:val="19"/>
        </w:numPr>
        <w:autoSpaceDE w:val="0"/>
        <w:autoSpaceDN w:val="0"/>
        <w:adjustRightInd w:val="0"/>
        <w:spacing w:after="0" w:line="240" w:lineRule="auto"/>
        <w:ind w:left="0" w:firstLine="0"/>
        <w:rPr>
          <w:rFonts w:ascii="DecimaWE-Regular" w:hAnsi="DecimaWE-Regular" w:cs="DecimaWE-Regular"/>
        </w:rPr>
      </w:pPr>
      <w:r w:rsidRPr="0042159D">
        <w:rPr>
          <w:rFonts w:ascii="DecimaWE-Regular" w:hAnsi="DecimaWE-Regular" w:cs="DecimaWE-Regular"/>
        </w:rPr>
        <w:t>Nel caso di beneficiari pubblici l’erogazione è subordinata alla presentazione da parte degli stessi di una</w:t>
      </w:r>
      <w:r w:rsidR="006A4093" w:rsidRPr="0042159D">
        <w:rPr>
          <w:rFonts w:ascii="DecimaWE-Regular" w:hAnsi="DecimaWE-Regular" w:cs="DecimaWE-Regular"/>
        </w:rPr>
        <w:t xml:space="preserve"> </w:t>
      </w:r>
      <w:r w:rsidRPr="0042159D">
        <w:rPr>
          <w:rFonts w:ascii="DecimaWE-Regular" w:hAnsi="DecimaWE-Regular" w:cs="DecimaWE-Regular"/>
        </w:rPr>
        <w:t>dichiarazione del rappresentante legale a garanzia del 100 per cento del valore dell’anticipo, con la quale i</w:t>
      </w:r>
      <w:r w:rsidR="006A4093" w:rsidRPr="0042159D">
        <w:rPr>
          <w:rFonts w:ascii="DecimaWE-Regular" w:hAnsi="DecimaWE-Regular" w:cs="DecimaWE-Regular"/>
        </w:rPr>
        <w:t xml:space="preserve"> </w:t>
      </w:r>
      <w:r w:rsidRPr="0042159D">
        <w:rPr>
          <w:rFonts w:ascii="DecimaWE-Regular" w:hAnsi="DecimaWE-Regular" w:cs="DecimaWE-Regular"/>
        </w:rPr>
        <w:t>beneficiari medesimi si impegnano a versare l’importo coperto dalla garanzia qualora il diritto all’anticipo non sia</w:t>
      </w:r>
      <w:r w:rsidR="006A4093" w:rsidRPr="0042159D">
        <w:rPr>
          <w:rFonts w:ascii="DecimaWE-Regular" w:hAnsi="DecimaWE-Regular" w:cs="DecimaWE-Regular"/>
        </w:rPr>
        <w:t xml:space="preserve"> </w:t>
      </w:r>
      <w:r w:rsidRPr="0042159D">
        <w:rPr>
          <w:rFonts w:ascii="DecimaWE-Regular" w:hAnsi="DecimaWE-Regular" w:cs="DecimaWE-Regular"/>
        </w:rPr>
        <w:t>riconosciuto.</w:t>
      </w:r>
    </w:p>
    <w:p w14:paraId="4312B44A" w14:textId="61476C54" w:rsidR="006847DA" w:rsidRPr="0042159D" w:rsidRDefault="006A4093" w:rsidP="00C20A55">
      <w:pPr>
        <w:pStyle w:val="Paragrafoelenco"/>
        <w:numPr>
          <w:ilvl w:val="6"/>
          <w:numId w:val="19"/>
        </w:numPr>
        <w:autoSpaceDE w:val="0"/>
        <w:autoSpaceDN w:val="0"/>
        <w:adjustRightInd w:val="0"/>
        <w:spacing w:after="0" w:line="240" w:lineRule="auto"/>
        <w:ind w:left="0" w:firstLine="0"/>
        <w:rPr>
          <w:rFonts w:ascii="DecimaWE-Regular" w:hAnsi="DecimaWE-Regular" w:cs="DecimaWE-Regular"/>
        </w:rPr>
      </w:pPr>
      <w:r w:rsidRPr="004E147B">
        <w:rPr>
          <w:rFonts w:ascii="DecimaWE-Regular" w:hAnsi="DecimaWE-Regular" w:cs="DecimaWE-Regular"/>
        </w:rPr>
        <w:t xml:space="preserve">Il GAL </w:t>
      </w:r>
      <w:r w:rsidR="00BC06D4" w:rsidRPr="004E147B">
        <w:rPr>
          <w:rFonts w:ascii="DecimaWE-Regular" w:hAnsi="DecimaWE-Regular" w:cs="DecimaWE-Regular"/>
        </w:rPr>
        <w:t xml:space="preserve">entro </w:t>
      </w:r>
      <w:r w:rsidR="007E1DEC" w:rsidRPr="004E147B">
        <w:rPr>
          <w:rFonts w:ascii="DecimaWE-Regular" w:hAnsi="DecimaWE-Regular" w:cs="DecimaWE-Regular"/>
        </w:rPr>
        <w:t>30 (trenta)</w:t>
      </w:r>
      <w:r w:rsidR="00BC06D4" w:rsidRPr="0042159D">
        <w:rPr>
          <w:rFonts w:ascii="DecimaWE-Regular" w:hAnsi="DecimaWE-Regular" w:cs="DecimaWE-Regular"/>
        </w:rPr>
        <w:t xml:space="preserve"> giorni dal ricevimento della garanzia svolge l’istruttoria per la</w:t>
      </w:r>
      <w:r w:rsidRPr="0042159D">
        <w:rPr>
          <w:rFonts w:ascii="DecimaWE-Regular" w:hAnsi="DecimaWE-Regular" w:cs="DecimaWE-Regular"/>
        </w:rPr>
        <w:t xml:space="preserve"> </w:t>
      </w:r>
      <w:r w:rsidR="00BC06D4" w:rsidRPr="0042159D">
        <w:rPr>
          <w:rFonts w:ascii="DecimaWE-Regular" w:hAnsi="DecimaWE-Regular" w:cs="DecimaWE-Regular"/>
        </w:rPr>
        <w:t>liquidazione dell’anticipo e, propone, attraverso l’Autorità di gestione regionale, all’organismo pagatore la</w:t>
      </w:r>
      <w:r w:rsidRPr="0042159D">
        <w:rPr>
          <w:rFonts w:ascii="DecimaWE-Regular" w:hAnsi="DecimaWE-Regular" w:cs="DecimaWE-Regular"/>
        </w:rPr>
        <w:t xml:space="preserve"> </w:t>
      </w:r>
      <w:r w:rsidR="00BC06D4" w:rsidRPr="0042159D">
        <w:rPr>
          <w:rFonts w:ascii="DecimaWE-Regular" w:hAnsi="DecimaWE-Regular" w:cs="DecimaWE-Regular"/>
        </w:rPr>
        <w:t>liquidazione delle domande di pagamento ritenute ammissibili.</w:t>
      </w:r>
    </w:p>
    <w:p w14:paraId="15717170" w14:textId="08AE707C" w:rsidR="00BC06D4" w:rsidRPr="00642EC9" w:rsidRDefault="00BC06D4" w:rsidP="00C20A55">
      <w:pPr>
        <w:pStyle w:val="Paragrafoelenco"/>
        <w:numPr>
          <w:ilvl w:val="6"/>
          <w:numId w:val="19"/>
        </w:numPr>
        <w:autoSpaceDE w:val="0"/>
        <w:autoSpaceDN w:val="0"/>
        <w:adjustRightInd w:val="0"/>
        <w:spacing w:after="0" w:line="240" w:lineRule="auto"/>
        <w:ind w:left="0" w:firstLine="0"/>
        <w:rPr>
          <w:rFonts w:ascii="DecimaWE-Regular" w:hAnsi="DecimaWE-Regular" w:cs="DecimaWE-Regular"/>
        </w:rPr>
      </w:pPr>
      <w:r w:rsidRPr="00642EC9">
        <w:rPr>
          <w:rFonts w:ascii="DecimaWE-Regular" w:hAnsi="DecimaWE-Regular" w:cs="DecimaWE-Regular"/>
        </w:rPr>
        <w:t>Il beneficiario è tenuto al pagamento degli interessi maturati sull’importo derivante dalla differenza tra</w:t>
      </w:r>
      <w:r w:rsidR="006A4093" w:rsidRPr="00642EC9">
        <w:rPr>
          <w:rFonts w:ascii="DecimaWE-Regular" w:hAnsi="DecimaWE-Regular" w:cs="DecimaWE-Regular"/>
        </w:rPr>
        <w:t xml:space="preserve"> </w:t>
      </w:r>
      <w:r w:rsidRPr="00642EC9">
        <w:rPr>
          <w:rFonts w:ascii="DecimaWE-Regular" w:hAnsi="DecimaWE-Regular" w:cs="DecimaWE-Regular"/>
        </w:rPr>
        <w:t>l’anticipo liquidato e l’anticipo effettivamente spettante nel caso di:</w:t>
      </w:r>
    </w:p>
    <w:p w14:paraId="3BEC13B4" w14:textId="3A421998" w:rsidR="00BC06D4" w:rsidRPr="00642EC9" w:rsidRDefault="00BC06D4" w:rsidP="00C20A55">
      <w:pPr>
        <w:pStyle w:val="Paragrafoelenco"/>
        <w:numPr>
          <w:ilvl w:val="1"/>
          <w:numId w:val="27"/>
        </w:numPr>
        <w:autoSpaceDE w:val="0"/>
        <w:autoSpaceDN w:val="0"/>
        <w:adjustRightInd w:val="0"/>
        <w:spacing w:after="0" w:line="240" w:lineRule="auto"/>
        <w:ind w:left="567" w:hanging="283"/>
        <w:rPr>
          <w:rFonts w:ascii="DecimaWE-Regular" w:hAnsi="DecimaWE-Regular" w:cs="DecimaWE-Regular"/>
        </w:rPr>
      </w:pPr>
      <w:r w:rsidRPr="00642EC9">
        <w:rPr>
          <w:rFonts w:ascii="DecimaWE-Regular" w:hAnsi="DecimaWE-Regular" w:cs="DecimaWE-Regular"/>
        </w:rPr>
        <w:t>realizzazione dell’operazione con costo complessivo sostenuto e ammesso inferiore a quello previsto e</w:t>
      </w:r>
      <w:r w:rsidR="006A4093" w:rsidRPr="00642EC9">
        <w:rPr>
          <w:rFonts w:ascii="DecimaWE-Regular" w:hAnsi="DecimaWE-Regular" w:cs="DecimaWE-Regular"/>
        </w:rPr>
        <w:t xml:space="preserve"> </w:t>
      </w:r>
      <w:r w:rsidRPr="00642EC9">
        <w:rPr>
          <w:rFonts w:ascii="DecimaWE-Regular" w:hAnsi="DecimaWE-Regular" w:cs="DecimaWE-Regular"/>
        </w:rPr>
        <w:t>ammesso a finanziamento a valere sul quale è stato calcolato l’anticipo;</w:t>
      </w:r>
    </w:p>
    <w:p w14:paraId="6DC54E41" w14:textId="77777777" w:rsidR="006847DA" w:rsidRPr="00642EC9" w:rsidRDefault="00BC06D4" w:rsidP="00C20A55">
      <w:pPr>
        <w:pStyle w:val="Paragrafoelenco"/>
        <w:numPr>
          <w:ilvl w:val="1"/>
          <w:numId w:val="27"/>
        </w:numPr>
        <w:autoSpaceDE w:val="0"/>
        <w:autoSpaceDN w:val="0"/>
        <w:adjustRightInd w:val="0"/>
        <w:spacing w:after="0" w:line="240" w:lineRule="auto"/>
        <w:ind w:left="567" w:hanging="283"/>
        <w:rPr>
          <w:rFonts w:ascii="DecimaWE-Regular" w:hAnsi="DecimaWE-Regular" w:cs="DecimaWE-Regular"/>
        </w:rPr>
      </w:pPr>
      <w:r w:rsidRPr="00642EC9">
        <w:rPr>
          <w:rFonts w:ascii="DecimaWE-Regular" w:hAnsi="DecimaWE-Regular" w:cs="DecimaWE-Regular"/>
        </w:rPr>
        <w:t>richiesta di approvazione di varianti che comportano o hanno comportato una riduzione del costo</w:t>
      </w:r>
      <w:r w:rsidR="006A4093" w:rsidRPr="00642EC9">
        <w:rPr>
          <w:rFonts w:ascii="DecimaWE-Regular" w:hAnsi="DecimaWE-Regular" w:cs="DecimaWE-Regular"/>
        </w:rPr>
        <w:t xml:space="preserve"> </w:t>
      </w:r>
      <w:r w:rsidRPr="00642EC9">
        <w:rPr>
          <w:rFonts w:ascii="DecimaWE-Regular" w:hAnsi="DecimaWE-Regular" w:cs="DecimaWE-Regular"/>
        </w:rPr>
        <w:t>ammesso dell’operazione a valere sul quale è stato calcolato l’anticipo.</w:t>
      </w:r>
    </w:p>
    <w:p w14:paraId="42378899" w14:textId="65B30777" w:rsidR="00BC06D4" w:rsidRPr="00642EC9" w:rsidRDefault="00BC06D4" w:rsidP="00C20A55">
      <w:pPr>
        <w:pStyle w:val="Paragrafoelenco"/>
        <w:numPr>
          <w:ilvl w:val="6"/>
          <w:numId w:val="19"/>
        </w:numPr>
        <w:autoSpaceDE w:val="0"/>
        <w:autoSpaceDN w:val="0"/>
        <w:adjustRightInd w:val="0"/>
        <w:spacing w:line="240" w:lineRule="auto"/>
        <w:ind w:left="0" w:firstLine="0"/>
        <w:rPr>
          <w:rFonts w:ascii="DecimaWE-Regular" w:hAnsi="DecimaWE-Regular" w:cs="DecimaWE-Regular"/>
        </w:rPr>
      </w:pPr>
      <w:r w:rsidRPr="00642EC9">
        <w:rPr>
          <w:rFonts w:ascii="DecimaWE-Regular" w:hAnsi="DecimaWE-Regular" w:cs="DecimaWE-Regular"/>
        </w:rPr>
        <w:t>Gli interessi di cui al comma 6 sono calcolati a decorrere dalla data del provvedimento dell’Organismo pagatore</w:t>
      </w:r>
      <w:r w:rsidR="006A4093" w:rsidRPr="00642EC9">
        <w:rPr>
          <w:rFonts w:ascii="DecimaWE-Regular" w:hAnsi="DecimaWE-Regular" w:cs="DecimaWE-Regular"/>
        </w:rPr>
        <w:t xml:space="preserve"> </w:t>
      </w:r>
      <w:r w:rsidRPr="00642EC9">
        <w:rPr>
          <w:rFonts w:ascii="DecimaWE-Regular" w:hAnsi="DecimaWE-Regular" w:cs="DecimaWE-Regular"/>
        </w:rPr>
        <w:t>di liquidazione dell’anticipo.</w:t>
      </w:r>
    </w:p>
    <w:p w14:paraId="67801E56" w14:textId="007D46C5" w:rsidR="00BC06D4" w:rsidRPr="00AF55EA" w:rsidRDefault="00AF55EA" w:rsidP="006C6521">
      <w:pPr>
        <w:pStyle w:val="Titolo3"/>
        <w:spacing w:line="240" w:lineRule="auto"/>
      </w:pPr>
      <w:bookmarkStart w:id="42" w:name="_Toc183602777"/>
      <w:bookmarkStart w:id="43" w:name="_Hlk167118273"/>
      <w:r w:rsidRPr="00AF55EA">
        <w:t xml:space="preserve">Articolo </w:t>
      </w:r>
      <w:r w:rsidR="006A70FE">
        <w:t>25</w:t>
      </w:r>
      <w:r w:rsidRPr="00AF55EA">
        <w:t xml:space="preserve"> </w:t>
      </w:r>
      <w:r w:rsidR="00F0043C">
        <w:t xml:space="preserve">- </w:t>
      </w:r>
      <w:r w:rsidRPr="00AF55EA">
        <w:t xml:space="preserve">Liquidazione </w:t>
      </w:r>
      <w:r w:rsidR="00BC06D4" w:rsidRPr="00AF55EA">
        <w:t>dell’acconto del sostegno</w:t>
      </w:r>
      <w:bookmarkEnd w:id="42"/>
    </w:p>
    <w:p w14:paraId="035A359B" w14:textId="4164BE49" w:rsidR="00BC06D4" w:rsidRPr="008724EF" w:rsidRDefault="00BC06D4" w:rsidP="00C20A55">
      <w:pPr>
        <w:pStyle w:val="Paragrafoelenco"/>
        <w:numPr>
          <w:ilvl w:val="6"/>
          <w:numId w:val="60"/>
        </w:numPr>
        <w:autoSpaceDE w:val="0"/>
        <w:autoSpaceDN w:val="0"/>
        <w:adjustRightInd w:val="0"/>
        <w:spacing w:after="0" w:line="240" w:lineRule="auto"/>
        <w:ind w:left="0" w:firstLine="0"/>
        <w:rPr>
          <w:rFonts w:ascii="DecimaWE-Regular" w:hAnsi="DecimaWE-Regular" w:cs="DecimaWE-Regular"/>
        </w:rPr>
      </w:pPr>
      <w:r w:rsidRPr="006C6521">
        <w:rPr>
          <w:rFonts w:ascii="DecimaWE-Regular" w:hAnsi="DecimaWE-Regular" w:cs="DecimaWE-Regular"/>
        </w:rPr>
        <w:t xml:space="preserve">Il beneficiario </w:t>
      </w:r>
      <w:r w:rsidR="00AF55EA" w:rsidRPr="008724EF">
        <w:rPr>
          <w:rFonts w:ascii="DecimaWE-Regular" w:hAnsi="DecimaWE-Regular" w:cs="DecimaWE-Regular"/>
        </w:rPr>
        <w:t xml:space="preserve">fino a tre mesi prima del termine di conclusione dell’operazione </w:t>
      </w:r>
      <w:r w:rsidRPr="008724EF">
        <w:rPr>
          <w:rFonts w:ascii="DecimaWE-Regular" w:hAnsi="DecimaWE-Regular" w:cs="DecimaWE-Regular"/>
        </w:rPr>
        <w:t>può chiedere la liquidazione di un acconto del sostegno</w:t>
      </w:r>
      <w:r w:rsidR="00AF55EA" w:rsidRPr="008724EF">
        <w:rPr>
          <w:rFonts w:ascii="DecimaWE-Regular" w:hAnsi="DecimaWE-Regular" w:cs="DecimaWE-Regular"/>
        </w:rPr>
        <w:t xml:space="preserve"> </w:t>
      </w:r>
      <w:r w:rsidRPr="008724EF">
        <w:rPr>
          <w:rFonts w:ascii="DecimaWE-Regular" w:hAnsi="DecimaWE-Regular" w:cs="DecimaWE-Regular"/>
        </w:rPr>
        <w:t xml:space="preserve">concesso dopo aver sostenuto </w:t>
      </w:r>
      <w:r w:rsidR="00AF55EA" w:rsidRPr="008724EF">
        <w:rPr>
          <w:rFonts w:ascii="DecimaWE-Regular" w:hAnsi="DecimaWE-Regular" w:cs="DecimaWE-Regular"/>
        </w:rPr>
        <w:t xml:space="preserve">almeno il 50 per cento del costo ritenuto </w:t>
      </w:r>
      <w:r w:rsidR="00D507B6" w:rsidRPr="008724EF">
        <w:rPr>
          <w:rFonts w:ascii="DecimaWE-Regular" w:hAnsi="DecimaWE-Regular" w:cs="DecimaWE-Regular"/>
        </w:rPr>
        <w:t>ammissibile,</w:t>
      </w:r>
      <w:r w:rsidR="00AF55EA" w:rsidRPr="008724EF">
        <w:rPr>
          <w:rFonts w:ascii="DecimaWE-Regular" w:hAnsi="DecimaWE-Regular" w:cs="DecimaWE-Regular"/>
        </w:rPr>
        <w:t xml:space="preserve"> eventualmente rideterminato a seguito dell’autorizzazione all’esecuzione di varianti</w:t>
      </w:r>
      <w:r w:rsidR="008724EF" w:rsidRPr="008724EF">
        <w:rPr>
          <w:rFonts w:ascii="DecimaWE-Regular" w:hAnsi="DecimaWE-Regular" w:cs="DecimaWE-Regular"/>
        </w:rPr>
        <w:t>.</w:t>
      </w:r>
    </w:p>
    <w:p w14:paraId="11ED42B0" w14:textId="69DD1727" w:rsidR="00AF55EA" w:rsidRDefault="00BC06D4" w:rsidP="00C20A55">
      <w:pPr>
        <w:pStyle w:val="Paragrafoelenco"/>
        <w:numPr>
          <w:ilvl w:val="6"/>
          <w:numId w:val="60"/>
        </w:numPr>
        <w:autoSpaceDE w:val="0"/>
        <w:autoSpaceDN w:val="0"/>
        <w:adjustRightInd w:val="0"/>
        <w:spacing w:after="0" w:line="240" w:lineRule="auto"/>
        <w:ind w:left="0" w:firstLine="0"/>
        <w:rPr>
          <w:rFonts w:ascii="DecimaWE-Regular" w:hAnsi="DecimaWE-Regular" w:cs="DecimaWE-Regular"/>
          <w:color w:val="FF0000"/>
        </w:rPr>
      </w:pPr>
      <w:r w:rsidRPr="008724EF">
        <w:rPr>
          <w:rFonts w:ascii="DecimaWE-Regular" w:hAnsi="DecimaWE-Regular" w:cs="DecimaWE-Regular"/>
        </w:rPr>
        <w:t>Il beneficiario presenta la domanda di pagamento in acconto in formato elettronico sul sistema informativo</w:t>
      </w:r>
      <w:r w:rsidR="00AF55EA" w:rsidRPr="008724EF">
        <w:rPr>
          <w:rFonts w:ascii="DecimaWE-Regular" w:hAnsi="DecimaWE-Regular" w:cs="DecimaWE-Regular"/>
        </w:rPr>
        <w:t xml:space="preserve">, </w:t>
      </w:r>
      <w:r w:rsidRPr="008724EF">
        <w:rPr>
          <w:rFonts w:ascii="DecimaWE-Regular" w:hAnsi="DecimaWE-Regular" w:cs="DecimaWE-Regular"/>
        </w:rPr>
        <w:t xml:space="preserve">allegando la </w:t>
      </w:r>
      <w:r w:rsidR="00AF55EA" w:rsidRPr="008724EF">
        <w:rPr>
          <w:rFonts w:ascii="DecimaWE-Regular" w:hAnsi="DecimaWE-Regular" w:cs="DecimaWE-Regular"/>
        </w:rPr>
        <w:t xml:space="preserve">seguente </w:t>
      </w:r>
      <w:r w:rsidRPr="008724EF">
        <w:rPr>
          <w:rFonts w:ascii="DecimaWE-Regular" w:hAnsi="DecimaWE-Regular" w:cs="DecimaWE-Regular"/>
        </w:rPr>
        <w:t>document</w:t>
      </w:r>
      <w:r w:rsidRPr="00457A59">
        <w:rPr>
          <w:rFonts w:ascii="DecimaWE-Regular" w:hAnsi="DecimaWE-Regular" w:cs="DecimaWE-Regular"/>
        </w:rPr>
        <w:t xml:space="preserve">azione, oltre a quella relativa alla eventuale variante, come </w:t>
      </w:r>
      <w:r w:rsidRPr="008724EF">
        <w:rPr>
          <w:rFonts w:ascii="DecimaWE-Regular" w:hAnsi="DecimaWE-Regular" w:cs="DecimaWE-Regular"/>
        </w:rPr>
        <w:t>prevista</w:t>
      </w:r>
      <w:r w:rsidR="00AF55EA" w:rsidRPr="008724EF">
        <w:rPr>
          <w:rFonts w:ascii="DecimaWE-Regular" w:hAnsi="DecimaWE-Regular" w:cs="DecimaWE-Regular"/>
        </w:rPr>
        <w:t xml:space="preserve"> </w:t>
      </w:r>
      <w:r w:rsidRPr="008724EF">
        <w:rPr>
          <w:rFonts w:ascii="DecimaWE-Regular" w:hAnsi="DecimaWE-Regular" w:cs="DecimaWE-Regular"/>
        </w:rPr>
        <w:t xml:space="preserve">dall’articolo </w:t>
      </w:r>
      <w:r w:rsidR="00457A59" w:rsidRPr="008724EF">
        <w:rPr>
          <w:rFonts w:ascii="DecimaWE-Regular" w:hAnsi="DecimaWE-Regular" w:cs="DecimaWE-Regular"/>
        </w:rPr>
        <w:t>21</w:t>
      </w:r>
      <w:r w:rsidR="00AF55EA" w:rsidRPr="00457A59">
        <w:rPr>
          <w:rFonts w:ascii="DecimaWE-Regular" w:hAnsi="DecimaWE-Regular" w:cs="DecimaWE-Regular"/>
        </w:rPr>
        <w:t>:</w:t>
      </w:r>
      <w:r w:rsidR="00AF55EA">
        <w:rPr>
          <w:rFonts w:ascii="DecimaWE-Regular" w:hAnsi="DecimaWE-Regular" w:cs="DecimaWE-Regular"/>
        </w:rPr>
        <w:t xml:space="preserve"> </w:t>
      </w:r>
    </w:p>
    <w:p w14:paraId="07D72D6F" w14:textId="71AD7742" w:rsidR="00494857" w:rsidRPr="00457A59" w:rsidRDefault="00494857" w:rsidP="00C20A55">
      <w:pPr>
        <w:pStyle w:val="Paragrafoelenco"/>
        <w:numPr>
          <w:ilvl w:val="1"/>
          <w:numId w:val="61"/>
        </w:numPr>
        <w:spacing w:after="0" w:line="240" w:lineRule="auto"/>
        <w:ind w:left="567" w:right="24" w:hanging="283"/>
        <w:rPr>
          <w:rFonts w:cstheme="minorHAnsi"/>
        </w:rPr>
      </w:pPr>
      <w:r w:rsidRPr="00457A59">
        <w:rPr>
          <w:rFonts w:cstheme="minorHAnsi"/>
        </w:rPr>
        <w:t xml:space="preserve">documento di identità, in corso di validità, del beneficiario; </w:t>
      </w:r>
    </w:p>
    <w:p w14:paraId="710273A2" w14:textId="24353E06" w:rsidR="005151FC" w:rsidRPr="008724EF" w:rsidRDefault="005151FC" w:rsidP="00C20A55">
      <w:pPr>
        <w:pStyle w:val="Paragrafoelenco"/>
        <w:numPr>
          <w:ilvl w:val="1"/>
          <w:numId w:val="61"/>
        </w:numPr>
        <w:spacing w:after="0" w:line="240" w:lineRule="auto"/>
        <w:ind w:left="567" w:right="24" w:hanging="283"/>
        <w:rPr>
          <w:rFonts w:cstheme="minorHAnsi"/>
        </w:rPr>
      </w:pPr>
      <w:r w:rsidRPr="00457A59">
        <w:rPr>
          <w:rFonts w:cstheme="minorHAnsi"/>
        </w:rPr>
        <w:t xml:space="preserve">se non già trasmessa, documentazione attestante l’avvio dell’operazione di cui </w:t>
      </w:r>
      <w:r w:rsidRPr="008724EF">
        <w:rPr>
          <w:rFonts w:cstheme="minorHAnsi"/>
        </w:rPr>
        <w:t xml:space="preserve">all’articolo </w:t>
      </w:r>
      <w:r w:rsidR="00CD7DA5" w:rsidRPr="008724EF">
        <w:rPr>
          <w:rFonts w:cstheme="minorHAnsi"/>
        </w:rPr>
        <w:t>19</w:t>
      </w:r>
      <w:r w:rsidRPr="008724EF">
        <w:rPr>
          <w:rFonts w:cstheme="minorHAnsi"/>
        </w:rPr>
        <w:t>, comma 3;</w:t>
      </w:r>
    </w:p>
    <w:p w14:paraId="5203FE3A" w14:textId="77777777" w:rsidR="0049169D" w:rsidRPr="008724EF" w:rsidRDefault="0049169D" w:rsidP="00C20A55">
      <w:pPr>
        <w:pStyle w:val="Paragrafoelenco"/>
        <w:numPr>
          <w:ilvl w:val="1"/>
          <w:numId w:val="61"/>
        </w:numPr>
        <w:spacing w:after="0" w:line="240" w:lineRule="auto"/>
        <w:ind w:left="567" w:right="24" w:hanging="283"/>
        <w:rPr>
          <w:rFonts w:cstheme="minorHAnsi"/>
        </w:rPr>
      </w:pPr>
      <w:r w:rsidRPr="008724EF">
        <w:rPr>
          <w:rFonts w:cstheme="minorHAnsi"/>
        </w:rPr>
        <w:t>sintetica relazione intermedia, redatta dal beneficiario, contenente i seguenti elementi:</w:t>
      </w:r>
    </w:p>
    <w:p w14:paraId="7E3CD04E" w14:textId="3931949F" w:rsidR="0049169D" w:rsidRPr="008724EF" w:rsidRDefault="0049169D" w:rsidP="0049169D">
      <w:pPr>
        <w:pStyle w:val="Paragrafoelenco"/>
        <w:tabs>
          <w:tab w:val="left" w:pos="426"/>
          <w:tab w:val="left" w:pos="567"/>
        </w:tabs>
        <w:spacing w:after="0" w:line="240" w:lineRule="auto"/>
        <w:ind w:left="567" w:right="24" w:hanging="283"/>
        <w:rPr>
          <w:rFonts w:cstheme="minorHAnsi"/>
        </w:rPr>
      </w:pPr>
      <w:r>
        <w:rPr>
          <w:rFonts w:cstheme="minorHAnsi"/>
        </w:rPr>
        <w:lastRenderedPageBreak/>
        <w:tab/>
        <w:t>c</w:t>
      </w:r>
      <w:r w:rsidRPr="008724EF">
        <w:rPr>
          <w:rFonts w:cstheme="minorHAnsi"/>
        </w:rPr>
        <w:t>.1) breve descrizione dell’operazione e degli investimenti al momento realizzati;</w:t>
      </w:r>
    </w:p>
    <w:p w14:paraId="7E104D59" w14:textId="5675BCB4" w:rsidR="0049169D" w:rsidRPr="008724EF" w:rsidRDefault="0049169D" w:rsidP="0049169D">
      <w:pPr>
        <w:pStyle w:val="Paragrafoelenco"/>
        <w:tabs>
          <w:tab w:val="left" w:pos="426"/>
          <w:tab w:val="left" w:pos="567"/>
        </w:tabs>
        <w:spacing w:after="0" w:line="240" w:lineRule="auto"/>
        <w:ind w:left="567" w:right="24" w:hanging="283"/>
        <w:rPr>
          <w:rFonts w:cstheme="minorHAnsi"/>
        </w:rPr>
      </w:pPr>
      <w:r>
        <w:rPr>
          <w:rFonts w:cstheme="minorHAnsi"/>
        </w:rPr>
        <w:tab/>
        <w:t>c</w:t>
      </w:r>
      <w:r w:rsidRPr="008724EF">
        <w:rPr>
          <w:rFonts w:cstheme="minorHAnsi"/>
        </w:rPr>
        <w:t>.2) elenco delle fatture elettroniche e degli altri giustificativi di spesa presentati in acconto con indicato, per ciascuno di essi, l’importo imponibile, l’importo dell’IVA, le modalità di pagamento (tipo, data, importo) e l’importo rendicontato in acconto;</w:t>
      </w:r>
    </w:p>
    <w:p w14:paraId="527449D7" w14:textId="763853CA" w:rsidR="0049169D" w:rsidRPr="008724EF" w:rsidRDefault="0049169D" w:rsidP="0049169D">
      <w:pPr>
        <w:pStyle w:val="Paragrafoelenco"/>
        <w:tabs>
          <w:tab w:val="left" w:pos="426"/>
          <w:tab w:val="left" w:pos="567"/>
        </w:tabs>
        <w:spacing w:after="0" w:line="240" w:lineRule="auto"/>
        <w:ind w:left="567" w:right="24" w:hanging="283"/>
        <w:rPr>
          <w:rFonts w:cstheme="minorHAnsi"/>
        </w:rPr>
      </w:pPr>
      <w:r>
        <w:rPr>
          <w:rFonts w:cstheme="minorHAnsi"/>
        </w:rPr>
        <w:tab/>
        <w:t>c</w:t>
      </w:r>
      <w:r w:rsidRPr="008724EF">
        <w:rPr>
          <w:rFonts w:cstheme="minorHAnsi"/>
        </w:rPr>
        <w:t>.3) quadro finanziario di raffronto tra spese previste e spese al momento sostenute coerente con la documentazione prodotta in acconto;</w:t>
      </w:r>
    </w:p>
    <w:p w14:paraId="0F5AD4CB" w14:textId="02F144C9" w:rsidR="00111B09" w:rsidRPr="00457A59" w:rsidRDefault="00111B09" w:rsidP="00C20A55">
      <w:pPr>
        <w:pStyle w:val="Paragrafoelenco"/>
        <w:numPr>
          <w:ilvl w:val="1"/>
          <w:numId w:val="61"/>
        </w:numPr>
        <w:spacing w:after="0" w:line="240" w:lineRule="auto"/>
        <w:ind w:left="567" w:right="24" w:hanging="283"/>
        <w:rPr>
          <w:rFonts w:cstheme="minorHAnsi"/>
        </w:rPr>
      </w:pPr>
      <w:r w:rsidRPr="008724EF">
        <w:rPr>
          <w:rFonts w:cstheme="minorHAnsi"/>
        </w:rPr>
        <w:t xml:space="preserve">fatture elettroniche </w:t>
      </w:r>
      <w:r w:rsidR="008724EF">
        <w:rPr>
          <w:rFonts w:cstheme="minorHAnsi"/>
        </w:rPr>
        <w:t>e</w:t>
      </w:r>
      <w:r w:rsidRPr="00457A59">
        <w:rPr>
          <w:rFonts w:cstheme="minorHAnsi"/>
        </w:rPr>
        <w:t xml:space="preserve"> </w:t>
      </w:r>
      <w:r w:rsidR="008724EF" w:rsidRPr="008724EF">
        <w:rPr>
          <w:rFonts w:cstheme="minorHAnsi"/>
        </w:rPr>
        <w:t xml:space="preserve">altri giustificativi di spesa fiscalmente validi </w:t>
      </w:r>
      <w:r w:rsidRPr="008724EF">
        <w:rPr>
          <w:rFonts w:cstheme="minorHAnsi"/>
        </w:rPr>
        <w:t xml:space="preserve">di cui all’articolo </w:t>
      </w:r>
      <w:r w:rsidR="00CD7DA5" w:rsidRPr="008724EF">
        <w:rPr>
          <w:rFonts w:cstheme="minorHAnsi"/>
        </w:rPr>
        <w:t>23 commi 1 e 3</w:t>
      </w:r>
      <w:r w:rsidRPr="00457A59">
        <w:rPr>
          <w:rFonts w:cstheme="minorHAnsi"/>
        </w:rPr>
        <w:t>;</w:t>
      </w:r>
    </w:p>
    <w:p w14:paraId="2AA21B22" w14:textId="4BB0313B" w:rsidR="00111B09" w:rsidRPr="00457A59" w:rsidRDefault="00111B09" w:rsidP="00C20A55">
      <w:pPr>
        <w:pStyle w:val="Paragrafoelenco"/>
        <w:numPr>
          <w:ilvl w:val="1"/>
          <w:numId w:val="61"/>
        </w:numPr>
        <w:spacing w:after="0" w:line="240" w:lineRule="auto"/>
        <w:ind w:left="567" w:right="24" w:hanging="283"/>
        <w:rPr>
          <w:rFonts w:cstheme="minorHAnsi"/>
        </w:rPr>
      </w:pPr>
      <w:r w:rsidRPr="00457A59">
        <w:rPr>
          <w:rFonts w:cstheme="minorHAnsi"/>
        </w:rPr>
        <w:t xml:space="preserve">documentazione attestante l’avvenuto </w:t>
      </w:r>
      <w:r w:rsidRPr="008724EF">
        <w:rPr>
          <w:rFonts w:cstheme="minorHAnsi"/>
        </w:rPr>
        <w:t xml:space="preserve">pagamento </w:t>
      </w:r>
      <w:r w:rsidR="00CD7DA5" w:rsidRPr="008724EF">
        <w:rPr>
          <w:rFonts w:cstheme="minorHAnsi"/>
        </w:rPr>
        <w:t>de</w:t>
      </w:r>
      <w:r w:rsidR="008724EF">
        <w:rPr>
          <w:rFonts w:cstheme="minorHAnsi"/>
        </w:rPr>
        <w:t>lle fatture elettroniche e de</w:t>
      </w:r>
      <w:r w:rsidR="00CD7DA5" w:rsidRPr="008724EF">
        <w:rPr>
          <w:rFonts w:cstheme="minorHAnsi"/>
        </w:rPr>
        <w:t>i giustificativi di spesa</w:t>
      </w:r>
      <w:r w:rsidR="00CD7DA5" w:rsidRPr="00CD7DA5">
        <w:rPr>
          <w:rFonts w:cstheme="minorHAnsi"/>
          <w:color w:val="FF0000"/>
        </w:rPr>
        <w:t xml:space="preserve"> </w:t>
      </w:r>
      <w:r w:rsidRPr="00457A59">
        <w:rPr>
          <w:rFonts w:cstheme="minorHAnsi"/>
        </w:rPr>
        <w:t xml:space="preserve">con le modalità di cui </w:t>
      </w:r>
      <w:r w:rsidRPr="008724EF">
        <w:rPr>
          <w:rFonts w:cstheme="minorHAnsi"/>
        </w:rPr>
        <w:t xml:space="preserve">all’articolo </w:t>
      </w:r>
      <w:r w:rsidR="00CD7DA5" w:rsidRPr="008724EF">
        <w:rPr>
          <w:rFonts w:cstheme="minorHAnsi"/>
        </w:rPr>
        <w:t>23 comma 4</w:t>
      </w:r>
      <w:r w:rsidRPr="00457A59">
        <w:rPr>
          <w:rFonts w:cstheme="minorHAnsi"/>
        </w:rPr>
        <w:t>;</w:t>
      </w:r>
    </w:p>
    <w:p w14:paraId="27F7A159" w14:textId="77777777" w:rsidR="00111B09" w:rsidRPr="00457A59" w:rsidRDefault="00111B09" w:rsidP="00C20A55">
      <w:pPr>
        <w:pStyle w:val="Paragrafoelenco"/>
        <w:numPr>
          <w:ilvl w:val="1"/>
          <w:numId w:val="61"/>
        </w:numPr>
        <w:spacing w:after="0" w:line="240" w:lineRule="auto"/>
        <w:ind w:left="567" w:right="24" w:hanging="283"/>
        <w:rPr>
          <w:rFonts w:cstheme="minorHAnsi"/>
        </w:rPr>
      </w:pPr>
      <w:r w:rsidRPr="00457A59">
        <w:rPr>
          <w:rFonts w:cstheme="minorHAnsi"/>
        </w:rPr>
        <w:t>relativamente agli onorari professionali, se dovuto, copia del versamento della ritenuta d’acconto;</w:t>
      </w:r>
    </w:p>
    <w:p w14:paraId="5EE13740" w14:textId="7E467B67" w:rsidR="0049169D" w:rsidRDefault="00111B09" w:rsidP="00C20A55">
      <w:pPr>
        <w:pStyle w:val="Paragrafoelenco"/>
        <w:numPr>
          <w:ilvl w:val="1"/>
          <w:numId w:val="61"/>
        </w:numPr>
        <w:spacing w:after="0" w:line="240" w:lineRule="auto"/>
        <w:ind w:left="567" w:right="24" w:hanging="283"/>
        <w:rPr>
          <w:rFonts w:cstheme="minorHAnsi"/>
        </w:rPr>
      </w:pPr>
      <w:r w:rsidRPr="00457A59">
        <w:rPr>
          <w:rFonts w:cstheme="minorHAnsi"/>
        </w:rPr>
        <w:t xml:space="preserve">eventuale relazione di variante redatta utilizzando il </w:t>
      </w:r>
      <w:r w:rsidRPr="008724EF">
        <w:rPr>
          <w:rFonts w:cstheme="minorHAnsi"/>
        </w:rPr>
        <w:t>modello</w:t>
      </w:r>
      <w:r w:rsidR="00D719A4">
        <w:rPr>
          <w:rFonts w:cstheme="minorHAnsi"/>
        </w:rPr>
        <w:t xml:space="preserve"> fornito dal GAL</w:t>
      </w:r>
      <w:r w:rsidRPr="008724EF">
        <w:rPr>
          <w:rFonts w:cstheme="minorHAnsi"/>
        </w:rPr>
        <w:t xml:space="preserve"> </w:t>
      </w:r>
      <w:r w:rsidRPr="00457A59">
        <w:rPr>
          <w:rFonts w:cstheme="minorHAnsi"/>
        </w:rPr>
        <w:t xml:space="preserve">e se pertinente, documentazione </w:t>
      </w:r>
      <w:r w:rsidRPr="008724EF">
        <w:rPr>
          <w:rFonts w:cstheme="minorHAnsi"/>
        </w:rPr>
        <w:t xml:space="preserve">relativa alla congruità e ragionevolezza </w:t>
      </w:r>
      <w:r w:rsidR="00CD7DA5" w:rsidRPr="008724EF">
        <w:rPr>
          <w:rFonts w:cstheme="minorHAnsi"/>
        </w:rPr>
        <w:t>delle spese</w:t>
      </w:r>
      <w:r w:rsidRPr="008724EF">
        <w:rPr>
          <w:rFonts w:cstheme="minorHAnsi"/>
        </w:rPr>
        <w:t xml:space="preserve"> come richiesta dall’articolo </w:t>
      </w:r>
      <w:r w:rsidR="00CD7DA5" w:rsidRPr="008724EF">
        <w:rPr>
          <w:rFonts w:cstheme="minorHAnsi"/>
        </w:rPr>
        <w:t>12</w:t>
      </w:r>
      <w:r w:rsidRPr="008724EF">
        <w:rPr>
          <w:rFonts w:cstheme="minorHAnsi"/>
        </w:rPr>
        <w:t xml:space="preserve"> in funzione dell’investimento oggetto di variante;</w:t>
      </w:r>
      <w:r w:rsidR="0049169D" w:rsidRPr="0049169D">
        <w:rPr>
          <w:rFonts w:cstheme="minorHAnsi"/>
        </w:rPr>
        <w:t xml:space="preserve"> </w:t>
      </w:r>
    </w:p>
    <w:p w14:paraId="3261D94F" w14:textId="5FE746B9" w:rsidR="0049169D" w:rsidRPr="00457A59" w:rsidRDefault="0049169D" w:rsidP="00C20A55">
      <w:pPr>
        <w:pStyle w:val="Paragrafoelenco"/>
        <w:numPr>
          <w:ilvl w:val="1"/>
          <w:numId w:val="61"/>
        </w:numPr>
        <w:spacing w:after="0" w:line="240" w:lineRule="auto"/>
        <w:ind w:left="567" w:right="24" w:hanging="283"/>
        <w:rPr>
          <w:rFonts w:cstheme="minorHAnsi"/>
        </w:rPr>
      </w:pPr>
      <w:r w:rsidRPr="00457A59">
        <w:rPr>
          <w:rFonts w:cstheme="minorHAnsi"/>
        </w:rPr>
        <w:t>se non già trasmesso, progetto esecutivo con allegate copia delle autorizzazioni, concessioni rilasciate dalle competenti autorità ai fini dell’esecuzione dell’opera;</w:t>
      </w:r>
    </w:p>
    <w:p w14:paraId="26C50FF8" w14:textId="60742DAF" w:rsidR="005151FC" w:rsidRDefault="001A5968" w:rsidP="00C20A55">
      <w:pPr>
        <w:pStyle w:val="Paragrafoelenco"/>
        <w:numPr>
          <w:ilvl w:val="1"/>
          <w:numId w:val="61"/>
        </w:numPr>
        <w:spacing w:after="0" w:line="240" w:lineRule="auto"/>
        <w:ind w:left="567" w:right="24" w:hanging="283"/>
        <w:rPr>
          <w:rFonts w:cstheme="minorHAnsi"/>
        </w:rPr>
      </w:pPr>
      <w:r w:rsidRPr="008724EF">
        <w:rPr>
          <w:rFonts w:cstheme="minorHAnsi"/>
        </w:rPr>
        <w:t xml:space="preserve">per </w:t>
      </w:r>
      <w:r w:rsidR="008724EF">
        <w:rPr>
          <w:rFonts w:cstheme="minorHAnsi"/>
        </w:rPr>
        <w:t>lavori su</w:t>
      </w:r>
      <w:r w:rsidRPr="008724EF">
        <w:rPr>
          <w:rFonts w:cstheme="minorHAnsi"/>
        </w:rPr>
        <w:t xml:space="preserve"> beni immobili, gli stati di avanzamento dei lavori ivi compresi i computi metrici analitici redatti sulla base dei quantitativi effettivamente realizzati. Ai fini del calcolo del sostegno liquidabile è assunto a riferimento l’importo totale più basso derivante dal raffronto tra computo metrico consuntivo, con applicazione dei prezzi approvati in sede di ammissione a finanziamento, e le fatture presentate</w:t>
      </w:r>
      <w:r w:rsidR="004454D9">
        <w:rPr>
          <w:rFonts w:cstheme="minorHAnsi"/>
        </w:rPr>
        <w:t>;</w:t>
      </w:r>
    </w:p>
    <w:p w14:paraId="11CF0639" w14:textId="77777777" w:rsidR="006947F4" w:rsidRDefault="006947F4" w:rsidP="00C20A55">
      <w:pPr>
        <w:pStyle w:val="Paragrafoelenco"/>
        <w:numPr>
          <w:ilvl w:val="1"/>
          <w:numId w:val="61"/>
        </w:numPr>
        <w:rPr>
          <w:rFonts w:cstheme="minorHAnsi"/>
        </w:rPr>
      </w:pPr>
      <w:r w:rsidRPr="006947F4">
        <w:rPr>
          <w:rFonts w:cstheme="minorHAnsi"/>
        </w:rPr>
        <w:t>dichiarazione relativa alla cumulabilità del sostegno, secondo il modello fornito dal GAL;</w:t>
      </w:r>
    </w:p>
    <w:p w14:paraId="5EA8364A" w14:textId="46B3A63F" w:rsidR="002A6C8A" w:rsidRPr="0097043D" w:rsidRDefault="002A6C8A" w:rsidP="00E643EC">
      <w:pPr>
        <w:pStyle w:val="Paragrafoelenco"/>
        <w:numPr>
          <w:ilvl w:val="1"/>
          <w:numId w:val="61"/>
        </w:numPr>
        <w:spacing w:after="0"/>
        <w:rPr>
          <w:rFonts w:cstheme="minorHAnsi"/>
        </w:rPr>
      </w:pPr>
      <w:r w:rsidRPr="00B620E7">
        <w:rPr>
          <w:rFonts w:cstheme="minorHAnsi"/>
        </w:rPr>
        <w:t xml:space="preserve">nel caso di </w:t>
      </w:r>
      <w:r w:rsidRPr="0097043D">
        <w:rPr>
          <w:rFonts w:cstheme="minorHAnsi"/>
        </w:rPr>
        <w:t>beneficiari pubblici, la check list di autovalutazione per l’affidamento dei Contratti pubblici, redatta utilizzando il modello fornito</w:t>
      </w:r>
      <w:r w:rsidR="00E643EC" w:rsidRPr="0097043D">
        <w:rPr>
          <w:rFonts w:cstheme="minorHAnsi"/>
        </w:rPr>
        <w:t>.</w:t>
      </w:r>
    </w:p>
    <w:p w14:paraId="0E2062E0" w14:textId="15E9CE66" w:rsidR="00BC06D4" w:rsidRPr="00464EEC" w:rsidRDefault="00E43200" w:rsidP="00C20A55">
      <w:pPr>
        <w:pStyle w:val="Paragrafoelenco"/>
        <w:numPr>
          <w:ilvl w:val="6"/>
          <w:numId w:val="60"/>
        </w:numPr>
        <w:autoSpaceDE w:val="0"/>
        <w:autoSpaceDN w:val="0"/>
        <w:adjustRightInd w:val="0"/>
        <w:spacing w:after="0" w:line="240" w:lineRule="auto"/>
        <w:ind w:left="0" w:firstLine="0"/>
        <w:rPr>
          <w:rFonts w:ascii="DecimaWE-Regular" w:hAnsi="DecimaWE-Regular" w:cs="DecimaWE-Regular"/>
        </w:rPr>
      </w:pPr>
      <w:r>
        <w:rPr>
          <w:rFonts w:ascii="DecimaWE-Regular" w:hAnsi="DecimaWE-Regular" w:cs="DecimaWE-Regular"/>
        </w:rPr>
        <w:t xml:space="preserve">L’acconto è </w:t>
      </w:r>
      <w:r w:rsidR="0049169D">
        <w:rPr>
          <w:rFonts w:ascii="DecimaWE-Regular" w:hAnsi="DecimaWE-Regular" w:cs="DecimaWE-Regular"/>
        </w:rPr>
        <w:t>comprensivo dell’eventuale</w:t>
      </w:r>
      <w:r w:rsidR="00BC06D4" w:rsidRPr="00BC25CD">
        <w:rPr>
          <w:rFonts w:ascii="DecimaWE-Regular" w:hAnsi="DecimaWE-Regular" w:cs="DecimaWE-Regular"/>
        </w:rPr>
        <w:t xml:space="preserve"> anticipo </w:t>
      </w:r>
      <w:r w:rsidR="00D507B6" w:rsidRPr="00BC25CD">
        <w:rPr>
          <w:rFonts w:ascii="DecimaWE-Regular" w:hAnsi="DecimaWE-Regular" w:cs="DecimaWE-Regular"/>
        </w:rPr>
        <w:t>c</w:t>
      </w:r>
      <w:r w:rsidR="00BC06D4" w:rsidRPr="00BC25CD">
        <w:rPr>
          <w:rFonts w:ascii="DecimaWE-Regular" w:hAnsi="DecimaWE-Regular" w:cs="DecimaWE-Regular"/>
        </w:rPr>
        <w:t>oncesso</w:t>
      </w:r>
      <w:r w:rsidR="00BC06D4" w:rsidRPr="00464EEC">
        <w:rPr>
          <w:rFonts w:ascii="DecimaWE-Regular" w:hAnsi="DecimaWE-Regular" w:cs="DecimaWE-Regular"/>
        </w:rPr>
        <w:t>.</w:t>
      </w:r>
    </w:p>
    <w:p w14:paraId="765DC53B" w14:textId="77A2197A" w:rsidR="00BC06D4" w:rsidRPr="00CB06F0" w:rsidRDefault="00DA3E38" w:rsidP="00C20A55">
      <w:pPr>
        <w:pStyle w:val="Paragrafoelenco"/>
        <w:numPr>
          <w:ilvl w:val="6"/>
          <w:numId w:val="60"/>
        </w:numPr>
        <w:autoSpaceDE w:val="0"/>
        <w:autoSpaceDN w:val="0"/>
        <w:adjustRightInd w:val="0"/>
        <w:spacing w:line="240" w:lineRule="auto"/>
        <w:ind w:left="0" w:firstLine="0"/>
        <w:rPr>
          <w:rFonts w:ascii="DecimaWE-Regular" w:hAnsi="DecimaWE-Regular" w:cs="DecimaWE-Regular"/>
        </w:rPr>
      </w:pPr>
      <w:r w:rsidRPr="00FE5B75">
        <w:rPr>
          <w:rFonts w:ascii="DecimaWE-Regular" w:hAnsi="DecimaWE-Regular" w:cs="DecimaWE-Regular"/>
        </w:rPr>
        <w:t>Il GAL</w:t>
      </w:r>
      <w:r w:rsidR="00BC06D4" w:rsidRPr="00FE5B75">
        <w:rPr>
          <w:rFonts w:ascii="DecimaWE-Regular" w:hAnsi="DecimaWE-Regular" w:cs="DecimaWE-Regular"/>
        </w:rPr>
        <w:t xml:space="preserve">, entro </w:t>
      </w:r>
      <w:r w:rsidRPr="00FE5B75">
        <w:rPr>
          <w:rFonts w:ascii="DecimaWE-Regular" w:hAnsi="DecimaWE-Regular" w:cs="DecimaWE-Regular"/>
        </w:rPr>
        <w:t>90 giorni dalla presentazione della domanda di pagamento</w:t>
      </w:r>
      <w:r w:rsidR="00BC06D4" w:rsidRPr="00FE5B75">
        <w:rPr>
          <w:rFonts w:ascii="DecimaWE-Regular" w:hAnsi="DecimaWE-Regular" w:cs="DecimaWE-Regular"/>
        </w:rPr>
        <w:t xml:space="preserve">, esegue l’istruttoria e i controlli di ammissibilità e </w:t>
      </w:r>
      <w:r w:rsidR="00BC06D4" w:rsidRPr="00CB06F0">
        <w:rPr>
          <w:rFonts w:ascii="DecimaWE-Regular" w:hAnsi="DecimaWE-Regular" w:cs="DecimaWE-Regular"/>
        </w:rPr>
        <w:t>di</w:t>
      </w:r>
      <w:r w:rsidRPr="00CB06F0">
        <w:rPr>
          <w:rFonts w:ascii="DecimaWE-Regular" w:hAnsi="DecimaWE-Regular" w:cs="DecimaWE-Regular"/>
        </w:rPr>
        <w:t xml:space="preserve"> </w:t>
      </w:r>
      <w:r w:rsidR="00BC06D4" w:rsidRPr="00CB06F0">
        <w:rPr>
          <w:rFonts w:ascii="DecimaWE-Regular" w:hAnsi="DecimaWE-Regular" w:cs="DecimaWE-Regular"/>
        </w:rPr>
        <w:t xml:space="preserve">rendicontazione della domanda medesima, approva l’eventuale variante e propone, attraverso </w:t>
      </w:r>
      <w:r w:rsidR="00464EEC" w:rsidRPr="00CB06F0">
        <w:rPr>
          <w:rFonts w:ascii="DecimaWE-Regular" w:hAnsi="DecimaWE-Regular" w:cs="DecimaWE-Regular"/>
        </w:rPr>
        <w:t>l’</w:t>
      </w:r>
      <w:proofErr w:type="spellStart"/>
      <w:r w:rsidR="00464EEC" w:rsidRPr="00CB06F0">
        <w:rPr>
          <w:rFonts w:ascii="DecimaWE-Regular" w:hAnsi="DecimaWE-Regular" w:cs="DecimaWE-Regular"/>
        </w:rPr>
        <w:t>AdGR</w:t>
      </w:r>
      <w:proofErr w:type="spellEnd"/>
      <w:r w:rsidR="00BC06D4" w:rsidRPr="00CB06F0">
        <w:rPr>
          <w:rFonts w:ascii="DecimaWE-Regular" w:hAnsi="DecimaWE-Regular" w:cs="DecimaWE-Regular"/>
        </w:rPr>
        <w:t>, all’Organismo pagatore la liquidazione delle domande di pagamento ritenute ammissibili.</w:t>
      </w:r>
    </w:p>
    <w:p w14:paraId="113D0EB9" w14:textId="2F4E4B2C" w:rsidR="00D42D92" w:rsidRPr="00CB06F0" w:rsidRDefault="00D42D92" w:rsidP="00D42D92">
      <w:pPr>
        <w:pStyle w:val="Paragrafoelenco"/>
        <w:numPr>
          <w:ilvl w:val="6"/>
          <w:numId w:val="60"/>
        </w:numPr>
        <w:autoSpaceDE w:val="0"/>
        <w:autoSpaceDN w:val="0"/>
        <w:adjustRightInd w:val="0"/>
        <w:spacing w:line="240" w:lineRule="auto"/>
        <w:ind w:left="0" w:firstLine="0"/>
        <w:rPr>
          <w:rFonts w:ascii="DecimaWE-Regular" w:hAnsi="DecimaWE-Regular" w:cs="DecimaWE-Regular"/>
        </w:rPr>
      </w:pPr>
      <w:r w:rsidRPr="00CB06F0">
        <w:rPr>
          <w:rFonts w:ascii="DecimaWE-Regular" w:hAnsi="DecimaWE-Regular" w:cs="DecimaWE-Regular"/>
        </w:rPr>
        <w:t>Il beneficiario che richiede nella domanda di pagamento un importo che risulta maggiore del 25 per cento rispetto a quello considerato ammissibile è soggetto ad una sanzione pari alla differenza tra i due importi. Tuttavia, non si applicano sanzioni se il beneficiario può dimostrare in modo soddisfacente all’autorità competente di non essere responsabile dell’inclusione dell’importo non ammissibile o se l’autorità competente accerta altrimenti che l’interessato non è responsabile.</w:t>
      </w:r>
    </w:p>
    <w:p w14:paraId="06645981" w14:textId="22FBF4CF" w:rsidR="00BC06D4" w:rsidRPr="00DA3E38" w:rsidRDefault="00DA3E38" w:rsidP="00E807B8">
      <w:pPr>
        <w:pStyle w:val="Titolo3"/>
        <w:spacing w:line="240" w:lineRule="auto"/>
      </w:pPr>
      <w:bookmarkStart w:id="44" w:name="_Toc183602778"/>
      <w:bookmarkEnd w:id="43"/>
      <w:r w:rsidRPr="00DA3E38">
        <w:t xml:space="preserve">Articolo </w:t>
      </w:r>
      <w:r w:rsidR="006A70FE">
        <w:t>26 -</w:t>
      </w:r>
      <w:r w:rsidRPr="00DA3E38">
        <w:t xml:space="preserve"> Liquidazione </w:t>
      </w:r>
      <w:r w:rsidR="00BC06D4" w:rsidRPr="00DA3E38">
        <w:t>del saldo del sostegno</w:t>
      </w:r>
      <w:bookmarkEnd w:id="44"/>
    </w:p>
    <w:p w14:paraId="26FBA3B7" w14:textId="0692D152" w:rsidR="006B3DA6" w:rsidRPr="00FE5B75" w:rsidRDefault="00BC06D4" w:rsidP="00C20A55">
      <w:pPr>
        <w:pStyle w:val="Paragrafoelenco"/>
        <w:numPr>
          <w:ilvl w:val="6"/>
          <w:numId w:val="33"/>
        </w:numPr>
        <w:autoSpaceDE w:val="0"/>
        <w:autoSpaceDN w:val="0"/>
        <w:adjustRightInd w:val="0"/>
        <w:spacing w:after="0" w:line="240" w:lineRule="auto"/>
        <w:ind w:left="0" w:firstLine="32"/>
        <w:rPr>
          <w:rFonts w:ascii="DecimaWE-Regular" w:hAnsi="DecimaWE-Regular" w:cs="DecimaWE-Regular"/>
        </w:rPr>
      </w:pPr>
      <w:r w:rsidRPr="00642D39">
        <w:rPr>
          <w:rFonts w:ascii="DecimaWE-Regular" w:hAnsi="DecimaWE-Regular" w:cs="DecimaWE-Regular"/>
        </w:rPr>
        <w:t xml:space="preserve">Il beneficiario, entro il termine per la conclusione </w:t>
      </w:r>
      <w:r w:rsidRPr="00FE5B75">
        <w:rPr>
          <w:rFonts w:ascii="DecimaWE-Regular" w:hAnsi="DecimaWE-Regular" w:cs="DecimaWE-Regular"/>
        </w:rPr>
        <w:t>dell’operazione</w:t>
      </w:r>
      <w:r w:rsidR="00DA3E38" w:rsidRPr="00FE5B75">
        <w:rPr>
          <w:rFonts w:ascii="DecimaWE-Regular" w:hAnsi="DecimaWE-Regular" w:cs="DecimaWE-Regular"/>
        </w:rPr>
        <w:t xml:space="preserve"> di cui all’articolo </w:t>
      </w:r>
      <w:r w:rsidR="00642D39" w:rsidRPr="00FE5B75">
        <w:rPr>
          <w:rFonts w:ascii="DecimaWE-Regular" w:hAnsi="DecimaWE-Regular" w:cs="DecimaWE-Regular"/>
        </w:rPr>
        <w:t>19</w:t>
      </w:r>
      <w:r w:rsidRPr="00FE5B75">
        <w:rPr>
          <w:rFonts w:ascii="DecimaWE-Regular" w:hAnsi="DecimaWE-Regular" w:cs="DecimaWE-Regular"/>
        </w:rPr>
        <w:t xml:space="preserve">, </w:t>
      </w:r>
      <w:r w:rsidRPr="00642D39">
        <w:rPr>
          <w:rFonts w:ascii="DecimaWE-Regular" w:hAnsi="DecimaWE-Regular" w:cs="DecimaWE-Regular"/>
        </w:rPr>
        <w:t>presenta la domanda di</w:t>
      </w:r>
      <w:r w:rsidR="00DA3E38" w:rsidRPr="00642D39">
        <w:rPr>
          <w:rFonts w:ascii="DecimaWE-Regular" w:hAnsi="DecimaWE-Regular" w:cs="DecimaWE-Regular"/>
        </w:rPr>
        <w:t xml:space="preserve"> </w:t>
      </w:r>
      <w:r w:rsidRPr="00642D39">
        <w:rPr>
          <w:rFonts w:ascii="DecimaWE-Regular" w:hAnsi="DecimaWE-Regular" w:cs="DecimaWE-Regular"/>
        </w:rPr>
        <w:t xml:space="preserve">pagamento a saldo in formato elettronico sul sistema informativo, </w:t>
      </w:r>
      <w:r w:rsidRPr="00FE5B75">
        <w:rPr>
          <w:rFonts w:ascii="DecimaWE-Regular" w:hAnsi="DecimaWE-Regular" w:cs="DecimaWE-Regular"/>
        </w:rPr>
        <w:t xml:space="preserve">allegando la </w:t>
      </w:r>
      <w:r w:rsidR="00DA3E38" w:rsidRPr="00FE5B75">
        <w:rPr>
          <w:rFonts w:ascii="DecimaWE-Regular" w:hAnsi="DecimaWE-Regular" w:cs="DecimaWE-Regular"/>
        </w:rPr>
        <w:t xml:space="preserve">seguente </w:t>
      </w:r>
      <w:r w:rsidRPr="00FE5B75">
        <w:rPr>
          <w:rFonts w:ascii="DecimaWE-Regular" w:hAnsi="DecimaWE-Regular" w:cs="DecimaWE-Regular"/>
        </w:rPr>
        <w:t>documentazione</w:t>
      </w:r>
      <w:r w:rsidR="006B3DA6" w:rsidRPr="00FE5B75">
        <w:rPr>
          <w:rFonts w:ascii="DecimaWE-Regular" w:hAnsi="DecimaWE-Regular" w:cs="DecimaWE-Regular"/>
        </w:rPr>
        <w:t xml:space="preserve">: </w:t>
      </w:r>
    </w:p>
    <w:p w14:paraId="5D586B25" w14:textId="4662BAEB" w:rsidR="00983AEE" w:rsidRDefault="00983AEE" w:rsidP="00C20A55">
      <w:pPr>
        <w:pStyle w:val="Paragrafoelenco"/>
        <w:numPr>
          <w:ilvl w:val="0"/>
          <w:numId w:val="29"/>
        </w:numPr>
        <w:spacing w:after="0" w:line="240" w:lineRule="auto"/>
        <w:ind w:left="567" w:right="24" w:hanging="283"/>
        <w:rPr>
          <w:rFonts w:cstheme="minorHAnsi"/>
        </w:rPr>
      </w:pPr>
      <w:r w:rsidRPr="00642D39">
        <w:rPr>
          <w:rFonts w:cstheme="minorHAnsi"/>
        </w:rPr>
        <w:t>documento di identità, in corso di validità, del beneficiario;</w:t>
      </w:r>
    </w:p>
    <w:p w14:paraId="54A99F3D" w14:textId="71123571" w:rsidR="00642D39" w:rsidRPr="00FE5B75" w:rsidRDefault="00066AFB" w:rsidP="00C20A55">
      <w:pPr>
        <w:pStyle w:val="Paragrafoelenco"/>
        <w:numPr>
          <w:ilvl w:val="0"/>
          <w:numId w:val="29"/>
        </w:numPr>
        <w:tabs>
          <w:tab w:val="left" w:pos="567"/>
        </w:tabs>
        <w:spacing w:after="0" w:line="240" w:lineRule="auto"/>
        <w:ind w:left="567" w:right="24" w:hanging="283"/>
        <w:rPr>
          <w:rFonts w:cstheme="minorHAnsi"/>
        </w:rPr>
      </w:pPr>
      <w:r w:rsidRPr="00457A59">
        <w:rPr>
          <w:rFonts w:cstheme="minorHAnsi"/>
        </w:rPr>
        <w:t xml:space="preserve">se non già trasmessa, documentazione attestante l’avvio dell’operazione di cui </w:t>
      </w:r>
      <w:r w:rsidRPr="00FE5B75">
        <w:rPr>
          <w:rFonts w:cstheme="minorHAnsi"/>
        </w:rPr>
        <w:t>all’articolo 19, comma 3;</w:t>
      </w:r>
    </w:p>
    <w:p w14:paraId="241344E2" w14:textId="1657E32C" w:rsidR="00983AEE" w:rsidRPr="00642D39" w:rsidRDefault="00983AEE" w:rsidP="00C20A55">
      <w:pPr>
        <w:pStyle w:val="Paragrafoelenco"/>
        <w:numPr>
          <w:ilvl w:val="0"/>
          <w:numId w:val="29"/>
        </w:numPr>
        <w:tabs>
          <w:tab w:val="left" w:pos="567"/>
        </w:tabs>
        <w:spacing w:after="0" w:line="240" w:lineRule="auto"/>
        <w:ind w:left="567" w:right="24" w:hanging="283"/>
        <w:rPr>
          <w:rFonts w:cstheme="minorHAnsi"/>
        </w:rPr>
      </w:pPr>
      <w:r w:rsidRPr="00642D39">
        <w:rPr>
          <w:rFonts w:cstheme="minorHAnsi"/>
        </w:rPr>
        <w:t>relazione conclusiva, redatta dal beneficiario contenente i seguenti elementi:</w:t>
      </w:r>
    </w:p>
    <w:p w14:paraId="12464ECC" w14:textId="63BBE8BA" w:rsidR="00983AEE" w:rsidRPr="00642D39" w:rsidRDefault="00351E78" w:rsidP="00351E78">
      <w:pPr>
        <w:pStyle w:val="Paragrafoelenco"/>
        <w:tabs>
          <w:tab w:val="left" w:pos="567"/>
        </w:tabs>
        <w:spacing w:after="0" w:line="240" w:lineRule="auto"/>
        <w:ind w:left="567" w:right="24"/>
        <w:rPr>
          <w:rFonts w:cstheme="minorHAnsi"/>
        </w:rPr>
      </w:pPr>
      <w:r>
        <w:rPr>
          <w:rFonts w:cstheme="minorHAnsi"/>
        </w:rPr>
        <w:t xml:space="preserve">c.1) </w:t>
      </w:r>
      <w:r w:rsidR="00983AEE" w:rsidRPr="00642D39">
        <w:rPr>
          <w:rFonts w:cstheme="minorHAnsi"/>
        </w:rPr>
        <w:t>descrizione dell’operazione e degli investimenti realizzati;</w:t>
      </w:r>
    </w:p>
    <w:p w14:paraId="2E49A088" w14:textId="050DA90B" w:rsidR="00983AEE" w:rsidRPr="00642D39" w:rsidRDefault="00351E78" w:rsidP="00351E78">
      <w:pPr>
        <w:pStyle w:val="Paragrafoelenco"/>
        <w:tabs>
          <w:tab w:val="left" w:pos="567"/>
        </w:tabs>
        <w:spacing w:after="0" w:line="240" w:lineRule="auto"/>
        <w:ind w:left="567" w:right="24"/>
        <w:rPr>
          <w:rFonts w:cstheme="minorHAnsi"/>
        </w:rPr>
      </w:pPr>
      <w:r>
        <w:rPr>
          <w:rFonts w:cstheme="minorHAnsi"/>
        </w:rPr>
        <w:t xml:space="preserve">c.2) </w:t>
      </w:r>
      <w:r w:rsidR="00983AEE" w:rsidRPr="00351E78">
        <w:rPr>
          <w:rFonts w:cstheme="minorHAnsi"/>
        </w:rPr>
        <w:t xml:space="preserve">elenco </w:t>
      </w:r>
      <w:r w:rsidR="00066AFB" w:rsidRPr="00351E78">
        <w:rPr>
          <w:rFonts w:cstheme="minorHAnsi"/>
        </w:rPr>
        <w:t xml:space="preserve">dei giustificativi di </w:t>
      </w:r>
      <w:r w:rsidR="0068313C" w:rsidRPr="00351E78">
        <w:rPr>
          <w:rFonts w:cstheme="minorHAnsi"/>
        </w:rPr>
        <w:t>spesa con</w:t>
      </w:r>
      <w:r w:rsidR="00983AEE" w:rsidRPr="00351E78">
        <w:rPr>
          <w:rFonts w:cstheme="minorHAnsi"/>
        </w:rPr>
        <w:t xml:space="preserve"> </w:t>
      </w:r>
      <w:r w:rsidR="00983AEE" w:rsidRPr="00642D39">
        <w:rPr>
          <w:rFonts w:cstheme="minorHAnsi"/>
        </w:rPr>
        <w:t>indicato, per ciascun</w:t>
      </w:r>
      <w:r w:rsidR="00066AFB">
        <w:rPr>
          <w:rFonts w:cstheme="minorHAnsi"/>
        </w:rPr>
        <w:t>o</w:t>
      </w:r>
      <w:r w:rsidR="00983AEE" w:rsidRPr="00642D39">
        <w:rPr>
          <w:rFonts w:cstheme="minorHAnsi"/>
        </w:rPr>
        <w:t xml:space="preserve"> di ess</w:t>
      </w:r>
      <w:r w:rsidR="00066AFB">
        <w:rPr>
          <w:rFonts w:cstheme="minorHAnsi"/>
        </w:rPr>
        <w:t>i</w:t>
      </w:r>
      <w:r w:rsidR="00983AEE" w:rsidRPr="00642D39">
        <w:rPr>
          <w:rFonts w:cstheme="minorHAnsi"/>
        </w:rPr>
        <w:t>, l’importo imponibile, l’importo dell’IVA, le modalità di pagamento (tipo, data, importo) e l’importo rendicontato;</w:t>
      </w:r>
    </w:p>
    <w:p w14:paraId="59A052A1" w14:textId="05624851" w:rsidR="00983AEE" w:rsidRPr="00642D39" w:rsidRDefault="00351E78" w:rsidP="00351E78">
      <w:pPr>
        <w:pStyle w:val="Paragrafoelenco"/>
        <w:tabs>
          <w:tab w:val="left" w:pos="567"/>
        </w:tabs>
        <w:spacing w:after="0" w:line="240" w:lineRule="auto"/>
        <w:ind w:left="567" w:right="24"/>
        <w:rPr>
          <w:rFonts w:cstheme="minorHAnsi"/>
        </w:rPr>
      </w:pPr>
      <w:r>
        <w:rPr>
          <w:rFonts w:cstheme="minorHAnsi"/>
        </w:rPr>
        <w:t xml:space="preserve">c.3) </w:t>
      </w:r>
      <w:r w:rsidR="00983AEE" w:rsidRPr="00642D39">
        <w:rPr>
          <w:rFonts w:cstheme="minorHAnsi"/>
        </w:rPr>
        <w:t>quadro finanziario di raffronto</w:t>
      </w:r>
      <w:r>
        <w:rPr>
          <w:rFonts w:cstheme="minorHAnsi"/>
        </w:rPr>
        <w:t xml:space="preserve"> </w:t>
      </w:r>
      <w:r w:rsidR="00983AEE" w:rsidRPr="00642D39">
        <w:rPr>
          <w:rFonts w:cstheme="minorHAnsi"/>
        </w:rPr>
        <w:t>tra spese previste e spese sostenute coerente con la documentazione prodotta a rendiconto;</w:t>
      </w:r>
    </w:p>
    <w:p w14:paraId="3E3D71AC" w14:textId="77777777" w:rsidR="008B4AF5" w:rsidRDefault="00983AEE" w:rsidP="00C20A55">
      <w:pPr>
        <w:pStyle w:val="Paragrafoelenco"/>
        <w:numPr>
          <w:ilvl w:val="0"/>
          <w:numId w:val="29"/>
        </w:numPr>
        <w:tabs>
          <w:tab w:val="left" w:pos="567"/>
        </w:tabs>
        <w:spacing w:after="0" w:line="240" w:lineRule="auto"/>
        <w:ind w:left="567" w:right="24" w:hanging="283"/>
        <w:rPr>
          <w:rFonts w:cstheme="minorHAnsi"/>
        </w:rPr>
      </w:pPr>
      <w:r w:rsidRPr="00642D39">
        <w:rPr>
          <w:rFonts w:cstheme="minorHAnsi"/>
        </w:rPr>
        <w:t>copia dei contratti relativi all’acquisto di fabbricati se non già trasmessi;</w:t>
      </w:r>
    </w:p>
    <w:p w14:paraId="2A003A23" w14:textId="77777777" w:rsidR="008B4AF5" w:rsidRDefault="008B4AF5" w:rsidP="00C20A55">
      <w:pPr>
        <w:pStyle w:val="Paragrafoelenco"/>
        <w:numPr>
          <w:ilvl w:val="0"/>
          <w:numId w:val="29"/>
        </w:numPr>
        <w:tabs>
          <w:tab w:val="left" w:pos="567"/>
        </w:tabs>
        <w:spacing w:after="0" w:line="240" w:lineRule="auto"/>
        <w:ind w:left="567" w:right="24" w:hanging="283"/>
        <w:rPr>
          <w:rFonts w:cstheme="minorHAnsi"/>
        </w:rPr>
      </w:pPr>
      <w:r w:rsidRPr="008B4AF5">
        <w:rPr>
          <w:rFonts w:cstheme="minorHAnsi"/>
        </w:rPr>
        <w:t>fatture elettroniche e altri giustificativi di spesa fiscalmente validi di cui all’articolo 23 commi 1 e 3</w:t>
      </w:r>
      <w:r w:rsidR="00C969DA" w:rsidRPr="008B4AF5">
        <w:rPr>
          <w:rFonts w:cstheme="minorHAnsi"/>
        </w:rPr>
        <w:t>;</w:t>
      </w:r>
    </w:p>
    <w:p w14:paraId="7906EA1D" w14:textId="3E38F448" w:rsidR="00C969DA" w:rsidRPr="008B4AF5" w:rsidRDefault="008B4AF5" w:rsidP="00C20A55">
      <w:pPr>
        <w:pStyle w:val="Paragrafoelenco"/>
        <w:numPr>
          <w:ilvl w:val="0"/>
          <w:numId w:val="29"/>
        </w:numPr>
        <w:tabs>
          <w:tab w:val="left" w:pos="567"/>
        </w:tabs>
        <w:spacing w:after="0" w:line="240" w:lineRule="auto"/>
        <w:ind w:left="567" w:right="24" w:hanging="283"/>
        <w:rPr>
          <w:rFonts w:cstheme="minorHAnsi"/>
        </w:rPr>
      </w:pPr>
      <w:r w:rsidRPr="008B4AF5">
        <w:rPr>
          <w:rFonts w:cstheme="minorHAnsi"/>
        </w:rPr>
        <w:t>documentazione attestante l’avvenuto pagamento delle fatture elettroniche e dei giustificativi di spesa</w:t>
      </w:r>
      <w:r w:rsidRPr="008B4AF5">
        <w:rPr>
          <w:rFonts w:cstheme="minorHAnsi"/>
          <w:color w:val="FF0000"/>
        </w:rPr>
        <w:t xml:space="preserve"> </w:t>
      </w:r>
      <w:r w:rsidRPr="008B4AF5">
        <w:rPr>
          <w:rFonts w:cstheme="minorHAnsi"/>
        </w:rPr>
        <w:t xml:space="preserve">con le modalità di cui all’articolo 23 comma 4; </w:t>
      </w:r>
    </w:p>
    <w:p w14:paraId="11D99A1C" w14:textId="77777777" w:rsidR="00983AEE" w:rsidRPr="00642D39" w:rsidRDefault="00983AEE" w:rsidP="00C20A55">
      <w:pPr>
        <w:pStyle w:val="Paragrafoelenco"/>
        <w:numPr>
          <w:ilvl w:val="0"/>
          <w:numId w:val="29"/>
        </w:numPr>
        <w:tabs>
          <w:tab w:val="left" w:pos="567"/>
        </w:tabs>
        <w:spacing w:after="0" w:line="240" w:lineRule="auto"/>
        <w:ind w:left="567" w:right="24" w:hanging="283"/>
        <w:rPr>
          <w:rFonts w:cstheme="minorHAnsi"/>
        </w:rPr>
      </w:pPr>
      <w:r w:rsidRPr="00642D39">
        <w:rPr>
          <w:rFonts w:cstheme="minorHAnsi"/>
        </w:rPr>
        <w:lastRenderedPageBreak/>
        <w:t>relativamente agli onorari professionali, se dovuto, copia del versamento della ritenuta d’acconto;</w:t>
      </w:r>
    </w:p>
    <w:p w14:paraId="63F9F013" w14:textId="77777777" w:rsidR="00983AEE" w:rsidRPr="00642D39" w:rsidRDefault="00983AEE" w:rsidP="00C20A55">
      <w:pPr>
        <w:pStyle w:val="Paragrafoelenco"/>
        <w:numPr>
          <w:ilvl w:val="0"/>
          <w:numId w:val="29"/>
        </w:numPr>
        <w:tabs>
          <w:tab w:val="left" w:pos="567"/>
        </w:tabs>
        <w:spacing w:after="0" w:line="240" w:lineRule="auto"/>
        <w:ind w:left="567" w:right="24" w:hanging="283"/>
        <w:rPr>
          <w:rFonts w:cstheme="minorHAnsi"/>
        </w:rPr>
      </w:pPr>
      <w:r w:rsidRPr="0068313C">
        <w:rPr>
          <w:rFonts w:cstheme="minorHAnsi"/>
        </w:rPr>
        <w:t>copia dei registri IVA in cui sono registrate le fatture presentate a rendiconto</w:t>
      </w:r>
      <w:r w:rsidRPr="00642D39">
        <w:rPr>
          <w:rFonts w:cstheme="minorHAnsi"/>
        </w:rPr>
        <w:t>;</w:t>
      </w:r>
    </w:p>
    <w:p w14:paraId="59B94491" w14:textId="7A2AACD3" w:rsidR="00983AEE" w:rsidRPr="00642D39" w:rsidRDefault="00983AEE" w:rsidP="00C20A55">
      <w:pPr>
        <w:pStyle w:val="Paragrafoelenco"/>
        <w:numPr>
          <w:ilvl w:val="0"/>
          <w:numId w:val="29"/>
        </w:numPr>
        <w:tabs>
          <w:tab w:val="left" w:pos="567"/>
        </w:tabs>
        <w:spacing w:after="0" w:line="240" w:lineRule="auto"/>
        <w:ind w:left="567" w:right="24" w:hanging="283"/>
        <w:rPr>
          <w:rFonts w:cstheme="minorHAnsi"/>
        </w:rPr>
      </w:pPr>
      <w:r w:rsidRPr="00642D39">
        <w:rPr>
          <w:rFonts w:cstheme="minorHAnsi"/>
        </w:rPr>
        <w:t xml:space="preserve">eventuale </w:t>
      </w:r>
      <w:r w:rsidR="008B4AF5">
        <w:rPr>
          <w:rFonts w:cstheme="minorHAnsi"/>
        </w:rPr>
        <w:t xml:space="preserve">documentazione relativa alla variante: </w:t>
      </w:r>
      <w:r w:rsidRPr="00642D39">
        <w:rPr>
          <w:rFonts w:cstheme="minorHAnsi"/>
        </w:rPr>
        <w:t xml:space="preserve">relazione di variante, comprensiva dello schema finanziario, redatta utilizzando il modello </w:t>
      </w:r>
      <w:r w:rsidR="0068313C">
        <w:rPr>
          <w:rFonts w:cstheme="minorHAnsi"/>
        </w:rPr>
        <w:t xml:space="preserve">fornito dal GAL </w:t>
      </w:r>
      <w:r w:rsidRPr="00642D39">
        <w:rPr>
          <w:rFonts w:cstheme="minorHAnsi"/>
        </w:rPr>
        <w:t xml:space="preserve">e se </w:t>
      </w:r>
      <w:r w:rsidRPr="008B4AF5">
        <w:rPr>
          <w:rFonts w:cstheme="minorHAnsi"/>
        </w:rPr>
        <w:t xml:space="preserve">pertinente, documentazione </w:t>
      </w:r>
      <w:r w:rsidR="00877363" w:rsidRPr="008B4AF5">
        <w:rPr>
          <w:rFonts w:cstheme="minorHAnsi"/>
        </w:rPr>
        <w:t xml:space="preserve">relativa alla congruità e ragionevolezza </w:t>
      </w:r>
      <w:r w:rsidR="00321A1E" w:rsidRPr="008B4AF5">
        <w:rPr>
          <w:rFonts w:cstheme="minorHAnsi"/>
        </w:rPr>
        <w:t>delle spese</w:t>
      </w:r>
      <w:r w:rsidR="00877363" w:rsidRPr="008B4AF5">
        <w:rPr>
          <w:rFonts w:cstheme="minorHAnsi"/>
        </w:rPr>
        <w:t xml:space="preserve"> come richiesta </w:t>
      </w:r>
      <w:r w:rsidR="00321A1E" w:rsidRPr="008B4AF5">
        <w:rPr>
          <w:rFonts w:cstheme="minorHAnsi"/>
        </w:rPr>
        <w:t>dall’articolo 12</w:t>
      </w:r>
      <w:r w:rsidRPr="00642D39">
        <w:rPr>
          <w:rFonts w:cstheme="minorHAnsi"/>
        </w:rPr>
        <w:t>;</w:t>
      </w:r>
    </w:p>
    <w:p w14:paraId="7DC54E94" w14:textId="77777777" w:rsidR="00364EEC" w:rsidRPr="00642D39" w:rsidRDefault="00364EEC" w:rsidP="00C20A55">
      <w:pPr>
        <w:pStyle w:val="Paragrafoelenco"/>
        <w:numPr>
          <w:ilvl w:val="0"/>
          <w:numId w:val="29"/>
        </w:numPr>
        <w:tabs>
          <w:tab w:val="left" w:pos="567"/>
        </w:tabs>
        <w:spacing w:after="0" w:line="240" w:lineRule="auto"/>
        <w:ind w:left="567" w:right="24" w:hanging="283"/>
        <w:rPr>
          <w:rFonts w:cstheme="minorHAnsi"/>
        </w:rPr>
      </w:pPr>
      <w:r w:rsidRPr="00642D39">
        <w:rPr>
          <w:rFonts w:cstheme="minorHAnsi"/>
        </w:rPr>
        <w:t>copia completa del progetto relativo ad eventuali varianti, se previsto dalla normativa vigente;</w:t>
      </w:r>
    </w:p>
    <w:p w14:paraId="338843F2" w14:textId="2DC50B8C" w:rsidR="00983AEE" w:rsidRPr="00642D39" w:rsidRDefault="00983AEE" w:rsidP="00C20A55">
      <w:pPr>
        <w:pStyle w:val="Paragrafoelenco"/>
        <w:numPr>
          <w:ilvl w:val="0"/>
          <w:numId w:val="29"/>
        </w:numPr>
        <w:tabs>
          <w:tab w:val="left" w:pos="567"/>
        </w:tabs>
        <w:spacing w:after="0" w:line="240" w:lineRule="auto"/>
        <w:ind w:left="567" w:right="24" w:hanging="283"/>
        <w:rPr>
          <w:rFonts w:cstheme="minorHAnsi"/>
        </w:rPr>
      </w:pPr>
      <w:r w:rsidRPr="00642D39">
        <w:rPr>
          <w:rFonts w:cstheme="minorHAnsi"/>
        </w:rPr>
        <w:t xml:space="preserve">se non già trasmesso, progetto esecutivo con allegate </w:t>
      </w:r>
      <w:r w:rsidRPr="0068313C">
        <w:rPr>
          <w:rFonts w:cstheme="minorHAnsi"/>
        </w:rPr>
        <w:t>copia delle autorizzazioni, concessioni rilasciate dalle competenti autorità</w:t>
      </w:r>
      <w:r w:rsidRPr="00642D39">
        <w:rPr>
          <w:rFonts w:cstheme="minorHAnsi"/>
        </w:rPr>
        <w:t xml:space="preserve"> ai fini dell’esecuzione degli investimenti;</w:t>
      </w:r>
    </w:p>
    <w:p w14:paraId="5113B52F" w14:textId="23268618" w:rsidR="00983AEE" w:rsidRPr="0097043D" w:rsidRDefault="00983AEE" w:rsidP="00C20A55">
      <w:pPr>
        <w:pStyle w:val="Paragrafoelenco"/>
        <w:numPr>
          <w:ilvl w:val="0"/>
          <w:numId w:val="29"/>
        </w:numPr>
        <w:tabs>
          <w:tab w:val="left" w:pos="567"/>
        </w:tabs>
        <w:spacing w:after="0" w:line="240" w:lineRule="auto"/>
        <w:ind w:left="567" w:right="24" w:hanging="283"/>
        <w:rPr>
          <w:rFonts w:cstheme="minorHAnsi"/>
        </w:rPr>
      </w:pPr>
      <w:r w:rsidRPr="00C33F20">
        <w:rPr>
          <w:rFonts w:cstheme="minorHAnsi"/>
        </w:rPr>
        <w:t>computo metrico consuntivo redatto, dal tecnico abilitato incaricato, sulla base dei quantitativi effettivamente realizzati con applicazione dei prezzi approvati in sede di ammissione a finanziamento</w:t>
      </w:r>
      <w:r w:rsidR="00C33F20" w:rsidRPr="008D7BC7">
        <w:rPr>
          <w:rFonts w:cstheme="minorHAnsi"/>
        </w:rPr>
        <w:t>.</w:t>
      </w:r>
      <w:r w:rsidR="00C33F20" w:rsidRPr="00C33F20">
        <w:t xml:space="preserve"> </w:t>
      </w:r>
      <w:r w:rsidR="00C33F20" w:rsidRPr="00C33F20">
        <w:rPr>
          <w:rFonts w:cstheme="minorHAnsi"/>
        </w:rPr>
        <w:t xml:space="preserve">Ai fini del calcolo del </w:t>
      </w:r>
      <w:r w:rsidR="00C33F20" w:rsidRPr="0097043D">
        <w:rPr>
          <w:rFonts w:cstheme="minorHAnsi"/>
        </w:rPr>
        <w:t>sostegno liquidabile è assunto a riferimento l’importo totale più basso derivante dal raffronto tra computo metrico consuntivo, con applicazione dei prezzi approvati in sede di ammissione a finanziamento e le fatture presentate. In ogni caso, il sostegno liquidabile non può essere superiore al sostegno concesso</w:t>
      </w:r>
      <w:r w:rsidRPr="0097043D">
        <w:rPr>
          <w:rFonts w:cstheme="minorHAnsi"/>
        </w:rPr>
        <w:t>;</w:t>
      </w:r>
    </w:p>
    <w:p w14:paraId="1EDFA2B5" w14:textId="77777777" w:rsidR="00DF723D" w:rsidRPr="0097043D" w:rsidRDefault="00983AEE" w:rsidP="00C20A55">
      <w:pPr>
        <w:pStyle w:val="Paragrafoelenco"/>
        <w:numPr>
          <w:ilvl w:val="0"/>
          <w:numId w:val="29"/>
        </w:numPr>
        <w:tabs>
          <w:tab w:val="left" w:pos="567"/>
        </w:tabs>
        <w:spacing w:after="0" w:line="240" w:lineRule="auto"/>
        <w:ind w:left="567" w:right="24" w:hanging="283"/>
        <w:rPr>
          <w:rFonts w:cstheme="minorHAnsi"/>
        </w:rPr>
      </w:pPr>
      <w:r w:rsidRPr="0097043D">
        <w:rPr>
          <w:rFonts w:cstheme="minorHAnsi"/>
        </w:rPr>
        <w:t>per opere edili: certificato di collaudo o di regolare esecuzione</w:t>
      </w:r>
      <w:r w:rsidR="000D7090" w:rsidRPr="0097043D">
        <w:rPr>
          <w:rFonts w:cstheme="minorHAnsi"/>
        </w:rPr>
        <w:t>, secondo la normativa vigente</w:t>
      </w:r>
      <w:r w:rsidRPr="0097043D">
        <w:rPr>
          <w:rFonts w:cstheme="minorHAnsi"/>
        </w:rPr>
        <w:t>, e ove previsto copia della dichiarazione di fine lavori e della richiesta di agibilità</w:t>
      </w:r>
      <w:r w:rsidR="00DF723D" w:rsidRPr="0097043D">
        <w:rPr>
          <w:rFonts w:cstheme="minorHAnsi"/>
        </w:rPr>
        <w:t xml:space="preserve">; </w:t>
      </w:r>
    </w:p>
    <w:p w14:paraId="3E499E41" w14:textId="07DE8571" w:rsidR="00983AEE" w:rsidRPr="00CB06F0" w:rsidRDefault="00983AEE" w:rsidP="00DF723D">
      <w:pPr>
        <w:pStyle w:val="Paragrafoelenco"/>
        <w:numPr>
          <w:ilvl w:val="0"/>
          <w:numId w:val="29"/>
        </w:numPr>
        <w:tabs>
          <w:tab w:val="left" w:pos="567"/>
        </w:tabs>
        <w:spacing w:after="0" w:line="240" w:lineRule="auto"/>
        <w:ind w:left="567" w:right="24" w:hanging="283"/>
        <w:rPr>
          <w:rFonts w:cstheme="minorHAnsi"/>
        </w:rPr>
      </w:pPr>
      <w:r w:rsidRPr="0097043D">
        <w:rPr>
          <w:rFonts w:cstheme="minorHAnsi"/>
        </w:rPr>
        <w:t>per impianti tecnologici</w:t>
      </w:r>
      <w:r w:rsidRPr="00CB06F0">
        <w:rPr>
          <w:rFonts w:cstheme="minorHAnsi"/>
        </w:rPr>
        <w:t>: copia della certificazione di conformità;</w:t>
      </w:r>
    </w:p>
    <w:p w14:paraId="6E2351EB" w14:textId="0C28E2BF" w:rsidR="00C33F20" w:rsidRPr="00CB06F0" w:rsidRDefault="00C33F20" w:rsidP="00C20A55">
      <w:pPr>
        <w:pStyle w:val="Paragrafoelenco"/>
        <w:numPr>
          <w:ilvl w:val="0"/>
          <w:numId w:val="29"/>
        </w:numPr>
        <w:tabs>
          <w:tab w:val="left" w:pos="567"/>
        </w:tabs>
        <w:spacing w:after="0" w:line="240" w:lineRule="auto"/>
        <w:ind w:left="567" w:right="24" w:hanging="283"/>
        <w:rPr>
          <w:rFonts w:cstheme="minorHAnsi"/>
        </w:rPr>
      </w:pPr>
      <w:r w:rsidRPr="00CB06F0">
        <w:rPr>
          <w:rFonts w:cstheme="minorHAnsi"/>
        </w:rPr>
        <w:t>dati di monitoraggio aggiornati alla data della presentazione della domanda di saldo</w:t>
      </w:r>
    </w:p>
    <w:p w14:paraId="13987B7B" w14:textId="03C8E41A" w:rsidR="0068313C" w:rsidRPr="00CB06F0" w:rsidRDefault="00537CE5" w:rsidP="00C20A55">
      <w:pPr>
        <w:pStyle w:val="Paragrafoelenco"/>
        <w:numPr>
          <w:ilvl w:val="0"/>
          <w:numId w:val="29"/>
        </w:numPr>
        <w:tabs>
          <w:tab w:val="left" w:pos="567"/>
        </w:tabs>
        <w:spacing w:after="0" w:line="240" w:lineRule="auto"/>
        <w:ind w:left="567" w:right="24" w:hanging="283"/>
        <w:rPr>
          <w:rFonts w:cstheme="minorHAnsi"/>
        </w:rPr>
      </w:pPr>
      <w:r w:rsidRPr="00CB06F0">
        <w:rPr>
          <w:rFonts w:cstheme="minorHAnsi"/>
        </w:rPr>
        <w:t xml:space="preserve"> </w:t>
      </w:r>
      <w:r w:rsidR="00C33F20" w:rsidRPr="00CB06F0">
        <w:rPr>
          <w:rFonts w:cstheme="minorHAnsi"/>
        </w:rPr>
        <w:t>nel caso di beneficiari pubblici, la check list di autovalutazione per l’affidamento dei Contratti pubblici, redatta utilizzando il modello fornito</w:t>
      </w:r>
      <w:r w:rsidR="0049733C" w:rsidRPr="00CB06F0">
        <w:rPr>
          <w:rFonts w:cstheme="minorHAnsi"/>
        </w:rPr>
        <w:t xml:space="preserve">; </w:t>
      </w:r>
    </w:p>
    <w:p w14:paraId="4E770D25" w14:textId="01201C92" w:rsidR="0049733C" w:rsidRPr="00D93944" w:rsidRDefault="0049733C" w:rsidP="00C20A55">
      <w:pPr>
        <w:pStyle w:val="Paragrafoelenco"/>
        <w:numPr>
          <w:ilvl w:val="0"/>
          <w:numId w:val="29"/>
        </w:numPr>
        <w:tabs>
          <w:tab w:val="left" w:pos="567"/>
        </w:tabs>
        <w:spacing w:after="0" w:line="240" w:lineRule="auto"/>
        <w:ind w:left="567" w:right="24" w:hanging="283"/>
        <w:rPr>
          <w:rFonts w:cstheme="minorHAnsi"/>
        </w:rPr>
      </w:pPr>
      <w:r w:rsidRPr="00CB06F0">
        <w:rPr>
          <w:rFonts w:cstheme="minorHAnsi"/>
        </w:rPr>
        <w:t xml:space="preserve">se non </w:t>
      </w:r>
      <w:r w:rsidRPr="00D93944">
        <w:rPr>
          <w:rFonts w:cstheme="minorHAnsi"/>
        </w:rPr>
        <w:t xml:space="preserve">già trasmessa, documentazione a comprova del mantenimento del titolo di disponibilità dell’immobile per il periodo almeno pari alla durata del </w:t>
      </w:r>
      <w:r w:rsidRPr="00D93944">
        <w:t>vincolo di destinazione</w:t>
      </w:r>
      <w:r w:rsidR="00E9052F" w:rsidRPr="00D93944">
        <w:rPr>
          <w:rFonts w:cstheme="minorHAnsi"/>
        </w:rPr>
        <w:t xml:space="preserve">; </w:t>
      </w:r>
    </w:p>
    <w:p w14:paraId="0BFFFF91" w14:textId="5B945408" w:rsidR="00E9052F" w:rsidRPr="00D93944" w:rsidRDefault="00E9052F" w:rsidP="00E9052F">
      <w:pPr>
        <w:pStyle w:val="Paragrafoelenco"/>
        <w:numPr>
          <w:ilvl w:val="0"/>
          <w:numId w:val="29"/>
        </w:numPr>
        <w:tabs>
          <w:tab w:val="left" w:pos="567"/>
        </w:tabs>
        <w:spacing w:after="0" w:line="240" w:lineRule="auto"/>
        <w:ind w:left="567" w:right="24" w:hanging="283"/>
        <w:rPr>
          <w:rFonts w:cstheme="minorHAnsi"/>
        </w:rPr>
      </w:pPr>
      <w:r w:rsidRPr="00D93944">
        <w:rPr>
          <w:rFonts w:cstheme="minorHAnsi"/>
        </w:rPr>
        <w:t xml:space="preserve">documentazione relativa ai criteri per cui è stato attribuito punteggio (autorizzazioni per nuove attività; lettere e convenzioni con amministrazioni per servizi sovracomunali...); </w:t>
      </w:r>
    </w:p>
    <w:p w14:paraId="15D79F1E" w14:textId="38358E43" w:rsidR="00E9052F" w:rsidRPr="00D93944" w:rsidRDefault="00E9052F" w:rsidP="00E9052F">
      <w:pPr>
        <w:pStyle w:val="Paragrafoelenco"/>
        <w:numPr>
          <w:ilvl w:val="0"/>
          <w:numId w:val="29"/>
        </w:numPr>
        <w:tabs>
          <w:tab w:val="left" w:pos="567"/>
        </w:tabs>
        <w:spacing w:after="0" w:line="240" w:lineRule="auto"/>
        <w:ind w:left="567" w:right="24" w:hanging="283"/>
        <w:rPr>
          <w:rFonts w:cstheme="minorHAnsi"/>
        </w:rPr>
      </w:pPr>
      <w:r w:rsidRPr="00D93944">
        <w:rPr>
          <w:rFonts w:cstheme="minorHAnsi"/>
        </w:rPr>
        <w:t>altra documentazione richiesta dal GAL e necessaria allo svolgimento  dei controlli.</w:t>
      </w:r>
    </w:p>
    <w:p w14:paraId="0888F17B" w14:textId="7BDF5427" w:rsidR="006B3DA6" w:rsidRPr="00642D39" w:rsidRDefault="00E43200" w:rsidP="00C20A55">
      <w:pPr>
        <w:pStyle w:val="Paragrafoelenco"/>
        <w:numPr>
          <w:ilvl w:val="6"/>
          <w:numId w:val="33"/>
        </w:numPr>
        <w:autoSpaceDE w:val="0"/>
        <w:autoSpaceDN w:val="0"/>
        <w:adjustRightInd w:val="0"/>
        <w:spacing w:after="0" w:line="240" w:lineRule="auto"/>
        <w:ind w:left="0" w:firstLine="0"/>
        <w:rPr>
          <w:rFonts w:cstheme="minorHAnsi"/>
          <w:strike/>
        </w:rPr>
      </w:pPr>
      <w:r w:rsidRPr="00D93944">
        <w:rPr>
          <w:rFonts w:cstheme="minorHAnsi"/>
        </w:rPr>
        <w:t xml:space="preserve">Il saldo è comprensivo dell’anticipo concesso, fatto salvo il caso di richiesta di acconto </w:t>
      </w:r>
      <w:r>
        <w:rPr>
          <w:rFonts w:cstheme="minorHAnsi"/>
        </w:rPr>
        <w:t>di cui all’articolo 25, comma 3</w:t>
      </w:r>
      <w:r w:rsidR="00A66C62" w:rsidRPr="00642D39">
        <w:rPr>
          <w:rFonts w:cstheme="minorHAnsi"/>
        </w:rPr>
        <w:t>.</w:t>
      </w:r>
    </w:p>
    <w:p w14:paraId="09AD5D78" w14:textId="10A033F0" w:rsidR="00BC06D4" w:rsidRPr="00CB06F0" w:rsidRDefault="00003EC5" w:rsidP="00C20A55">
      <w:pPr>
        <w:pStyle w:val="Paragrafoelenco"/>
        <w:numPr>
          <w:ilvl w:val="6"/>
          <w:numId w:val="33"/>
        </w:numPr>
        <w:autoSpaceDE w:val="0"/>
        <w:autoSpaceDN w:val="0"/>
        <w:adjustRightInd w:val="0"/>
        <w:spacing w:line="240" w:lineRule="auto"/>
        <w:ind w:left="0" w:firstLine="0"/>
        <w:rPr>
          <w:rFonts w:ascii="DecimaWE-Regular" w:hAnsi="DecimaWE-Regular" w:cs="DecimaWE-Regular"/>
        </w:rPr>
      </w:pPr>
      <w:r w:rsidRPr="003E3B3C">
        <w:rPr>
          <w:rFonts w:cstheme="minorHAnsi"/>
        </w:rPr>
        <w:t xml:space="preserve">Il GAL, entro </w:t>
      </w:r>
      <w:r w:rsidR="005A5B94" w:rsidRPr="003E3B3C">
        <w:rPr>
          <w:rFonts w:cstheme="minorHAnsi"/>
        </w:rPr>
        <w:t xml:space="preserve">90 </w:t>
      </w:r>
      <w:r w:rsidRPr="003E3B3C">
        <w:rPr>
          <w:rFonts w:cstheme="minorHAnsi"/>
        </w:rPr>
        <w:t>giorni dalla presentazione della domanda di pagamento</w:t>
      </w:r>
      <w:r w:rsidR="003E3B3C" w:rsidRPr="003E3B3C">
        <w:rPr>
          <w:rFonts w:cstheme="minorHAnsi"/>
        </w:rPr>
        <w:t>,</w:t>
      </w:r>
      <w:r w:rsidRPr="003E3B3C">
        <w:rPr>
          <w:rFonts w:cstheme="minorHAnsi"/>
        </w:rPr>
        <w:t xml:space="preserve"> </w:t>
      </w:r>
      <w:r w:rsidR="00BC06D4" w:rsidRPr="003E3B3C">
        <w:rPr>
          <w:rFonts w:cstheme="minorHAnsi"/>
        </w:rPr>
        <w:t>esegue l’istruttoria e i controlli di ammissibilità e di</w:t>
      </w:r>
      <w:r w:rsidRPr="003E3B3C">
        <w:rPr>
          <w:rFonts w:cstheme="minorHAnsi"/>
        </w:rPr>
        <w:t xml:space="preserve"> </w:t>
      </w:r>
      <w:r w:rsidR="00BC06D4" w:rsidRPr="003E3B3C">
        <w:rPr>
          <w:rFonts w:cstheme="minorHAnsi"/>
        </w:rPr>
        <w:t xml:space="preserve">rendicontazione della domanda medesima, </w:t>
      </w:r>
      <w:r w:rsidR="00BC06D4" w:rsidRPr="00A91258">
        <w:rPr>
          <w:rFonts w:cstheme="minorHAnsi"/>
        </w:rPr>
        <w:t xml:space="preserve">approva l’eventuale variante e propone, attraverso l’Autorità </w:t>
      </w:r>
      <w:r w:rsidR="00BC06D4" w:rsidRPr="00CB06F0">
        <w:rPr>
          <w:rFonts w:cstheme="minorHAnsi"/>
        </w:rPr>
        <w:t>di</w:t>
      </w:r>
      <w:r w:rsidRPr="00CB06F0">
        <w:rPr>
          <w:rFonts w:cstheme="minorHAnsi"/>
        </w:rPr>
        <w:t xml:space="preserve"> </w:t>
      </w:r>
      <w:r w:rsidR="00BC06D4" w:rsidRPr="00CB06F0">
        <w:rPr>
          <w:rFonts w:cstheme="minorHAnsi"/>
        </w:rPr>
        <w:t>gestione regionale, all’Organismo pagatore la liquidazione de</w:t>
      </w:r>
      <w:r w:rsidR="00BC06D4" w:rsidRPr="00CB06F0">
        <w:rPr>
          <w:rFonts w:ascii="DecimaWE-Regular" w:hAnsi="DecimaWE-Regular" w:cs="DecimaWE-Regular"/>
        </w:rPr>
        <w:t>lle domande di pagamento ritenute ammissibili.</w:t>
      </w:r>
    </w:p>
    <w:p w14:paraId="4184CC37" w14:textId="77777777" w:rsidR="00D42D92" w:rsidRPr="00CB06F0" w:rsidRDefault="00D42D92" w:rsidP="00D42D92">
      <w:pPr>
        <w:pStyle w:val="Paragrafoelenco"/>
        <w:numPr>
          <w:ilvl w:val="6"/>
          <w:numId w:val="33"/>
        </w:numPr>
        <w:autoSpaceDE w:val="0"/>
        <w:autoSpaceDN w:val="0"/>
        <w:adjustRightInd w:val="0"/>
        <w:spacing w:line="240" w:lineRule="auto"/>
        <w:ind w:left="0" w:firstLine="0"/>
        <w:rPr>
          <w:rFonts w:ascii="DecimaWE-Regular" w:hAnsi="DecimaWE-Regular" w:cs="DecimaWE-Regular"/>
        </w:rPr>
      </w:pPr>
      <w:r w:rsidRPr="00CB06F0">
        <w:rPr>
          <w:rFonts w:ascii="DecimaWE-Regular" w:hAnsi="DecimaWE-Regular" w:cs="DecimaWE-Regular"/>
        </w:rPr>
        <w:t>Il beneficiario che richiede nella domanda di pagamento un importo che risulta maggiore del 25 per cento rispetto a quello considerato ammissibile è soggetto ad una sanzione pari alla differenza tra i due importi. Tuttavia, non si applicano sanzioni se il beneficiario può dimostrare in modo soddisfacente all’autorità competente di non essere responsabile dell’inclusione dell’importo non ammissibile o se l’autorità competente accerta altrimenti che l’interessato non è responsabile.</w:t>
      </w:r>
    </w:p>
    <w:p w14:paraId="74F74ED7" w14:textId="77777777" w:rsidR="00D42D92" w:rsidRPr="00A91258" w:rsidRDefault="00D42D92" w:rsidP="00D42D92">
      <w:pPr>
        <w:pStyle w:val="Paragrafoelenco"/>
        <w:autoSpaceDE w:val="0"/>
        <w:autoSpaceDN w:val="0"/>
        <w:adjustRightInd w:val="0"/>
        <w:spacing w:line="240" w:lineRule="auto"/>
        <w:ind w:left="0"/>
        <w:rPr>
          <w:rFonts w:ascii="DecimaWE-Regular" w:hAnsi="DecimaWE-Regular" w:cs="DecimaWE-Regular"/>
        </w:rPr>
      </w:pPr>
    </w:p>
    <w:p w14:paraId="7C74C207" w14:textId="0D5447F8" w:rsidR="00BC06D4" w:rsidRPr="006372F9" w:rsidRDefault="006372F9" w:rsidP="008E03A7">
      <w:pPr>
        <w:pStyle w:val="Titolo3"/>
        <w:spacing w:before="0" w:line="240" w:lineRule="auto"/>
      </w:pPr>
      <w:bookmarkStart w:id="45" w:name="_Toc183602779"/>
      <w:r w:rsidRPr="00DA3E38">
        <w:t xml:space="preserve">Articolo </w:t>
      </w:r>
      <w:r w:rsidR="006A70FE">
        <w:t>27 -</w:t>
      </w:r>
      <w:r w:rsidRPr="00DA3E38">
        <w:t xml:space="preserve"> </w:t>
      </w:r>
      <w:r w:rsidR="00BC06D4" w:rsidRPr="006372F9">
        <w:t>Stabilità delle operazioni</w:t>
      </w:r>
      <w:bookmarkEnd w:id="45"/>
    </w:p>
    <w:p w14:paraId="2CEC8AD4" w14:textId="1D80BA09" w:rsidR="00BC06D4" w:rsidRPr="00A91258" w:rsidRDefault="00BC06D4" w:rsidP="00C20A55">
      <w:pPr>
        <w:pStyle w:val="Paragrafoelenco"/>
        <w:numPr>
          <w:ilvl w:val="6"/>
          <w:numId w:val="16"/>
        </w:numPr>
        <w:autoSpaceDE w:val="0"/>
        <w:autoSpaceDN w:val="0"/>
        <w:adjustRightInd w:val="0"/>
        <w:spacing w:after="0" w:line="240" w:lineRule="auto"/>
        <w:ind w:left="0" w:firstLine="0"/>
        <w:rPr>
          <w:rFonts w:ascii="DecimaWE-Regular" w:hAnsi="DecimaWE-Regular" w:cs="DecimaWE-Regular"/>
        </w:rPr>
      </w:pPr>
      <w:r w:rsidRPr="00A91258">
        <w:rPr>
          <w:rFonts w:ascii="DecimaWE-Regular" w:hAnsi="DecimaWE-Regular" w:cs="DecimaWE-Regular"/>
        </w:rPr>
        <w:t>Il beneficiario è tenuto a rispettare il periodo di stabilità dell’operazione, fissato in cinque anni decorrenti dalla</w:t>
      </w:r>
      <w:r w:rsidR="006372F9" w:rsidRPr="00A91258">
        <w:rPr>
          <w:rFonts w:ascii="DecimaWE-Regular" w:hAnsi="DecimaWE-Regular" w:cs="DecimaWE-Regular"/>
        </w:rPr>
        <w:t xml:space="preserve"> </w:t>
      </w:r>
      <w:r w:rsidRPr="00A91258">
        <w:rPr>
          <w:rFonts w:ascii="DecimaWE-Regular" w:hAnsi="DecimaWE-Regular" w:cs="DecimaWE-Regular"/>
        </w:rPr>
        <w:t>data di presentazione della domanda di pagamento a saldo durante i quali il beneficiario si impegna a:</w:t>
      </w:r>
    </w:p>
    <w:p w14:paraId="0996B7CB" w14:textId="1D024FB5" w:rsidR="00BC06D4" w:rsidRPr="00A91258" w:rsidRDefault="00BC06D4" w:rsidP="00C20A55">
      <w:pPr>
        <w:pStyle w:val="Paragrafoelenco"/>
        <w:numPr>
          <w:ilvl w:val="1"/>
          <w:numId w:val="17"/>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non cessare o rilocalizzare un'attività produttiva al di fuori del territorio regionale;</w:t>
      </w:r>
    </w:p>
    <w:p w14:paraId="34B09B0E" w14:textId="2FC2658F" w:rsidR="00BC06D4" w:rsidRPr="00A91258" w:rsidRDefault="00BC06D4" w:rsidP="00C20A55">
      <w:pPr>
        <w:pStyle w:val="Paragrafoelenco"/>
        <w:numPr>
          <w:ilvl w:val="1"/>
          <w:numId w:val="17"/>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non realizzare un cambio di proprietà di un'infrastruttura che procuri un vantaggio indebito a un'impresa</w:t>
      </w:r>
      <w:r w:rsidR="006372F9" w:rsidRPr="00A91258">
        <w:rPr>
          <w:rFonts w:ascii="DecimaWE-Regular" w:hAnsi="DecimaWE-Regular" w:cs="DecimaWE-Regular"/>
        </w:rPr>
        <w:t xml:space="preserve"> </w:t>
      </w:r>
      <w:r w:rsidRPr="00A91258">
        <w:rPr>
          <w:rFonts w:ascii="DecimaWE-Regular" w:hAnsi="DecimaWE-Regular" w:cs="DecimaWE-Regular"/>
        </w:rPr>
        <w:t>o a un ente pubblico;</w:t>
      </w:r>
    </w:p>
    <w:p w14:paraId="0ADA12D9" w14:textId="6CE5B7F6" w:rsidR="00BC06D4" w:rsidRPr="0097043D" w:rsidRDefault="00BC06D4" w:rsidP="00C20A55">
      <w:pPr>
        <w:pStyle w:val="Paragrafoelenco"/>
        <w:numPr>
          <w:ilvl w:val="1"/>
          <w:numId w:val="17"/>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 xml:space="preserve">non apportare </w:t>
      </w:r>
      <w:r w:rsidRPr="0097043D">
        <w:rPr>
          <w:rFonts w:ascii="DecimaWE-Regular" w:hAnsi="DecimaWE-Regular" w:cs="DecimaWE-Regular"/>
        </w:rPr>
        <w:t>una modifica sostanziale che alteri la natura, gli obiettivi o le condizioni di attuazione</w:t>
      </w:r>
      <w:r w:rsidR="006372F9" w:rsidRPr="0097043D">
        <w:rPr>
          <w:rFonts w:ascii="DecimaWE-Regular" w:hAnsi="DecimaWE-Regular" w:cs="DecimaWE-Regular"/>
        </w:rPr>
        <w:t xml:space="preserve"> </w:t>
      </w:r>
      <w:r w:rsidRPr="0097043D">
        <w:rPr>
          <w:rFonts w:ascii="DecimaWE-Regular" w:hAnsi="DecimaWE-Regular" w:cs="DecimaWE-Regular"/>
        </w:rPr>
        <w:t>dell'intervento oggetto di investimento, con il risultato di comprometterne gli obiettivi originari.</w:t>
      </w:r>
    </w:p>
    <w:p w14:paraId="39BF7A3E" w14:textId="55465D2F" w:rsidR="00166E6B" w:rsidRPr="0097043D" w:rsidRDefault="00BC06D4" w:rsidP="00C20A55">
      <w:pPr>
        <w:pStyle w:val="Paragrafoelenco"/>
        <w:numPr>
          <w:ilvl w:val="0"/>
          <w:numId w:val="16"/>
        </w:numPr>
        <w:autoSpaceDE w:val="0"/>
        <w:autoSpaceDN w:val="0"/>
        <w:adjustRightInd w:val="0"/>
        <w:spacing w:after="0" w:line="240" w:lineRule="auto"/>
        <w:ind w:left="0" w:hanging="11"/>
        <w:rPr>
          <w:rFonts w:ascii="DecimaWE-Regular" w:hAnsi="DecimaWE-Regular" w:cs="DecimaWE-Regular"/>
        </w:rPr>
      </w:pPr>
      <w:r w:rsidRPr="0097043D">
        <w:rPr>
          <w:rFonts w:ascii="DecimaWE-Regular" w:hAnsi="DecimaWE-Regular" w:cs="DecimaWE-Regular"/>
        </w:rPr>
        <w:t xml:space="preserve">Gli importi indebitamente versati sono recuperati </w:t>
      </w:r>
      <w:r w:rsidR="006372F9" w:rsidRPr="0097043D">
        <w:rPr>
          <w:rFonts w:ascii="DecimaWE-Regular" w:hAnsi="DecimaWE-Regular" w:cs="DecimaWE-Regular"/>
        </w:rPr>
        <w:t xml:space="preserve">dal GAL </w:t>
      </w:r>
      <w:r w:rsidRPr="0097043D">
        <w:rPr>
          <w:rFonts w:ascii="DecimaWE-Regular" w:hAnsi="DecimaWE-Regular" w:cs="DecimaWE-Regular"/>
        </w:rPr>
        <w:t>in proporzione al periodo per il quale</w:t>
      </w:r>
      <w:r w:rsidR="006372F9" w:rsidRPr="0097043D">
        <w:rPr>
          <w:rFonts w:ascii="DecimaWE-Regular" w:hAnsi="DecimaWE-Regular" w:cs="DecimaWE-Regular"/>
        </w:rPr>
        <w:t xml:space="preserve"> </w:t>
      </w:r>
      <w:r w:rsidRPr="0097043D">
        <w:rPr>
          <w:rFonts w:ascii="DecimaWE-Regular" w:hAnsi="DecimaWE-Regular" w:cs="DecimaWE-Regular"/>
        </w:rPr>
        <w:t>l’impegno di cui al comma 1 non è stato rispettato.</w:t>
      </w:r>
    </w:p>
    <w:p w14:paraId="39C25565" w14:textId="77777777" w:rsidR="00AD02C7" w:rsidRPr="0097043D" w:rsidRDefault="00BC06D4" w:rsidP="00C20A55">
      <w:pPr>
        <w:pStyle w:val="Paragrafoelenco"/>
        <w:numPr>
          <w:ilvl w:val="0"/>
          <w:numId w:val="16"/>
        </w:numPr>
        <w:autoSpaceDE w:val="0"/>
        <w:autoSpaceDN w:val="0"/>
        <w:adjustRightInd w:val="0"/>
        <w:spacing w:after="0" w:line="240" w:lineRule="auto"/>
        <w:ind w:left="0" w:hanging="11"/>
        <w:rPr>
          <w:rFonts w:ascii="DecimaWE-Regular" w:hAnsi="DecimaWE-Regular" w:cs="DecimaWE-Regular"/>
        </w:rPr>
      </w:pPr>
      <w:r w:rsidRPr="0097043D">
        <w:rPr>
          <w:rFonts w:ascii="DecimaWE-Regular" w:hAnsi="DecimaWE-Regular" w:cs="DecimaWE-Regular"/>
        </w:rPr>
        <w:t>Per investimenti realizzati su beni immobili, o comunque ad essi inerenti, i beneficiari sono proprietari o titolari</w:t>
      </w:r>
      <w:r w:rsidR="006372F9" w:rsidRPr="0097043D">
        <w:rPr>
          <w:rFonts w:ascii="DecimaWE-Regular" w:hAnsi="DecimaWE-Regular" w:cs="DecimaWE-Regular"/>
        </w:rPr>
        <w:t xml:space="preserve"> </w:t>
      </w:r>
      <w:r w:rsidRPr="0097043D">
        <w:rPr>
          <w:rFonts w:ascii="DecimaWE-Regular" w:hAnsi="DecimaWE-Regular" w:cs="DecimaWE-Regular"/>
        </w:rPr>
        <w:t>di altro diritto reale coerente con l’operazione finanziata oppure titolari di diritto personale di godimento con</w:t>
      </w:r>
      <w:r w:rsidR="006372F9" w:rsidRPr="0097043D">
        <w:rPr>
          <w:rFonts w:ascii="DecimaWE-Regular" w:hAnsi="DecimaWE-Regular" w:cs="DecimaWE-Regular"/>
        </w:rPr>
        <w:t xml:space="preserve"> </w:t>
      </w:r>
      <w:r w:rsidRPr="0097043D">
        <w:rPr>
          <w:rFonts w:ascii="DecimaWE-Regular" w:hAnsi="DecimaWE-Regular" w:cs="DecimaWE-Regular"/>
        </w:rPr>
        <w:t>espressa facoltà di eseguire miglioramenti, addizioni e trasformazioni.</w:t>
      </w:r>
    </w:p>
    <w:p w14:paraId="5D250728" w14:textId="1BD0F136" w:rsidR="00BC06D4" w:rsidRPr="0097043D" w:rsidRDefault="00BC06D4" w:rsidP="00C20A55">
      <w:pPr>
        <w:pStyle w:val="Paragrafoelenco"/>
        <w:numPr>
          <w:ilvl w:val="0"/>
          <w:numId w:val="16"/>
        </w:numPr>
        <w:autoSpaceDE w:val="0"/>
        <w:autoSpaceDN w:val="0"/>
        <w:adjustRightInd w:val="0"/>
        <w:spacing w:after="0" w:line="240" w:lineRule="auto"/>
        <w:ind w:left="0" w:hanging="11"/>
        <w:rPr>
          <w:rFonts w:ascii="DecimaWE-Regular" w:hAnsi="DecimaWE-Regular" w:cs="DecimaWE-Regular"/>
        </w:rPr>
      </w:pPr>
      <w:r w:rsidRPr="0097043D">
        <w:rPr>
          <w:rFonts w:ascii="DecimaWE-Regular" w:hAnsi="DecimaWE-Regular" w:cs="DecimaWE-Regular"/>
        </w:rPr>
        <w:lastRenderedPageBreak/>
        <w:t xml:space="preserve">La disponibilità giuridica di cui al comma </w:t>
      </w:r>
      <w:r w:rsidR="00AD02C7" w:rsidRPr="0097043D">
        <w:rPr>
          <w:rFonts w:ascii="DecimaWE-Regular" w:hAnsi="DecimaWE-Regular" w:cs="DecimaWE-Regular"/>
        </w:rPr>
        <w:t>3</w:t>
      </w:r>
      <w:r w:rsidRPr="0097043D">
        <w:rPr>
          <w:rFonts w:ascii="DecimaWE-Regular" w:hAnsi="DecimaWE-Regular" w:cs="DecimaWE-Regular"/>
        </w:rPr>
        <w:t xml:space="preserve"> è garantita per un periodo almeno pari alla durata del vincolo di cui</w:t>
      </w:r>
      <w:r w:rsidR="006372F9" w:rsidRPr="0097043D">
        <w:rPr>
          <w:rFonts w:ascii="DecimaWE-Regular" w:hAnsi="DecimaWE-Regular" w:cs="DecimaWE-Regular"/>
        </w:rPr>
        <w:t xml:space="preserve"> </w:t>
      </w:r>
      <w:r w:rsidRPr="0097043D">
        <w:rPr>
          <w:rFonts w:ascii="DecimaWE-Regular" w:hAnsi="DecimaWE-Regular" w:cs="DecimaWE-Regular"/>
        </w:rPr>
        <w:t>al comma 1</w:t>
      </w:r>
      <w:r w:rsidR="00BF502B" w:rsidRPr="0097043D">
        <w:rPr>
          <w:rFonts w:ascii="DecimaWE-Regular" w:hAnsi="DecimaWE-Regular" w:cs="DecimaWE-Regular"/>
        </w:rPr>
        <w:t>.</w:t>
      </w:r>
    </w:p>
    <w:p w14:paraId="0EAE5B18" w14:textId="77777777" w:rsidR="00166E6B" w:rsidRPr="00A91258" w:rsidRDefault="00BC06D4" w:rsidP="00C20A55">
      <w:pPr>
        <w:pStyle w:val="Paragrafoelenco"/>
        <w:numPr>
          <w:ilvl w:val="0"/>
          <w:numId w:val="16"/>
        </w:numPr>
        <w:autoSpaceDE w:val="0"/>
        <w:autoSpaceDN w:val="0"/>
        <w:adjustRightInd w:val="0"/>
        <w:spacing w:after="0" w:line="240" w:lineRule="auto"/>
        <w:ind w:left="0" w:hanging="11"/>
        <w:jc w:val="left"/>
        <w:rPr>
          <w:rFonts w:ascii="DecimaWE-Regular" w:hAnsi="DecimaWE-Regular" w:cs="DecimaWE-Regular"/>
        </w:rPr>
      </w:pPr>
      <w:r w:rsidRPr="0097043D">
        <w:rPr>
          <w:rFonts w:ascii="DecimaWE-Regular" w:hAnsi="DecimaWE-Regular" w:cs="DecimaWE-Regular"/>
        </w:rPr>
        <w:t>Il vincolo di stabilità vale</w:t>
      </w:r>
      <w:r w:rsidRPr="00A91258">
        <w:rPr>
          <w:rFonts w:ascii="DecimaWE-Regular" w:hAnsi="DecimaWE-Regular" w:cs="DecimaWE-Regular"/>
        </w:rPr>
        <w:t xml:space="preserve"> anche per i beni mobili oggetto del sostegno, fatto salvo quanto previsto al comma</w:t>
      </w:r>
      <w:r w:rsidR="006372F9" w:rsidRPr="00A91258">
        <w:rPr>
          <w:rFonts w:ascii="DecimaWE-Regular" w:hAnsi="DecimaWE-Regular" w:cs="DecimaWE-Regular"/>
        </w:rPr>
        <w:t xml:space="preserve"> </w:t>
      </w:r>
      <w:r w:rsidRPr="00A91258">
        <w:rPr>
          <w:rFonts w:ascii="DecimaWE-Regular" w:hAnsi="DecimaWE-Regular" w:cs="DecimaWE-Regular"/>
        </w:rPr>
        <w:t>successivo.</w:t>
      </w:r>
    </w:p>
    <w:p w14:paraId="6C1C01C5" w14:textId="6D7FF6FB" w:rsidR="00BC06D4" w:rsidRPr="00A91258" w:rsidRDefault="00BC06D4" w:rsidP="00C20A55">
      <w:pPr>
        <w:pStyle w:val="Paragrafoelenco"/>
        <w:numPr>
          <w:ilvl w:val="0"/>
          <w:numId w:val="16"/>
        </w:numPr>
        <w:autoSpaceDE w:val="0"/>
        <w:autoSpaceDN w:val="0"/>
        <w:adjustRightInd w:val="0"/>
        <w:spacing w:after="0" w:line="240" w:lineRule="auto"/>
        <w:ind w:left="0" w:hanging="11"/>
        <w:rPr>
          <w:rFonts w:ascii="DecimaWE-Regular" w:hAnsi="DecimaWE-Regular" w:cs="DecimaWE-Regular"/>
        </w:rPr>
      </w:pPr>
      <w:r w:rsidRPr="00A91258">
        <w:rPr>
          <w:rFonts w:ascii="DecimaWE-Regular" w:hAnsi="DecimaWE-Regular" w:cs="DecimaWE-Regular"/>
        </w:rPr>
        <w:t>La sostituzione di beni mobili oggetto di sostegno con altri aventi caratteristiche, capacità e valore almeno</w:t>
      </w:r>
      <w:r w:rsidR="006372F9" w:rsidRPr="00A91258">
        <w:rPr>
          <w:rFonts w:ascii="DecimaWE-Regular" w:hAnsi="DecimaWE-Regular" w:cs="DecimaWE-Regular"/>
        </w:rPr>
        <w:t xml:space="preserve"> </w:t>
      </w:r>
      <w:r w:rsidRPr="00A91258">
        <w:rPr>
          <w:rFonts w:ascii="DecimaWE-Regular" w:hAnsi="DecimaWE-Regular" w:cs="DecimaWE-Regular"/>
        </w:rPr>
        <w:t>corrispondenti a quelli sostituiti è ammessa senza alcun tipo di finanziamento pubblico, previa acquisizione del</w:t>
      </w:r>
      <w:r w:rsidR="006372F9" w:rsidRPr="00A91258">
        <w:rPr>
          <w:rFonts w:ascii="DecimaWE-Regular" w:hAnsi="DecimaWE-Regular" w:cs="DecimaWE-Regular"/>
        </w:rPr>
        <w:t xml:space="preserve"> </w:t>
      </w:r>
      <w:r w:rsidRPr="00A91258">
        <w:rPr>
          <w:rFonts w:ascii="DecimaWE-Regular" w:hAnsi="DecimaWE-Regular" w:cs="DecimaWE-Regular"/>
        </w:rPr>
        <w:t>parere positiv</w:t>
      </w:r>
      <w:r w:rsidRPr="00501E93">
        <w:rPr>
          <w:rFonts w:ascii="DecimaWE-Regular" w:hAnsi="DecimaWE-Regular" w:cs="DecimaWE-Regular"/>
        </w:rPr>
        <w:t xml:space="preserve">o del </w:t>
      </w:r>
      <w:r w:rsidR="006372F9" w:rsidRPr="00501E93">
        <w:rPr>
          <w:rFonts w:ascii="DecimaWE-Regular" w:hAnsi="DecimaWE-Regular" w:cs="DecimaWE-Regular"/>
        </w:rPr>
        <w:t>GAL</w:t>
      </w:r>
      <w:r w:rsidRPr="00A91258">
        <w:rPr>
          <w:rFonts w:ascii="DecimaWE-Regular" w:hAnsi="DecimaWE-Regular" w:cs="DecimaWE-Regular"/>
        </w:rPr>
        <w:t>, esclusivamente nei seguenti casi:</w:t>
      </w:r>
    </w:p>
    <w:p w14:paraId="15227950" w14:textId="77777777" w:rsidR="00166E6B" w:rsidRPr="00A91258" w:rsidRDefault="00BC06D4" w:rsidP="00C20A55">
      <w:pPr>
        <w:pStyle w:val="Paragrafoelenco"/>
        <w:numPr>
          <w:ilvl w:val="1"/>
          <w:numId w:val="18"/>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modifiche normative che rendono necessaria la sostituzione;</w:t>
      </w:r>
    </w:p>
    <w:p w14:paraId="168E44F8" w14:textId="77777777" w:rsidR="00166E6B" w:rsidRPr="00A91258" w:rsidRDefault="00BC06D4" w:rsidP="00C20A55">
      <w:pPr>
        <w:pStyle w:val="Paragrafoelenco"/>
        <w:numPr>
          <w:ilvl w:val="1"/>
          <w:numId w:val="18"/>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esigenze di adeguamento alle normative sulla sicurezza sul lavoro;</w:t>
      </w:r>
    </w:p>
    <w:p w14:paraId="378BC784" w14:textId="7E9433A5" w:rsidR="00BC06D4" w:rsidRPr="00A91258" w:rsidRDefault="00BC06D4" w:rsidP="00C20A55">
      <w:pPr>
        <w:pStyle w:val="Paragrafoelenco"/>
        <w:numPr>
          <w:ilvl w:val="1"/>
          <w:numId w:val="18"/>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guasti che compromettano la funzionalità dei beni oggetto di contributo.</w:t>
      </w:r>
    </w:p>
    <w:p w14:paraId="036462FA" w14:textId="77777777" w:rsidR="00166E6B" w:rsidRPr="00A91258" w:rsidRDefault="00BC06D4" w:rsidP="00C20A55">
      <w:pPr>
        <w:pStyle w:val="Paragrafoelenco"/>
        <w:numPr>
          <w:ilvl w:val="0"/>
          <w:numId w:val="16"/>
        </w:numPr>
        <w:autoSpaceDE w:val="0"/>
        <w:autoSpaceDN w:val="0"/>
        <w:adjustRightInd w:val="0"/>
        <w:spacing w:after="0" w:line="240" w:lineRule="auto"/>
        <w:ind w:left="0" w:hanging="11"/>
        <w:rPr>
          <w:rFonts w:ascii="DecimaWE-Regular" w:hAnsi="DecimaWE-Regular" w:cs="DecimaWE-Regular"/>
        </w:rPr>
      </w:pPr>
      <w:r w:rsidRPr="00A91258">
        <w:rPr>
          <w:rFonts w:ascii="DecimaWE-Regular" w:hAnsi="DecimaWE-Regular" w:cs="DecimaWE-Regular"/>
        </w:rPr>
        <w:t>Gli impegni a carico del bene sostituito sono trasferiti al bene che sostituisce per il rimanente periodo di</w:t>
      </w:r>
      <w:r w:rsidR="006372F9" w:rsidRPr="00A91258">
        <w:rPr>
          <w:rFonts w:ascii="DecimaWE-Regular" w:hAnsi="DecimaWE-Regular" w:cs="DecimaWE-Regular"/>
        </w:rPr>
        <w:t xml:space="preserve"> </w:t>
      </w:r>
      <w:r w:rsidRPr="00A91258">
        <w:rPr>
          <w:rFonts w:ascii="DecimaWE-Regular" w:hAnsi="DecimaWE-Regular" w:cs="DecimaWE-Regular"/>
        </w:rPr>
        <w:t>impegno.</w:t>
      </w:r>
    </w:p>
    <w:p w14:paraId="57BBEFE9" w14:textId="6EE7258B" w:rsidR="00BC06D4" w:rsidRPr="00A91258" w:rsidRDefault="00BC06D4" w:rsidP="00C20A55">
      <w:pPr>
        <w:pStyle w:val="Paragrafoelenco"/>
        <w:numPr>
          <w:ilvl w:val="0"/>
          <w:numId w:val="16"/>
        </w:numPr>
        <w:autoSpaceDE w:val="0"/>
        <w:autoSpaceDN w:val="0"/>
        <w:adjustRightInd w:val="0"/>
        <w:spacing w:line="240" w:lineRule="auto"/>
        <w:ind w:left="0" w:hanging="11"/>
        <w:rPr>
          <w:rFonts w:ascii="DecimaWE-Regular" w:hAnsi="DecimaWE-Regular" w:cs="DecimaWE-Regular"/>
        </w:rPr>
      </w:pPr>
      <w:r w:rsidRPr="00A91258">
        <w:rPr>
          <w:rFonts w:ascii="DecimaWE-Regular" w:hAnsi="DecimaWE-Regular" w:cs="DecimaWE-Regular"/>
        </w:rPr>
        <w:t>Qualora, per esigenze imprenditoriali, un impianto fisso o un macchinario oggetto del sostegno necessiti di</w:t>
      </w:r>
      <w:r w:rsidR="006372F9" w:rsidRPr="00A91258">
        <w:rPr>
          <w:rFonts w:ascii="DecimaWE-Regular" w:hAnsi="DecimaWE-Regular" w:cs="DecimaWE-Regular"/>
        </w:rPr>
        <w:t xml:space="preserve"> </w:t>
      </w:r>
      <w:r w:rsidRPr="00A91258">
        <w:rPr>
          <w:rFonts w:ascii="DecimaWE-Regular" w:hAnsi="DecimaWE-Regular" w:cs="DecimaWE-Regular"/>
        </w:rPr>
        <w:t>essere spostato, durante il periodo di non alienabilità, dall’insediamento produttivo ove lo stesso è stato</w:t>
      </w:r>
      <w:r w:rsidR="006372F9" w:rsidRPr="00A91258">
        <w:rPr>
          <w:rFonts w:ascii="DecimaWE-Regular" w:hAnsi="DecimaWE-Regular" w:cs="DecimaWE-Regular"/>
        </w:rPr>
        <w:t xml:space="preserve"> </w:t>
      </w:r>
      <w:r w:rsidRPr="00A91258">
        <w:rPr>
          <w:rFonts w:ascii="DecimaWE-Regular" w:hAnsi="DecimaWE-Regular" w:cs="DecimaWE-Regular"/>
        </w:rPr>
        <w:t>installato ad un altro sito appartenente allo stesso beneficiario e sempre ricadente nel territorio regionale, il</w:t>
      </w:r>
      <w:r w:rsidR="006372F9" w:rsidRPr="00A91258">
        <w:rPr>
          <w:rFonts w:ascii="DecimaWE-Regular" w:hAnsi="DecimaWE-Regular" w:cs="DecimaWE-Regular"/>
        </w:rPr>
        <w:t xml:space="preserve"> </w:t>
      </w:r>
      <w:r w:rsidRPr="00A91258">
        <w:rPr>
          <w:rFonts w:ascii="DecimaWE-Regular" w:hAnsi="DecimaWE-Regular" w:cs="DecimaWE-Regular"/>
        </w:rPr>
        <w:t xml:space="preserve">beneficiario ne dà preventiva </w:t>
      </w:r>
      <w:r w:rsidRPr="00501E93">
        <w:rPr>
          <w:rFonts w:ascii="DecimaWE-Regular" w:hAnsi="DecimaWE-Regular" w:cs="DecimaWE-Regular"/>
        </w:rPr>
        <w:t xml:space="preserve">comunicazione </w:t>
      </w:r>
      <w:r w:rsidR="006372F9" w:rsidRPr="00501E93">
        <w:rPr>
          <w:rFonts w:ascii="DecimaWE-Regular" w:hAnsi="DecimaWE-Regular" w:cs="DecimaWE-Regular"/>
        </w:rPr>
        <w:t>al GAL</w:t>
      </w:r>
      <w:r w:rsidRPr="00501E93">
        <w:rPr>
          <w:rFonts w:ascii="DecimaWE-Regular" w:hAnsi="DecimaWE-Regular" w:cs="DecimaWE-Regular"/>
        </w:rPr>
        <w:t xml:space="preserve">. Tale </w:t>
      </w:r>
      <w:r w:rsidRPr="00A91258">
        <w:rPr>
          <w:rFonts w:ascii="DecimaWE-Regular" w:hAnsi="DecimaWE-Regular" w:cs="DecimaWE-Regular"/>
        </w:rPr>
        <w:t>spostamento non deve comportare un</w:t>
      </w:r>
      <w:r w:rsidR="006372F9" w:rsidRPr="00A91258">
        <w:rPr>
          <w:rFonts w:ascii="DecimaWE-Regular" w:hAnsi="DecimaWE-Regular" w:cs="DecimaWE-Regular"/>
        </w:rPr>
        <w:t xml:space="preserve"> </w:t>
      </w:r>
      <w:r w:rsidRPr="00A91258">
        <w:rPr>
          <w:rFonts w:ascii="DecimaWE-Regular" w:hAnsi="DecimaWE-Regular" w:cs="DecimaWE-Regular"/>
        </w:rPr>
        <w:t>indebito vantaggio, derivante dalla disapplicazione dei criteri di selezione utilizzati per l’attribuzione dei punteggi.</w:t>
      </w:r>
    </w:p>
    <w:p w14:paraId="5FEF9F0D" w14:textId="33815C58" w:rsidR="00BC06D4" w:rsidRPr="006372F9" w:rsidRDefault="006372F9" w:rsidP="008E03A7">
      <w:pPr>
        <w:pStyle w:val="Titolo3"/>
        <w:spacing w:before="0" w:line="240" w:lineRule="auto"/>
      </w:pPr>
      <w:bookmarkStart w:id="46" w:name="_Toc183602780"/>
      <w:r w:rsidRPr="00DA3E38">
        <w:t xml:space="preserve">Articolo </w:t>
      </w:r>
      <w:r w:rsidR="006A70FE">
        <w:t>28 -</w:t>
      </w:r>
      <w:r w:rsidRPr="00DA3E38">
        <w:t xml:space="preserve"> </w:t>
      </w:r>
      <w:r w:rsidR="00BC06D4" w:rsidRPr="006372F9">
        <w:t>Monitoraggio fisico e finanziario</w:t>
      </w:r>
      <w:bookmarkEnd w:id="46"/>
    </w:p>
    <w:p w14:paraId="1DC70C49" w14:textId="77777777" w:rsidR="00231AB3" w:rsidRPr="00360A2D" w:rsidRDefault="00231AB3" w:rsidP="00C20A55">
      <w:pPr>
        <w:pStyle w:val="RientroIliv"/>
        <w:numPr>
          <w:ilvl w:val="0"/>
          <w:numId w:val="31"/>
        </w:numPr>
        <w:spacing w:before="0"/>
        <w:ind w:left="0" w:firstLine="0"/>
      </w:pPr>
      <w:r w:rsidRPr="00360A2D">
        <w:t xml:space="preserve">Il beneficiario trasmette </w:t>
      </w:r>
      <w:r>
        <w:t xml:space="preserve">al GAL </w:t>
      </w:r>
      <w:r w:rsidRPr="00360A2D">
        <w:t>i seguenti dati relativi all’avanzamento fisico e finanziario dell’operazione finanziata:</w:t>
      </w:r>
    </w:p>
    <w:p w14:paraId="782F0982" w14:textId="77777777" w:rsidR="00231AB3" w:rsidRPr="008F4E70" w:rsidRDefault="00231AB3" w:rsidP="002F7C0E">
      <w:pPr>
        <w:pStyle w:val="RientroIIliv"/>
        <w:numPr>
          <w:ilvl w:val="1"/>
          <w:numId w:val="71"/>
        </w:numPr>
        <w:rPr>
          <w:i/>
          <w:iCs/>
        </w:rPr>
      </w:pPr>
      <w:r w:rsidRPr="008F4E70">
        <w:t>l’importo dei costi sostenuti nel semestre di riferimento, indicando per ciascuno di essi: fornitore, data e numero fattura, oggetto della stessa;</w:t>
      </w:r>
    </w:p>
    <w:p w14:paraId="3F8CBAE2" w14:textId="77777777" w:rsidR="00231AB3" w:rsidRPr="008F4E70" w:rsidRDefault="00231AB3" w:rsidP="002F7C0E">
      <w:pPr>
        <w:pStyle w:val="RientroIIliv"/>
        <w:numPr>
          <w:ilvl w:val="1"/>
          <w:numId w:val="71"/>
        </w:numPr>
        <w:rPr>
          <w:i/>
          <w:iCs/>
        </w:rPr>
      </w:pPr>
      <w:r w:rsidRPr="008F4E70">
        <w:t>l’importo dei costi liquidati nel periodo di riferimento, indicando per ciascuno di essi la data e il numero del pagamento;</w:t>
      </w:r>
    </w:p>
    <w:p w14:paraId="14EA5748" w14:textId="77777777" w:rsidR="00231AB3" w:rsidRPr="008F4E70" w:rsidRDefault="00231AB3" w:rsidP="002F7C0E">
      <w:pPr>
        <w:pStyle w:val="RientroIIliv"/>
        <w:numPr>
          <w:ilvl w:val="1"/>
          <w:numId w:val="71"/>
        </w:numPr>
        <w:rPr>
          <w:i/>
          <w:iCs/>
        </w:rPr>
      </w:pPr>
      <w:r w:rsidRPr="008F4E70">
        <w:t>l’importo del costo sostenuto complessivamente dall’inizio dell’operazione;</w:t>
      </w:r>
    </w:p>
    <w:p w14:paraId="7D231D33" w14:textId="77777777" w:rsidR="00231AB3" w:rsidRPr="008F4E70" w:rsidRDefault="00231AB3" w:rsidP="002F7C0E">
      <w:pPr>
        <w:pStyle w:val="RientroIIliv"/>
        <w:numPr>
          <w:ilvl w:val="1"/>
          <w:numId w:val="71"/>
        </w:numPr>
        <w:rPr>
          <w:i/>
          <w:iCs/>
        </w:rPr>
      </w:pPr>
      <w:r w:rsidRPr="008F4E70">
        <w:t>i dati fisici inerenti all’avanzamento dell’opera;</w:t>
      </w:r>
    </w:p>
    <w:p w14:paraId="472428A2" w14:textId="77777777" w:rsidR="00231AB3" w:rsidRPr="008F4E70" w:rsidRDefault="00231AB3" w:rsidP="002F7C0E">
      <w:pPr>
        <w:pStyle w:val="RientroIIliv"/>
        <w:numPr>
          <w:ilvl w:val="1"/>
          <w:numId w:val="71"/>
        </w:numPr>
        <w:rPr>
          <w:i/>
          <w:iCs/>
        </w:rPr>
      </w:pPr>
      <w:r w:rsidRPr="008F4E70">
        <w:t>ogni altro elemento ritenuto utile dal GAL e comunicato prontamente al beneficiario.</w:t>
      </w:r>
    </w:p>
    <w:p w14:paraId="00BE545C" w14:textId="6261568F" w:rsidR="00231AB3" w:rsidRPr="0097043D" w:rsidRDefault="00231AB3" w:rsidP="00EB0846">
      <w:pPr>
        <w:pStyle w:val="RientroIliv"/>
        <w:numPr>
          <w:ilvl w:val="0"/>
          <w:numId w:val="30"/>
        </w:numPr>
        <w:spacing w:before="0"/>
        <w:ind w:left="0" w:firstLine="0"/>
      </w:pPr>
      <w:r w:rsidRPr="008F4E70">
        <w:t>I dati di cui al comma 1 vengono trasmessi con le scadenze</w:t>
      </w:r>
      <w:r w:rsidR="00EB0846" w:rsidRPr="008F4E70">
        <w:t xml:space="preserve"> e le modalità</w:t>
      </w:r>
      <w:r w:rsidR="00217631" w:rsidRPr="008F4E70">
        <w:t xml:space="preserve"> che verranno comunicate</w:t>
      </w:r>
      <w:r w:rsidR="00EB0846" w:rsidRPr="0097043D">
        <w:t xml:space="preserve"> dal GAL</w:t>
      </w:r>
      <w:r w:rsidR="007A52BD" w:rsidRPr="0097043D">
        <w:t xml:space="preserve"> con il provvedimento di concessione</w:t>
      </w:r>
      <w:r w:rsidR="00EB0846" w:rsidRPr="0097043D">
        <w:t xml:space="preserve">. </w:t>
      </w:r>
    </w:p>
    <w:p w14:paraId="20B6FC7B" w14:textId="6F41F39B" w:rsidR="00231AB3" w:rsidRPr="006947F4" w:rsidRDefault="00231AB3" w:rsidP="00C20A55">
      <w:pPr>
        <w:pStyle w:val="RientroIliv"/>
        <w:numPr>
          <w:ilvl w:val="0"/>
          <w:numId w:val="30"/>
        </w:numPr>
        <w:spacing w:before="0" w:after="240"/>
        <w:ind w:left="0" w:firstLine="0"/>
      </w:pPr>
      <w:r w:rsidRPr="006947F4">
        <w:t xml:space="preserve">I dati fisici inerenti allo stato finale dell’operazione finanziata devono essere allegati alla domanda di pagamento del saldo di cui all’Articolo </w:t>
      </w:r>
      <w:r w:rsidR="00A91258" w:rsidRPr="006947F4">
        <w:t>26</w:t>
      </w:r>
      <w:r w:rsidRPr="006947F4">
        <w:t xml:space="preserve"> </w:t>
      </w:r>
      <w:r w:rsidR="00023F96" w:rsidRPr="006947F4">
        <w:t>del bando.</w:t>
      </w:r>
    </w:p>
    <w:p w14:paraId="5C83B580" w14:textId="558EDEF7" w:rsidR="00BC06D4" w:rsidRPr="006372F9" w:rsidRDefault="006372F9" w:rsidP="00501E93">
      <w:pPr>
        <w:pStyle w:val="Titolo3"/>
        <w:spacing w:line="240" w:lineRule="auto"/>
      </w:pPr>
      <w:bookmarkStart w:id="47" w:name="_Toc183602781"/>
      <w:r>
        <w:t xml:space="preserve">Articolo </w:t>
      </w:r>
      <w:r w:rsidR="006A70FE">
        <w:t xml:space="preserve">29 - </w:t>
      </w:r>
      <w:r w:rsidR="00BC06D4" w:rsidRPr="006372F9">
        <w:t>Impegni dei beneficiari</w:t>
      </w:r>
      <w:bookmarkEnd w:id="47"/>
    </w:p>
    <w:p w14:paraId="240D883A" w14:textId="051E016D" w:rsidR="00BC06D4" w:rsidRPr="00A91258" w:rsidRDefault="00BC06D4" w:rsidP="00C20A55">
      <w:pPr>
        <w:pStyle w:val="Paragrafoelenco"/>
        <w:numPr>
          <w:ilvl w:val="6"/>
          <w:numId w:val="42"/>
        </w:numPr>
        <w:autoSpaceDE w:val="0"/>
        <w:autoSpaceDN w:val="0"/>
        <w:adjustRightInd w:val="0"/>
        <w:spacing w:after="0" w:line="240" w:lineRule="auto"/>
        <w:ind w:left="0" w:firstLine="0"/>
        <w:jc w:val="left"/>
        <w:rPr>
          <w:rFonts w:ascii="DecimaWE-Regular" w:hAnsi="DecimaWE-Regular" w:cs="DecimaWE-Regular"/>
        </w:rPr>
      </w:pPr>
      <w:r w:rsidRPr="00A91258">
        <w:rPr>
          <w:rFonts w:ascii="DecimaWE-Regular" w:hAnsi="DecimaWE-Regular" w:cs="DecimaWE-Regular"/>
        </w:rPr>
        <w:t>I beneficiari del sostegno rispettano i seguenti impegni:</w:t>
      </w:r>
    </w:p>
    <w:p w14:paraId="62D26803" w14:textId="6B29652C" w:rsidR="00BC06D4" w:rsidRPr="00A91258"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 xml:space="preserve">avviare l’operazione oggetto della domanda di sostegno entro il </w:t>
      </w:r>
      <w:r w:rsidRPr="00501E93">
        <w:rPr>
          <w:rFonts w:ascii="DecimaWE-Regular" w:hAnsi="DecimaWE-Regular" w:cs="DecimaWE-Regular"/>
        </w:rPr>
        <w:t xml:space="preserve">termine </w:t>
      </w:r>
      <w:r w:rsidR="00C77061" w:rsidRPr="00501E93">
        <w:rPr>
          <w:rFonts w:ascii="DecimaWE-Regular" w:hAnsi="DecimaWE-Regular" w:cs="DecimaWE-Regular"/>
        </w:rPr>
        <w:t>indicato d</w:t>
      </w:r>
      <w:r w:rsidR="006372F9" w:rsidRPr="00501E93">
        <w:rPr>
          <w:rFonts w:ascii="DecimaWE-Regular" w:hAnsi="DecimaWE-Regular" w:cs="DecimaWE-Regular"/>
        </w:rPr>
        <w:t xml:space="preserve">all’articolo </w:t>
      </w:r>
      <w:r w:rsidR="00A91258" w:rsidRPr="00501E93">
        <w:rPr>
          <w:rFonts w:ascii="DecimaWE-Regular" w:hAnsi="DecimaWE-Regular" w:cs="DecimaWE-Regular"/>
        </w:rPr>
        <w:t>19</w:t>
      </w:r>
      <w:r w:rsidR="006372F9" w:rsidRPr="00501E93">
        <w:rPr>
          <w:rFonts w:ascii="DecimaWE-Regular" w:hAnsi="DecimaWE-Regular" w:cs="DecimaWE-Regular"/>
        </w:rPr>
        <w:t xml:space="preserve"> </w:t>
      </w:r>
      <w:r w:rsidRPr="00501E93">
        <w:rPr>
          <w:rFonts w:ascii="DecimaWE-Regular" w:hAnsi="DecimaWE-Regular" w:cs="DecimaWE-Regular"/>
        </w:rPr>
        <w:t xml:space="preserve">e </w:t>
      </w:r>
      <w:r w:rsidRPr="00A91258">
        <w:rPr>
          <w:rFonts w:ascii="DecimaWE-Regular" w:hAnsi="DecimaWE-Regular" w:cs="DecimaWE-Regular"/>
        </w:rPr>
        <w:t>dal</w:t>
      </w:r>
      <w:r w:rsidR="006372F9" w:rsidRPr="00A91258">
        <w:rPr>
          <w:rFonts w:ascii="DecimaWE-Regular" w:hAnsi="DecimaWE-Regular" w:cs="DecimaWE-Regular"/>
        </w:rPr>
        <w:t xml:space="preserve"> </w:t>
      </w:r>
      <w:r w:rsidRPr="00A91258">
        <w:rPr>
          <w:rFonts w:ascii="DecimaWE-Regular" w:hAnsi="DecimaWE-Regular" w:cs="DecimaWE-Regular"/>
        </w:rPr>
        <w:t>provvedimento di concessione del sostegno;</w:t>
      </w:r>
    </w:p>
    <w:p w14:paraId="717EDB25" w14:textId="6DDE7AA0" w:rsidR="00BC06D4" w:rsidRPr="0097043D"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realizzare l’operazione conformemente a quanto indicato in domanda di sostegno e definito</w:t>
      </w:r>
      <w:r w:rsidR="006372F9" w:rsidRPr="00A91258">
        <w:rPr>
          <w:rFonts w:ascii="DecimaWE-Regular" w:hAnsi="DecimaWE-Regular" w:cs="DecimaWE-Regular"/>
        </w:rPr>
        <w:t xml:space="preserve"> </w:t>
      </w:r>
      <w:r w:rsidRPr="00A91258">
        <w:rPr>
          <w:rFonts w:ascii="DecimaWE-Regular" w:hAnsi="DecimaWE-Regular" w:cs="DecimaWE-Regular"/>
        </w:rPr>
        <w:t xml:space="preserve">nel </w:t>
      </w:r>
      <w:r w:rsidRPr="0097043D">
        <w:rPr>
          <w:rFonts w:ascii="DecimaWE-Regular" w:hAnsi="DecimaWE-Regular" w:cs="DecimaWE-Regular"/>
        </w:rPr>
        <w:t>provvedimento di concessione, fatte salve eventuali successive varianti ammissibili;</w:t>
      </w:r>
    </w:p>
    <w:p w14:paraId="56942E50" w14:textId="2AE2C6D7" w:rsidR="00BC06D4" w:rsidRPr="00A91258"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97043D">
        <w:rPr>
          <w:rFonts w:ascii="DecimaWE-Regular" w:hAnsi="DecimaWE-Regular" w:cs="DecimaWE-Regular"/>
        </w:rPr>
        <w:t xml:space="preserve">mantenere i </w:t>
      </w:r>
      <w:r w:rsidR="009B5875" w:rsidRPr="0097043D">
        <w:rPr>
          <w:rFonts w:ascii="DecimaWE-Regular" w:hAnsi="DecimaWE-Regular" w:cs="DecimaWE-Regular"/>
        </w:rPr>
        <w:t xml:space="preserve">requisiti </w:t>
      </w:r>
      <w:r w:rsidRPr="0097043D">
        <w:rPr>
          <w:rFonts w:ascii="DecimaWE-Regular" w:hAnsi="DecimaWE-Regular" w:cs="DecimaWE-Regular"/>
        </w:rPr>
        <w:t>di ammissibilità del beneficiario e dell’</w:t>
      </w:r>
      <w:r w:rsidR="00056649" w:rsidRPr="0097043D">
        <w:rPr>
          <w:rFonts w:ascii="DecimaWE-Regular" w:hAnsi="DecimaWE-Regular" w:cs="DecimaWE-Regular"/>
        </w:rPr>
        <w:t>operazione</w:t>
      </w:r>
      <w:r w:rsidRPr="0097043D">
        <w:rPr>
          <w:rFonts w:ascii="DecimaWE-Regular" w:hAnsi="DecimaWE-Regular" w:cs="DecimaWE-Regular"/>
        </w:rPr>
        <w:t xml:space="preserve"> almeno</w:t>
      </w:r>
      <w:r w:rsidRPr="00A91258">
        <w:rPr>
          <w:rFonts w:ascii="DecimaWE-Regular" w:hAnsi="DecimaWE-Regular" w:cs="DecimaWE-Regular"/>
        </w:rPr>
        <w:t xml:space="preserve"> fino alla </w:t>
      </w:r>
      <w:r w:rsidR="006372F9" w:rsidRPr="00A91258">
        <w:rPr>
          <w:rFonts w:ascii="DecimaWE-Regular" w:hAnsi="DecimaWE-Regular" w:cs="DecimaWE-Regular"/>
        </w:rPr>
        <w:t>l</w:t>
      </w:r>
      <w:r w:rsidRPr="00A91258">
        <w:rPr>
          <w:rFonts w:ascii="DecimaWE-Regular" w:hAnsi="DecimaWE-Regular" w:cs="DecimaWE-Regular"/>
        </w:rPr>
        <w:t>iquidazione del</w:t>
      </w:r>
      <w:r w:rsidR="006372F9" w:rsidRPr="00A91258">
        <w:rPr>
          <w:rFonts w:ascii="DecimaWE-Regular" w:hAnsi="DecimaWE-Regular" w:cs="DecimaWE-Regular"/>
        </w:rPr>
        <w:t xml:space="preserve"> </w:t>
      </w:r>
      <w:r w:rsidRPr="00A91258">
        <w:rPr>
          <w:rFonts w:ascii="DecimaWE-Regular" w:hAnsi="DecimaWE-Regular" w:cs="DecimaWE-Regular"/>
        </w:rPr>
        <w:t>saldo;</w:t>
      </w:r>
    </w:p>
    <w:p w14:paraId="58804679" w14:textId="2E1B3A21" w:rsidR="00BC06D4" w:rsidRPr="00A91258"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assicurare la stabilità dell’operazione oggetto di sostegno per almeno 5 anni dalla data di presentazione</w:t>
      </w:r>
      <w:r w:rsidR="006372F9" w:rsidRPr="00A91258">
        <w:rPr>
          <w:rFonts w:ascii="DecimaWE-Regular" w:hAnsi="DecimaWE-Regular" w:cs="DecimaWE-Regular"/>
        </w:rPr>
        <w:t xml:space="preserve"> </w:t>
      </w:r>
      <w:r w:rsidRPr="00A91258">
        <w:rPr>
          <w:rFonts w:ascii="DecimaWE-Regular" w:hAnsi="DecimaWE-Regular" w:cs="DecimaWE-Regular"/>
        </w:rPr>
        <w:t>della domanda di pagamento a saldo;</w:t>
      </w:r>
    </w:p>
    <w:p w14:paraId="79FC5E4D" w14:textId="1D393651" w:rsidR="00BC06D4" w:rsidRPr="00A91258"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rispettare i tempi di conclusione e rendicontazione dell’</w:t>
      </w:r>
      <w:r w:rsidR="00056649">
        <w:rPr>
          <w:rFonts w:ascii="DecimaWE-Regular" w:hAnsi="DecimaWE-Regular" w:cs="DecimaWE-Regular"/>
        </w:rPr>
        <w:t>operazione</w:t>
      </w:r>
      <w:r w:rsidRPr="00A91258">
        <w:rPr>
          <w:rFonts w:ascii="DecimaWE-Regular" w:hAnsi="DecimaWE-Regular" w:cs="DecimaWE-Regular"/>
        </w:rPr>
        <w:t xml:space="preserve"> indicati nel provvedimento di</w:t>
      </w:r>
      <w:r w:rsidR="006372F9" w:rsidRPr="00A91258">
        <w:rPr>
          <w:rFonts w:ascii="DecimaWE-Regular" w:hAnsi="DecimaWE-Regular" w:cs="DecimaWE-Regular"/>
        </w:rPr>
        <w:t xml:space="preserve"> </w:t>
      </w:r>
      <w:r w:rsidRPr="00A91258">
        <w:rPr>
          <w:rFonts w:ascii="DecimaWE-Regular" w:hAnsi="DecimaWE-Regular" w:cs="DecimaWE-Regular"/>
        </w:rPr>
        <w:t>concessione, fatte salve eventuali proroghe;</w:t>
      </w:r>
    </w:p>
    <w:p w14:paraId="61BABB30" w14:textId="2173DBC6" w:rsidR="00BC06D4" w:rsidRPr="00A91258"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rispettare il divieto di doppio finanziamento delle spese ammesse a sostegno;</w:t>
      </w:r>
    </w:p>
    <w:p w14:paraId="2AEBB612" w14:textId="0101716D" w:rsidR="00BC06D4" w:rsidRPr="00A91258"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rispettare gli obblighi di informazione e pubblicità per le operazioni oggetto di sostegno FEASR, in</w:t>
      </w:r>
      <w:r w:rsidR="006372F9" w:rsidRPr="00A91258">
        <w:rPr>
          <w:rFonts w:ascii="DecimaWE-Regular" w:hAnsi="DecimaWE-Regular" w:cs="DecimaWE-Regular"/>
        </w:rPr>
        <w:t xml:space="preserve"> </w:t>
      </w:r>
      <w:r w:rsidRPr="00A91258">
        <w:rPr>
          <w:rFonts w:ascii="DecimaWE-Regular" w:hAnsi="DecimaWE-Regular" w:cs="DecimaWE-Regular"/>
        </w:rPr>
        <w:t>conformità a quanto stabilito dall’allegato III del regolamento (UE) 2022/129 della Commissione del 21</w:t>
      </w:r>
      <w:r w:rsidR="006372F9" w:rsidRPr="00A91258">
        <w:rPr>
          <w:rFonts w:ascii="DecimaWE-Regular" w:hAnsi="DecimaWE-Regular" w:cs="DecimaWE-Regular"/>
        </w:rPr>
        <w:t xml:space="preserve"> </w:t>
      </w:r>
      <w:r w:rsidRPr="00A91258">
        <w:rPr>
          <w:rFonts w:ascii="DecimaWE-Regular" w:hAnsi="DecimaWE-Regular" w:cs="DecimaWE-Regular"/>
        </w:rPr>
        <w:t>dicembre 2021;</w:t>
      </w:r>
    </w:p>
    <w:p w14:paraId="3C2234A6" w14:textId="66C318D2" w:rsidR="00BC06D4" w:rsidRPr="00A91258"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osservare la normativa sugli appalti pubblici, qualora applicabile;</w:t>
      </w:r>
    </w:p>
    <w:p w14:paraId="074AA929" w14:textId="1CC5EE19" w:rsidR="00BC06D4" w:rsidRPr="0097043D"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 xml:space="preserve">consentire lo svolgimento dei controlli previsti </w:t>
      </w:r>
      <w:r w:rsidRPr="0097043D">
        <w:rPr>
          <w:rFonts w:ascii="DecimaWE-Regular" w:hAnsi="DecimaWE-Regular" w:cs="DecimaWE-Regular"/>
        </w:rPr>
        <w:t xml:space="preserve">dalla normativa </w:t>
      </w:r>
      <w:proofErr w:type="spellStart"/>
      <w:r w:rsidRPr="0097043D">
        <w:rPr>
          <w:rFonts w:ascii="DecimaWE-Regular" w:hAnsi="DecimaWE-Regular" w:cs="DecimaWE-Regular"/>
        </w:rPr>
        <w:t>unionale</w:t>
      </w:r>
      <w:proofErr w:type="spellEnd"/>
      <w:r w:rsidRPr="0097043D">
        <w:rPr>
          <w:rFonts w:ascii="DecimaWE-Regular" w:hAnsi="DecimaWE-Regular" w:cs="DecimaWE-Regular"/>
        </w:rPr>
        <w:t>, nazionale e regionale;</w:t>
      </w:r>
    </w:p>
    <w:p w14:paraId="2F35D6DA" w14:textId="59EF9F68" w:rsidR="00BC06D4" w:rsidRPr="0097043D"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97043D">
        <w:rPr>
          <w:rFonts w:ascii="DecimaWE-Regular" w:hAnsi="DecimaWE-Regular" w:cs="DecimaWE-Regular"/>
        </w:rPr>
        <w:lastRenderedPageBreak/>
        <w:t>trasmettere entro le scadenze previste e secondo le modalità indicate</w:t>
      </w:r>
      <w:r w:rsidR="00231AB3" w:rsidRPr="0097043D">
        <w:rPr>
          <w:rFonts w:ascii="DecimaWE-Regular" w:hAnsi="DecimaWE-Regular" w:cs="DecimaWE-Regular"/>
        </w:rPr>
        <w:t xml:space="preserve"> </w:t>
      </w:r>
      <w:r w:rsidR="00EB0846" w:rsidRPr="0097043D">
        <w:rPr>
          <w:rFonts w:ascii="DecimaWE-Regular" w:hAnsi="DecimaWE-Regular" w:cs="DecimaWE-Regular"/>
        </w:rPr>
        <w:t xml:space="preserve">nel provvedimento di concessione </w:t>
      </w:r>
      <w:r w:rsidRPr="0097043D">
        <w:rPr>
          <w:rFonts w:ascii="DecimaWE-Regular" w:hAnsi="DecimaWE-Regular" w:cs="DecimaWE-Regular"/>
        </w:rPr>
        <w:t>le informazioni necessarie al sistema di monitoraggio;</w:t>
      </w:r>
    </w:p>
    <w:p w14:paraId="3F804821" w14:textId="05296C4D" w:rsidR="00BC06D4" w:rsidRPr="0097043D" w:rsidRDefault="00BC06D4" w:rsidP="00C20A55">
      <w:pPr>
        <w:pStyle w:val="Paragrafoelenco"/>
        <w:numPr>
          <w:ilvl w:val="1"/>
          <w:numId w:val="63"/>
        </w:numPr>
        <w:autoSpaceDE w:val="0"/>
        <w:autoSpaceDN w:val="0"/>
        <w:adjustRightInd w:val="0"/>
        <w:spacing w:after="0" w:line="240" w:lineRule="auto"/>
        <w:ind w:left="567" w:hanging="283"/>
        <w:rPr>
          <w:rFonts w:ascii="DecimaWE-Regular" w:hAnsi="DecimaWE-Regular" w:cs="DecimaWE-Regular"/>
        </w:rPr>
      </w:pPr>
      <w:r w:rsidRPr="0097043D">
        <w:rPr>
          <w:rFonts w:ascii="DecimaWE-Regular" w:hAnsi="DecimaWE-Regular" w:cs="DecimaWE-Regular"/>
        </w:rPr>
        <w:t>conservare separatamente tutta la documentazione relativa a</w:t>
      </w:r>
      <w:r w:rsidR="00056649" w:rsidRPr="0097043D">
        <w:rPr>
          <w:rFonts w:ascii="DecimaWE-Regular" w:hAnsi="DecimaWE-Regular" w:cs="DecimaWE-Regular"/>
        </w:rPr>
        <w:t xml:space="preserve">lle operazioni </w:t>
      </w:r>
      <w:r w:rsidRPr="0097043D">
        <w:rPr>
          <w:rFonts w:ascii="DecimaWE-Regular" w:hAnsi="DecimaWE-Regular" w:cs="DecimaWE-Regular"/>
        </w:rPr>
        <w:t>finanziat</w:t>
      </w:r>
      <w:r w:rsidR="00056649" w:rsidRPr="0097043D">
        <w:rPr>
          <w:rFonts w:ascii="DecimaWE-Regular" w:hAnsi="DecimaWE-Regular" w:cs="DecimaWE-Regular"/>
        </w:rPr>
        <w:t>e</w:t>
      </w:r>
      <w:r w:rsidRPr="0097043D">
        <w:rPr>
          <w:rFonts w:ascii="DecimaWE-Regular" w:hAnsi="DecimaWE-Regular" w:cs="DecimaWE-Regular"/>
        </w:rPr>
        <w:t>.</w:t>
      </w:r>
    </w:p>
    <w:p w14:paraId="54BDE090" w14:textId="3ED3ACBB" w:rsidR="00BC06D4" w:rsidRPr="0097043D" w:rsidRDefault="00BC06D4" w:rsidP="006A4C37">
      <w:pPr>
        <w:pStyle w:val="Paragrafoelenco"/>
        <w:numPr>
          <w:ilvl w:val="6"/>
          <w:numId w:val="42"/>
        </w:numPr>
        <w:autoSpaceDE w:val="0"/>
        <w:autoSpaceDN w:val="0"/>
        <w:adjustRightInd w:val="0"/>
        <w:spacing w:after="0" w:line="240" w:lineRule="auto"/>
        <w:ind w:left="0" w:firstLine="0"/>
        <w:rPr>
          <w:rFonts w:ascii="DecimaWE-Regular" w:hAnsi="DecimaWE-Regular" w:cs="DecimaWE-Regular"/>
        </w:rPr>
      </w:pPr>
      <w:r w:rsidRPr="0097043D">
        <w:rPr>
          <w:rFonts w:ascii="DecimaWE-Regular" w:hAnsi="DecimaWE-Regular" w:cs="DecimaWE-Regular"/>
        </w:rPr>
        <w:t>Il mancato rispetto degli impegni di cui al comma 1 comporta l’applicazione di una sanzione in base a entità, gravità, durata e ripetizione</w:t>
      </w:r>
      <w:r w:rsidR="00A90BBB" w:rsidRPr="0097043D">
        <w:rPr>
          <w:rFonts w:ascii="DecimaWE-Regular" w:hAnsi="DecimaWE-Regular" w:cs="DecimaWE-Regular"/>
        </w:rPr>
        <w:t xml:space="preserve"> d</w:t>
      </w:r>
      <w:r w:rsidRPr="0097043D">
        <w:rPr>
          <w:rFonts w:ascii="DecimaWE-Regular" w:hAnsi="DecimaWE-Regular" w:cs="DecimaWE-Regular"/>
        </w:rPr>
        <w:t>ell’infrazione o l’esclusione</w:t>
      </w:r>
      <w:r w:rsidR="00C77061" w:rsidRPr="0097043D">
        <w:rPr>
          <w:rFonts w:ascii="DecimaWE-Regular" w:hAnsi="DecimaWE-Regular" w:cs="DecimaWE-Regular"/>
        </w:rPr>
        <w:t xml:space="preserve"> dal sostegno</w:t>
      </w:r>
      <w:r w:rsidRPr="0097043D">
        <w:rPr>
          <w:rFonts w:ascii="DecimaWE-Regular" w:hAnsi="DecimaWE-Regular" w:cs="DecimaWE-Regular"/>
        </w:rPr>
        <w:t xml:space="preserve">, in conformità a quanto stabilito </w:t>
      </w:r>
      <w:r w:rsidR="00000A29" w:rsidRPr="0097043D">
        <w:rPr>
          <w:rFonts w:ascii="DecimaWE-Regular" w:hAnsi="DecimaWE-Regular" w:cs="DecimaWE-Regular"/>
        </w:rPr>
        <w:t xml:space="preserve">dal decreto </w:t>
      </w:r>
      <w:r w:rsidR="009F6BFE" w:rsidRPr="0097043D">
        <w:rPr>
          <w:rFonts w:ascii="DecimaWE-Regular" w:hAnsi="DecimaWE-Regular" w:cs="DecimaWE-Regular"/>
        </w:rPr>
        <w:t>del Ministro dell’</w:t>
      </w:r>
      <w:r w:rsidR="00734630" w:rsidRPr="0097043D">
        <w:rPr>
          <w:rFonts w:ascii="DecimaWE-Regular" w:hAnsi="DecimaWE-Regular" w:cs="DecimaWE-Regular"/>
        </w:rPr>
        <w:t>a</w:t>
      </w:r>
      <w:r w:rsidR="009F6BFE" w:rsidRPr="0097043D">
        <w:rPr>
          <w:rFonts w:ascii="DecimaWE-Regular" w:hAnsi="DecimaWE-Regular" w:cs="DecimaWE-Regular"/>
        </w:rPr>
        <w:t>gricoltura, della sovranità alimentare e delle foreste</w:t>
      </w:r>
      <w:r w:rsidR="00000A29" w:rsidRPr="0097043D">
        <w:rPr>
          <w:rFonts w:ascii="DecimaWE-Regular" w:hAnsi="DecimaWE-Regular" w:cs="DecimaWE-Regular"/>
        </w:rPr>
        <w:t xml:space="preserve"> del </w:t>
      </w:r>
      <w:r w:rsidR="009F6BFE" w:rsidRPr="0097043D">
        <w:rPr>
          <w:rFonts w:ascii="DecimaWE-Regular" w:hAnsi="DecimaWE-Regular" w:cs="DecimaWE-Regular"/>
        </w:rPr>
        <w:t xml:space="preserve">26/02/2024 </w:t>
      </w:r>
      <w:r w:rsidR="00436A7F" w:rsidRPr="0097043D">
        <w:rPr>
          <w:rFonts w:ascii="DecimaWE-Regular" w:hAnsi="DecimaWE-Regular" w:cs="DecimaWE-Regular"/>
        </w:rPr>
        <w:t>e dalla Delibera di Giunta Regionale n.</w:t>
      </w:r>
      <w:r w:rsidR="006A4C37">
        <w:rPr>
          <w:rFonts w:ascii="DecimaWE-Regular" w:hAnsi="DecimaWE-Regular" w:cs="DecimaWE-Regular"/>
        </w:rPr>
        <w:t>952 del 20 giugno 2024</w:t>
      </w:r>
      <w:r w:rsidRPr="0097043D">
        <w:rPr>
          <w:rFonts w:ascii="DecimaWE-Regular" w:hAnsi="DecimaWE-Regular" w:cs="DecimaWE-Regular"/>
        </w:rPr>
        <w:t>.</w:t>
      </w:r>
    </w:p>
    <w:p w14:paraId="75582249" w14:textId="150CB5B3" w:rsidR="00BC06D4" w:rsidRPr="00CB06F0" w:rsidRDefault="00BC06D4" w:rsidP="00C20A55">
      <w:pPr>
        <w:pStyle w:val="Paragrafoelenco"/>
        <w:numPr>
          <w:ilvl w:val="6"/>
          <w:numId w:val="42"/>
        </w:numPr>
        <w:autoSpaceDE w:val="0"/>
        <w:autoSpaceDN w:val="0"/>
        <w:adjustRightInd w:val="0"/>
        <w:spacing w:line="240" w:lineRule="auto"/>
        <w:ind w:left="0" w:firstLine="0"/>
        <w:rPr>
          <w:rFonts w:ascii="DecimaWE-Regular" w:hAnsi="DecimaWE-Regular" w:cs="DecimaWE-Regular"/>
        </w:rPr>
      </w:pPr>
      <w:r w:rsidRPr="00501E93">
        <w:rPr>
          <w:rFonts w:ascii="DecimaWE-Regular" w:hAnsi="DecimaWE-Regular" w:cs="DecimaWE-Regular"/>
        </w:rPr>
        <w:t xml:space="preserve">In caso di mancato rispetto degli impegni di cui ai commi </w:t>
      </w:r>
      <w:r w:rsidR="00A90BBB" w:rsidRPr="00501E93">
        <w:rPr>
          <w:rFonts w:ascii="DecimaWE-Regular" w:hAnsi="DecimaWE-Regular" w:cs="DecimaWE-Regular"/>
        </w:rPr>
        <w:t>precedenti</w:t>
      </w:r>
      <w:r w:rsidR="00231AB3" w:rsidRPr="00501E93">
        <w:rPr>
          <w:rFonts w:ascii="DecimaWE-Regular" w:hAnsi="DecimaWE-Regular" w:cs="DecimaWE-Regular"/>
        </w:rPr>
        <w:t xml:space="preserve"> il GAL</w:t>
      </w:r>
      <w:r w:rsidR="00A90BBB" w:rsidRPr="00501E93">
        <w:rPr>
          <w:rFonts w:ascii="DecimaWE-Regular" w:hAnsi="DecimaWE-Regular" w:cs="DecimaWE-Regular"/>
        </w:rPr>
        <w:t xml:space="preserve"> </w:t>
      </w:r>
      <w:r w:rsidRPr="00A91258">
        <w:rPr>
          <w:rFonts w:ascii="DecimaWE-Regular" w:hAnsi="DecimaWE-Regular" w:cs="DecimaWE-Regular"/>
        </w:rPr>
        <w:t>revoca totalmente o</w:t>
      </w:r>
      <w:r w:rsidR="00A90BBB" w:rsidRPr="00A91258">
        <w:rPr>
          <w:rFonts w:ascii="DecimaWE-Regular" w:hAnsi="DecimaWE-Regular" w:cs="DecimaWE-Regular"/>
        </w:rPr>
        <w:t xml:space="preserve"> </w:t>
      </w:r>
      <w:r w:rsidRPr="00A91258">
        <w:rPr>
          <w:rFonts w:ascii="DecimaWE-Regular" w:hAnsi="DecimaWE-Regular" w:cs="DecimaWE-Regular"/>
        </w:rPr>
        <w:t xml:space="preserve">parzialmente il </w:t>
      </w:r>
      <w:r w:rsidRPr="00CB06F0">
        <w:rPr>
          <w:rFonts w:ascii="DecimaWE-Regular" w:hAnsi="DecimaWE-Regular" w:cs="DecimaWE-Regular"/>
        </w:rPr>
        <w:t>provvedimento di concessione e provvede al recupero delle somme eventualmente già liquidate; il</w:t>
      </w:r>
      <w:r w:rsidR="00A90BBB" w:rsidRPr="00CB06F0">
        <w:rPr>
          <w:rFonts w:ascii="DecimaWE-Regular" w:hAnsi="DecimaWE-Regular" w:cs="DecimaWE-Regular"/>
        </w:rPr>
        <w:t xml:space="preserve"> </w:t>
      </w:r>
      <w:r w:rsidRPr="00CB06F0">
        <w:rPr>
          <w:rFonts w:ascii="DecimaWE-Regular" w:hAnsi="DecimaWE-Regular" w:cs="DecimaWE-Regular"/>
        </w:rPr>
        <w:t>beneficiario è tenuto alla restituzione dei fondi indebitamente ricevuti maggiorati degli interessi calcolati al tasso</w:t>
      </w:r>
      <w:r w:rsidR="00A90BBB" w:rsidRPr="00CB06F0">
        <w:rPr>
          <w:rFonts w:ascii="DecimaWE-Regular" w:hAnsi="DecimaWE-Regular" w:cs="DecimaWE-Regular"/>
        </w:rPr>
        <w:t xml:space="preserve"> </w:t>
      </w:r>
      <w:r w:rsidRPr="00CB06F0">
        <w:rPr>
          <w:rFonts w:ascii="DecimaWE-Regular" w:hAnsi="DecimaWE-Regular" w:cs="DecimaWE-Regular"/>
        </w:rPr>
        <w:t>legale.</w:t>
      </w:r>
    </w:p>
    <w:p w14:paraId="237235C5" w14:textId="16DCF136" w:rsidR="0097043D" w:rsidRPr="00CB06F0" w:rsidRDefault="0097043D" w:rsidP="00C20A55">
      <w:pPr>
        <w:pStyle w:val="Paragrafoelenco"/>
        <w:numPr>
          <w:ilvl w:val="6"/>
          <w:numId w:val="42"/>
        </w:numPr>
        <w:autoSpaceDE w:val="0"/>
        <w:autoSpaceDN w:val="0"/>
        <w:adjustRightInd w:val="0"/>
        <w:spacing w:line="240" w:lineRule="auto"/>
        <w:ind w:left="0" w:firstLine="0"/>
        <w:rPr>
          <w:rFonts w:ascii="DecimaWE-Regular" w:hAnsi="DecimaWE-Regular" w:cs="DecimaWE-Regular"/>
        </w:rPr>
      </w:pPr>
      <w:r w:rsidRPr="00CB06F0">
        <w:rPr>
          <w:rFonts w:ascii="DecimaWE-Regular" w:hAnsi="DecimaWE-Regular" w:cs="DecimaWE-Regular"/>
        </w:rPr>
        <w:t xml:space="preserve">Qualora si accerti che il beneficiario ha presentato prove false per ricevere il sostegno oppure ha omesso intenzionalmente di fornire le necessarie informazioni, il beneficiario è altresì escluso dallo stesso intervento o tipologia di operazione per l’anno civile dell’accertamento e per l’anno civile successivo.  </w:t>
      </w:r>
    </w:p>
    <w:p w14:paraId="51284939" w14:textId="60ACB4CC" w:rsidR="00BC06D4" w:rsidRPr="00F60D44" w:rsidRDefault="00D028E6" w:rsidP="008E03A7">
      <w:pPr>
        <w:pStyle w:val="Titolo3"/>
        <w:spacing w:before="0" w:line="240" w:lineRule="auto"/>
      </w:pPr>
      <w:bookmarkStart w:id="48" w:name="_Toc183602782"/>
      <w:r w:rsidRPr="00F60D44">
        <w:t xml:space="preserve">Articolo </w:t>
      </w:r>
      <w:r w:rsidR="006A70FE" w:rsidRPr="00F60D44">
        <w:t xml:space="preserve">30 </w:t>
      </w:r>
      <w:r w:rsidR="00F60D44" w:rsidRPr="00F60D44">
        <w:t xml:space="preserve">- </w:t>
      </w:r>
      <w:r w:rsidRPr="00F60D44">
        <w:t>C</w:t>
      </w:r>
      <w:r w:rsidR="00BC06D4" w:rsidRPr="00F60D44">
        <w:t>ause di forza maggiore</w:t>
      </w:r>
      <w:bookmarkEnd w:id="48"/>
    </w:p>
    <w:p w14:paraId="0D2B6730" w14:textId="6686391E" w:rsidR="00BC06D4" w:rsidRPr="00A91258" w:rsidRDefault="00BC06D4" w:rsidP="00C20A55">
      <w:pPr>
        <w:pStyle w:val="Paragrafoelenco"/>
        <w:numPr>
          <w:ilvl w:val="0"/>
          <w:numId w:val="15"/>
        </w:numPr>
        <w:autoSpaceDE w:val="0"/>
        <w:autoSpaceDN w:val="0"/>
        <w:adjustRightInd w:val="0"/>
        <w:spacing w:after="0" w:line="240" w:lineRule="auto"/>
        <w:ind w:left="0" w:firstLine="0"/>
        <w:rPr>
          <w:rFonts w:ascii="DecimaWE-Regular" w:hAnsi="DecimaWE-Regular" w:cs="DecimaWE-Regular"/>
        </w:rPr>
      </w:pPr>
      <w:r w:rsidRPr="00A91258">
        <w:rPr>
          <w:rFonts w:ascii="DecimaWE-Regular" w:hAnsi="DecimaWE-Regular" w:cs="DecimaWE-Regular"/>
        </w:rPr>
        <w:t>Ai sensi dell’articolo 3, paragrafo 1, del regolamento (UE) 2021/2116, la forza maggiore e le circostanze</w:t>
      </w:r>
      <w:r w:rsidR="00D028E6" w:rsidRPr="00A91258">
        <w:rPr>
          <w:rFonts w:ascii="DecimaWE-Regular" w:hAnsi="DecimaWE-Regular" w:cs="DecimaWE-Regular"/>
        </w:rPr>
        <w:t xml:space="preserve"> </w:t>
      </w:r>
      <w:r w:rsidRPr="00A91258">
        <w:rPr>
          <w:rFonts w:ascii="DecimaWE-Regular" w:hAnsi="DecimaWE-Regular" w:cs="DecimaWE-Regular"/>
        </w:rPr>
        <w:t>eccezionali possono essere riconosciute in particolare nei seguenti casi:</w:t>
      </w:r>
    </w:p>
    <w:p w14:paraId="55225F0C" w14:textId="6EE160CA" w:rsidR="00BC06D4" w:rsidRPr="00A91258" w:rsidRDefault="00BC06D4" w:rsidP="00C20A55">
      <w:pPr>
        <w:pStyle w:val="Paragrafoelenco"/>
        <w:numPr>
          <w:ilvl w:val="1"/>
          <w:numId w:val="15"/>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una calamità naturale grave o un evento meteorologico grave che colpisce seriamente l'azienda;</w:t>
      </w:r>
    </w:p>
    <w:p w14:paraId="22A53B8F" w14:textId="321E232D" w:rsidR="00BC06D4" w:rsidRPr="00A91258" w:rsidRDefault="00BC06D4" w:rsidP="00C20A55">
      <w:pPr>
        <w:pStyle w:val="Paragrafoelenco"/>
        <w:numPr>
          <w:ilvl w:val="1"/>
          <w:numId w:val="15"/>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la distruzione fortuita dei fabbricati aziendali adibiti all'allevamento;</w:t>
      </w:r>
    </w:p>
    <w:p w14:paraId="3E5CE421" w14:textId="3405F2C5" w:rsidR="00BC06D4" w:rsidRPr="00A91258" w:rsidRDefault="00BC06D4" w:rsidP="00C20A55">
      <w:pPr>
        <w:pStyle w:val="Paragrafoelenco"/>
        <w:numPr>
          <w:ilvl w:val="1"/>
          <w:numId w:val="15"/>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un'epizoozia, la diffusione di una fitopatia o di un organismo nocivo per le piante che colpisce la totalità</w:t>
      </w:r>
      <w:r w:rsidR="00D028E6" w:rsidRPr="00A91258">
        <w:rPr>
          <w:rFonts w:ascii="DecimaWE-Regular" w:hAnsi="DecimaWE-Regular" w:cs="DecimaWE-Regular"/>
        </w:rPr>
        <w:t xml:space="preserve"> </w:t>
      </w:r>
      <w:r w:rsidRPr="00A91258">
        <w:rPr>
          <w:rFonts w:ascii="DecimaWE-Regular" w:hAnsi="DecimaWE-Regular" w:cs="DecimaWE-Regular"/>
        </w:rPr>
        <w:t>o una parte, del patrimonio zootecnico o delle colture del beneficiario;</w:t>
      </w:r>
    </w:p>
    <w:p w14:paraId="3C8C93BD" w14:textId="2BE4614E" w:rsidR="00BC06D4" w:rsidRPr="00A91258" w:rsidRDefault="00BC06D4" w:rsidP="00C20A55">
      <w:pPr>
        <w:pStyle w:val="Paragrafoelenco"/>
        <w:numPr>
          <w:ilvl w:val="1"/>
          <w:numId w:val="15"/>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l'esproprio della totalità o di una parte consistente dell'azienda se tale esproprio non poteva essere</w:t>
      </w:r>
      <w:r w:rsidR="00D028E6" w:rsidRPr="00A91258">
        <w:rPr>
          <w:rFonts w:ascii="DecimaWE-Regular" w:hAnsi="DecimaWE-Regular" w:cs="DecimaWE-Regular"/>
        </w:rPr>
        <w:t xml:space="preserve"> </w:t>
      </w:r>
      <w:r w:rsidRPr="00A91258">
        <w:rPr>
          <w:rFonts w:ascii="DecimaWE-Regular" w:hAnsi="DecimaWE-Regular" w:cs="DecimaWE-Regular"/>
        </w:rPr>
        <w:t>previsto alla data di presentazione della domanda;</w:t>
      </w:r>
    </w:p>
    <w:p w14:paraId="780C954B" w14:textId="62E8E594" w:rsidR="00BC06D4" w:rsidRPr="00A91258" w:rsidRDefault="00BC06D4" w:rsidP="00C20A55">
      <w:pPr>
        <w:pStyle w:val="Paragrafoelenco"/>
        <w:numPr>
          <w:ilvl w:val="1"/>
          <w:numId w:val="15"/>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il decesso del beneficiario;</w:t>
      </w:r>
    </w:p>
    <w:p w14:paraId="15C86412" w14:textId="212006C3" w:rsidR="00BC06D4" w:rsidRPr="00A91258" w:rsidRDefault="00BC06D4" w:rsidP="00C20A55">
      <w:pPr>
        <w:pStyle w:val="Paragrafoelenco"/>
        <w:numPr>
          <w:ilvl w:val="1"/>
          <w:numId w:val="15"/>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l'incapacità professionale di lunga durata del beneficiario.</w:t>
      </w:r>
    </w:p>
    <w:p w14:paraId="635561B5" w14:textId="01A66971" w:rsidR="00BC06D4" w:rsidRPr="00A91258" w:rsidRDefault="00BC06D4" w:rsidP="00C20A55">
      <w:pPr>
        <w:pStyle w:val="Paragrafoelenco"/>
        <w:numPr>
          <w:ilvl w:val="0"/>
          <w:numId w:val="15"/>
        </w:numPr>
        <w:autoSpaceDE w:val="0"/>
        <w:autoSpaceDN w:val="0"/>
        <w:adjustRightInd w:val="0"/>
        <w:spacing w:line="240" w:lineRule="auto"/>
        <w:ind w:left="0" w:firstLine="0"/>
        <w:rPr>
          <w:rFonts w:ascii="DecimaWE-Regular" w:hAnsi="DecimaWE-Regular" w:cs="DecimaWE-Regular"/>
        </w:rPr>
      </w:pPr>
      <w:r w:rsidRPr="00A91258">
        <w:rPr>
          <w:rFonts w:ascii="DecimaWE-Regular" w:hAnsi="DecimaWE-Regular" w:cs="DecimaWE-Regular"/>
        </w:rPr>
        <w:t xml:space="preserve">Il beneficiario </w:t>
      </w:r>
      <w:r w:rsidRPr="00501E93">
        <w:rPr>
          <w:rFonts w:ascii="DecimaWE-Regular" w:hAnsi="DecimaWE-Regular" w:cs="DecimaWE-Regular"/>
        </w:rPr>
        <w:t xml:space="preserve">comunica </w:t>
      </w:r>
      <w:r w:rsidR="00D028E6" w:rsidRPr="00501E93">
        <w:rPr>
          <w:rFonts w:ascii="DecimaWE-Regular" w:hAnsi="DecimaWE-Regular" w:cs="DecimaWE-Regular"/>
        </w:rPr>
        <w:t xml:space="preserve">al GAL </w:t>
      </w:r>
      <w:r w:rsidRPr="00A91258">
        <w:rPr>
          <w:rFonts w:ascii="DecimaWE-Regular" w:hAnsi="DecimaWE-Regular" w:cs="DecimaWE-Regular"/>
        </w:rPr>
        <w:t>i casi di forza maggiore e le circostanze eccezionali, allegando la</w:t>
      </w:r>
      <w:r w:rsidR="00D028E6" w:rsidRPr="00A91258">
        <w:rPr>
          <w:rFonts w:ascii="DecimaWE-Regular" w:hAnsi="DecimaWE-Regular" w:cs="DecimaWE-Regular"/>
        </w:rPr>
        <w:t xml:space="preserve"> </w:t>
      </w:r>
      <w:r w:rsidRPr="00A91258">
        <w:rPr>
          <w:rFonts w:ascii="DecimaWE-Regular" w:hAnsi="DecimaWE-Regular" w:cs="DecimaWE-Regular"/>
        </w:rPr>
        <w:t>relativa documentazione probante, entro quindici giorni lavorativi dalla data in cui è in condizione di farlo.</w:t>
      </w:r>
    </w:p>
    <w:p w14:paraId="5D923ED5" w14:textId="66C557FC" w:rsidR="00BC06D4" w:rsidRPr="006A70FE" w:rsidRDefault="00D028E6" w:rsidP="008E03A7">
      <w:pPr>
        <w:pStyle w:val="Titolo3"/>
        <w:spacing w:before="0" w:line="240" w:lineRule="auto"/>
      </w:pPr>
      <w:bookmarkStart w:id="49" w:name="_Toc183602783"/>
      <w:r w:rsidRPr="006A70FE">
        <w:t>Articolo</w:t>
      </w:r>
      <w:r w:rsidR="006A70FE" w:rsidRPr="006A70FE">
        <w:t xml:space="preserve"> 31 </w:t>
      </w:r>
      <w:r w:rsidR="00823712">
        <w:t>-</w:t>
      </w:r>
      <w:r w:rsidRPr="006A70FE">
        <w:t xml:space="preserve"> </w:t>
      </w:r>
      <w:r w:rsidR="00BC06D4" w:rsidRPr="006A70FE">
        <w:t>Errori palesi</w:t>
      </w:r>
      <w:bookmarkEnd w:id="49"/>
    </w:p>
    <w:p w14:paraId="10C69362" w14:textId="6827BD8F" w:rsidR="00BC06D4" w:rsidRPr="00A91258" w:rsidRDefault="00BC06D4" w:rsidP="00C20A55">
      <w:pPr>
        <w:pStyle w:val="Paragrafoelenco"/>
        <w:numPr>
          <w:ilvl w:val="6"/>
          <w:numId w:val="64"/>
        </w:numPr>
        <w:autoSpaceDE w:val="0"/>
        <w:autoSpaceDN w:val="0"/>
        <w:adjustRightInd w:val="0"/>
        <w:spacing w:after="0" w:line="240" w:lineRule="auto"/>
        <w:ind w:left="0" w:firstLine="0"/>
        <w:rPr>
          <w:rFonts w:ascii="DecimaWE-Regular" w:hAnsi="DecimaWE-Regular" w:cs="DecimaWE-Regular"/>
        </w:rPr>
      </w:pPr>
      <w:r w:rsidRPr="00A91258">
        <w:rPr>
          <w:rFonts w:ascii="DecimaWE-Regular" w:hAnsi="DecimaWE-Regular" w:cs="DecimaWE-Regular"/>
        </w:rPr>
        <w:t>Le domande di sostegno e di pagamento, nonché gli eventuali documenti giustificativi possono essere corretti</w:t>
      </w:r>
      <w:r w:rsidR="00D028E6" w:rsidRPr="00A91258">
        <w:rPr>
          <w:rFonts w:ascii="DecimaWE-Regular" w:hAnsi="DecimaWE-Regular" w:cs="DecimaWE-Regular"/>
        </w:rPr>
        <w:t xml:space="preserve"> </w:t>
      </w:r>
      <w:r w:rsidRPr="00A91258">
        <w:rPr>
          <w:rFonts w:ascii="DecimaWE-Regular" w:hAnsi="DecimaWE-Regular" w:cs="DecimaWE-Regular"/>
        </w:rPr>
        <w:t xml:space="preserve">e adeguati in qualsiasi momento dopo essere stati presentati in caso di errori palesi, riconosciuti tali </w:t>
      </w:r>
      <w:r w:rsidR="00D028E6" w:rsidRPr="00501E93">
        <w:rPr>
          <w:rFonts w:ascii="DecimaWE-Regular" w:hAnsi="DecimaWE-Regular" w:cs="DecimaWE-Regular"/>
        </w:rPr>
        <w:t xml:space="preserve">dal GAL </w:t>
      </w:r>
      <w:r w:rsidRPr="00501E93">
        <w:rPr>
          <w:rFonts w:ascii="DecimaWE-Regular" w:hAnsi="DecimaWE-Regular" w:cs="DecimaWE-Regular"/>
        </w:rPr>
        <w:t xml:space="preserve">sulla </w:t>
      </w:r>
      <w:r w:rsidRPr="00A91258">
        <w:rPr>
          <w:rFonts w:ascii="DecimaWE-Regular" w:hAnsi="DecimaWE-Regular" w:cs="DecimaWE-Regular"/>
        </w:rPr>
        <w:t>base di una valutazione complessiva del caso particolare e purché il beneficiario abbia agito in</w:t>
      </w:r>
      <w:r w:rsidR="00D028E6" w:rsidRPr="00A91258">
        <w:rPr>
          <w:rFonts w:ascii="DecimaWE-Regular" w:hAnsi="DecimaWE-Regular" w:cs="DecimaWE-Regular"/>
        </w:rPr>
        <w:t xml:space="preserve"> </w:t>
      </w:r>
      <w:r w:rsidRPr="00A91258">
        <w:rPr>
          <w:rFonts w:ascii="DecimaWE-Regular" w:hAnsi="DecimaWE-Regular" w:cs="DecimaWE-Regular"/>
        </w:rPr>
        <w:t>buona fede.</w:t>
      </w:r>
    </w:p>
    <w:p w14:paraId="2D10DF82" w14:textId="7807F41E" w:rsidR="00BC06D4" w:rsidRPr="00A91258" w:rsidRDefault="00BC06D4" w:rsidP="00C20A55">
      <w:pPr>
        <w:pStyle w:val="Paragrafoelenco"/>
        <w:numPr>
          <w:ilvl w:val="6"/>
          <w:numId w:val="64"/>
        </w:numPr>
        <w:autoSpaceDE w:val="0"/>
        <w:autoSpaceDN w:val="0"/>
        <w:adjustRightInd w:val="0"/>
        <w:spacing w:after="0" w:line="240" w:lineRule="auto"/>
        <w:ind w:left="0" w:firstLine="0"/>
        <w:rPr>
          <w:rFonts w:ascii="DecimaWE-Regular" w:hAnsi="DecimaWE-Regular" w:cs="DecimaWE-Regular"/>
        </w:rPr>
      </w:pPr>
      <w:r w:rsidRPr="00A91258">
        <w:rPr>
          <w:rFonts w:ascii="DecimaWE-Regular" w:hAnsi="DecimaWE-Regular" w:cs="DecimaWE-Regular"/>
        </w:rPr>
        <w:t>Sono errori palesi quelli:</w:t>
      </w:r>
    </w:p>
    <w:p w14:paraId="78CA474E" w14:textId="2148A3BD" w:rsidR="00BC06D4" w:rsidRPr="00A91258" w:rsidRDefault="00BC06D4" w:rsidP="00C20A55">
      <w:pPr>
        <w:pStyle w:val="Paragrafoelenco"/>
        <w:numPr>
          <w:ilvl w:val="1"/>
          <w:numId w:val="65"/>
        </w:numPr>
        <w:autoSpaceDE w:val="0"/>
        <w:autoSpaceDN w:val="0"/>
        <w:adjustRightInd w:val="0"/>
        <w:spacing w:after="0" w:line="240" w:lineRule="auto"/>
        <w:ind w:left="567" w:hanging="283"/>
        <w:rPr>
          <w:rFonts w:ascii="DecimaWE-Regular" w:hAnsi="DecimaWE-Regular" w:cs="DecimaWE-Regular"/>
        </w:rPr>
      </w:pPr>
      <w:r w:rsidRPr="00A91258">
        <w:rPr>
          <w:rFonts w:ascii="DecimaWE-Regular" w:hAnsi="DecimaWE-Regular" w:cs="DecimaWE-Regular"/>
        </w:rPr>
        <w:t>che attengono al mero errore materiale di compilazione delle domande o dei suoi allegati, la cui evidenza</w:t>
      </w:r>
      <w:r w:rsidR="00D028E6" w:rsidRPr="00A91258">
        <w:rPr>
          <w:rFonts w:ascii="DecimaWE-Regular" w:hAnsi="DecimaWE-Regular" w:cs="DecimaWE-Regular"/>
        </w:rPr>
        <w:t xml:space="preserve"> </w:t>
      </w:r>
      <w:r w:rsidRPr="00A91258">
        <w:rPr>
          <w:rFonts w:ascii="DecimaWE-Regular" w:hAnsi="DecimaWE-Regular" w:cs="DecimaWE-Regular"/>
        </w:rPr>
        <w:t>scaturisce dall’esame della documentazione presentata;</w:t>
      </w:r>
    </w:p>
    <w:p w14:paraId="286DC287" w14:textId="3182E8E1" w:rsidR="00BC06D4" w:rsidRPr="00A91258" w:rsidRDefault="00BC06D4" w:rsidP="00C20A55">
      <w:pPr>
        <w:pStyle w:val="Paragrafoelenco"/>
        <w:numPr>
          <w:ilvl w:val="1"/>
          <w:numId w:val="65"/>
        </w:numPr>
        <w:autoSpaceDE w:val="0"/>
        <w:autoSpaceDN w:val="0"/>
        <w:adjustRightInd w:val="0"/>
        <w:spacing w:line="240" w:lineRule="auto"/>
        <w:ind w:left="567" w:hanging="283"/>
        <w:rPr>
          <w:rFonts w:ascii="DecimaWE-Regular" w:hAnsi="DecimaWE-Regular" w:cs="DecimaWE-Regular"/>
        </w:rPr>
      </w:pPr>
      <w:r w:rsidRPr="00A91258">
        <w:rPr>
          <w:rFonts w:ascii="DecimaWE-Regular" w:hAnsi="DecimaWE-Regular" w:cs="DecimaWE-Regular"/>
        </w:rPr>
        <w:t>che possono essere individuati agevolmente durante un controllo amministrativo dalle informazioni</w:t>
      </w:r>
      <w:r w:rsidR="00D028E6" w:rsidRPr="00A91258">
        <w:rPr>
          <w:rFonts w:ascii="DecimaWE-Regular" w:hAnsi="DecimaWE-Regular" w:cs="DecimaWE-Regular"/>
        </w:rPr>
        <w:t xml:space="preserve"> </w:t>
      </w:r>
      <w:r w:rsidRPr="00A91258">
        <w:rPr>
          <w:rFonts w:ascii="DecimaWE-Regular" w:hAnsi="DecimaWE-Regular" w:cs="DecimaWE-Regular"/>
        </w:rPr>
        <w:t xml:space="preserve">indicate </w:t>
      </w:r>
      <w:r w:rsidRPr="00501E93">
        <w:rPr>
          <w:rFonts w:ascii="DecimaWE-Regular" w:hAnsi="DecimaWE-Regular" w:cs="DecimaWE-Regular"/>
        </w:rPr>
        <w:t>nei documenti di cui alla lettera a) anche sulla base di atti, elenchi o altra documentazione in</w:t>
      </w:r>
      <w:r w:rsidR="00D028E6" w:rsidRPr="00501E93">
        <w:rPr>
          <w:rFonts w:ascii="DecimaWE-Regular" w:hAnsi="DecimaWE-Regular" w:cs="DecimaWE-Regular"/>
        </w:rPr>
        <w:t xml:space="preserve"> </w:t>
      </w:r>
      <w:r w:rsidRPr="00501E93">
        <w:rPr>
          <w:rFonts w:ascii="DecimaWE-Regular" w:hAnsi="DecimaWE-Regular" w:cs="DecimaWE-Regular"/>
        </w:rPr>
        <w:t>possesso</w:t>
      </w:r>
      <w:r w:rsidR="00D028E6" w:rsidRPr="00501E93">
        <w:rPr>
          <w:rFonts w:ascii="DecimaWE-Regular" w:hAnsi="DecimaWE-Regular" w:cs="DecimaWE-Regular"/>
        </w:rPr>
        <w:t xml:space="preserve"> del GAL </w:t>
      </w:r>
      <w:r w:rsidRPr="00501E93">
        <w:rPr>
          <w:rFonts w:ascii="DecimaWE-Regular" w:hAnsi="DecimaWE-Regular" w:cs="DecimaWE-Regular"/>
        </w:rPr>
        <w:t xml:space="preserve">o </w:t>
      </w:r>
      <w:r w:rsidRPr="00A91258">
        <w:rPr>
          <w:rFonts w:ascii="DecimaWE-Regular" w:hAnsi="DecimaWE-Regular" w:cs="DecimaWE-Regular"/>
        </w:rPr>
        <w:t>dell’Organismo pagatore.</w:t>
      </w:r>
    </w:p>
    <w:p w14:paraId="15CC8179" w14:textId="36FEC481" w:rsidR="00BC06D4" w:rsidRPr="006A70FE" w:rsidRDefault="006A70FE" w:rsidP="008E03A7">
      <w:pPr>
        <w:pStyle w:val="Titolo3"/>
        <w:spacing w:before="0" w:line="240" w:lineRule="auto"/>
      </w:pPr>
      <w:bookmarkStart w:id="50" w:name="_Toc183602784"/>
      <w:r w:rsidRPr="006A70FE">
        <w:t>Articolo 32</w:t>
      </w:r>
      <w:r w:rsidR="00823712">
        <w:t xml:space="preserve"> -</w:t>
      </w:r>
      <w:r w:rsidRPr="006A70FE">
        <w:t xml:space="preserve"> </w:t>
      </w:r>
      <w:r w:rsidR="00BC06D4" w:rsidRPr="006A70FE">
        <w:t>Controlli</w:t>
      </w:r>
      <w:bookmarkEnd w:id="50"/>
    </w:p>
    <w:p w14:paraId="624F8BE3" w14:textId="26A5BD9D" w:rsidR="00BC06D4" w:rsidRPr="00A91258" w:rsidRDefault="00BC06D4" w:rsidP="00C20A55">
      <w:pPr>
        <w:pStyle w:val="Paragrafoelenco"/>
        <w:numPr>
          <w:ilvl w:val="6"/>
          <w:numId w:val="14"/>
        </w:numPr>
        <w:autoSpaceDE w:val="0"/>
        <w:autoSpaceDN w:val="0"/>
        <w:adjustRightInd w:val="0"/>
        <w:spacing w:line="240" w:lineRule="auto"/>
        <w:ind w:left="0" w:firstLine="0"/>
        <w:rPr>
          <w:rFonts w:ascii="DecimaWE-Regular" w:hAnsi="DecimaWE-Regular" w:cs="DecimaWE-Regular"/>
        </w:rPr>
      </w:pPr>
      <w:r w:rsidRPr="00A91258">
        <w:rPr>
          <w:rFonts w:ascii="DecimaWE-Regular" w:hAnsi="DecimaWE-Regular" w:cs="DecimaWE-Regular"/>
        </w:rPr>
        <w:t>Al fine di verificare l’adempimento degli impegni da parte dei beneficiari, i controlli verranno effettuati secondo</w:t>
      </w:r>
      <w:r w:rsidR="004613AB" w:rsidRPr="00A91258">
        <w:rPr>
          <w:rFonts w:ascii="DecimaWE-Regular" w:hAnsi="DecimaWE-Regular" w:cs="DecimaWE-Regular"/>
        </w:rPr>
        <w:t xml:space="preserve"> </w:t>
      </w:r>
      <w:r w:rsidRPr="00A91258">
        <w:rPr>
          <w:rFonts w:ascii="DecimaWE-Regular" w:hAnsi="DecimaWE-Regular" w:cs="DecimaWE-Regular"/>
        </w:rPr>
        <w:t>la normativa di riferimento e sulla base delle indicazioni fornite dall’ Autorità di gestione regionale.</w:t>
      </w:r>
    </w:p>
    <w:p w14:paraId="20B681B9" w14:textId="05CD5724" w:rsidR="00BC06D4" w:rsidRPr="006A70FE" w:rsidRDefault="006A70FE" w:rsidP="008E03A7">
      <w:pPr>
        <w:pStyle w:val="Titolo3"/>
        <w:spacing w:before="0" w:line="240" w:lineRule="auto"/>
      </w:pPr>
      <w:bookmarkStart w:id="51" w:name="_Toc183602785"/>
      <w:r>
        <w:t>Articolo 33</w:t>
      </w:r>
      <w:r w:rsidR="00823712">
        <w:t xml:space="preserve"> </w:t>
      </w:r>
      <w:r w:rsidR="00F0043C">
        <w:t>-</w:t>
      </w:r>
      <w:r w:rsidR="006947F4">
        <w:t xml:space="preserve"> </w:t>
      </w:r>
      <w:r w:rsidR="009D5086">
        <w:t>C</w:t>
      </w:r>
      <w:r w:rsidR="00A43109">
        <w:t>umulabilità</w:t>
      </w:r>
      <w:r w:rsidR="009D5086">
        <w:t xml:space="preserve"> e divieto generale di contribuzione</w:t>
      </w:r>
      <w:bookmarkEnd w:id="51"/>
    </w:p>
    <w:p w14:paraId="615E8C0B" w14:textId="4AF0F430" w:rsidR="00A43109" w:rsidRPr="0097043D" w:rsidRDefault="00A43109" w:rsidP="00C20A55">
      <w:pPr>
        <w:pStyle w:val="Paragrafoelenco"/>
        <w:numPr>
          <w:ilvl w:val="0"/>
          <w:numId w:val="69"/>
        </w:numPr>
        <w:autoSpaceDE w:val="0"/>
        <w:autoSpaceDN w:val="0"/>
        <w:adjustRightInd w:val="0"/>
        <w:spacing w:line="240" w:lineRule="auto"/>
        <w:ind w:left="0" w:firstLine="63"/>
        <w:rPr>
          <w:rFonts w:ascii="DecimaWE-Regular" w:hAnsi="DecimaWE-Regular" w:cs="DecimaWE-Regular"/>
        </w:rPr>
      </w:pPr>
      <w:r w:rsidRPr="0097043D">
        <w:rPr>
          <w:rFonts w:ascii="DecimaWE-Regular" w:hAnsi="DecimaWE-Regular" w:cs="DecimaWE-Regular"/>
        </w:rPr>
        <w:t xml:space="preserve">Fatto salvo il divieto del doppio finanziamento delle spese, il sostegno ricevuto dal beneficiario per la realizzazione degli investimenti di cui al presente bando è cumulabile con altre diverse forme di sostegno di cui al Piano strategico della PAC, con altri fondi di cui all'articolo 1, paragrafo 1, del regolamento (UE) 2021/1060, con altri strumenti dell'Unione oppure con eventuali regimi di aiuto nazionali (statali o regionali) anche di carattere fiscale, solo se l'importo totale cumulato concesso con le diverse forme di sostegno non supera l’intensità massima di aiuto applicabile, in funzione della tipologia di beneficiario, prevista dagli </w:t>
      </w:r>
      <w:r w:rsidRPr="0097043D">
        <w:rPr>
          <w:rFonts w:ascii="DecimaWE-Regular" w:hAnsi="DecimaWE-Regular" w:cs="DecimaWE-Regular"/>
        </w:rPr>
        <w:lastRenderedPageBreak/>
        <w:t xml:space="preserve">articoli 73 e 74 del regolamento (UE) 2021/2115 o l’importo massimo </w:t>
      </w:r>
      <w:r w:rsidR="00243EAB" w:rsidRPr="0097043D">
        <w:rPr>
          <w:rFonts w:ascii="DecimaWE-Regular" w:hAnsi="DecimaWE-Regular" w:cs="DecimaWE-Regular"/>
        </w:rPr>
        <w:t>di aiuto stabilito dal pertinente</w:t>
      </w:r>
      <w:r w:rsidRPr="0097043D">
        <w:rPr>
          <w:rFonts w:ascii="DecimaWE-Regular" w:hAnsi="DecimaWE-Regular" w:cs="DecimaWE-Regular"/>
        </w:rPr>
        <w:t xml:space="preserve"> regime d’aiuto</w:t>
      </w:r>
      <w:r w:rsidR="008F4E70">
        <w:rPr>
          <w:rFonts w:ascii="DecimaWE-Regular" w:hAnsi="DecimaWE-Regular" w:cs="DecimaWE-Regular"/>
        </w:rPr>
        <w:t>.</w:t>
      </w:r>
    </w:p>
    <w:p w14:paraId="697A9E0E" w14:textId="77777777" w:rsidR="009D5086" w:rsidRPr="0097043D" w:rsidRDefault="009D5086" w:rsidP="00C20A55">
      <w:pPr>
        <w:pStyle w:val="Paragrafoelenco"/>
        <w:numPr>
          <w:ilvl w:val="0"/>
          <w:numId w:val="69"/>
        </w:numPr>
        <w:autoSpaceDE w:val="0"/>
        <w:autoSpaceDN w:val="0"/>
        <w:adjustRightInd w:val="0"/>
        <w:spacing w:line="240" w:lineRule="auto"/>
        <w:ind w:left="0" w:firstLine="63"/>
        <w:rPr>
          <w:rFonts w:ascii="DecimaWE-Regular" w:hAnsi="DecimaWE-Regular" w:cs="DecimaWE-Regular"/>
        </w:rPr>
      </w:pPr>
      <w:r w:rsidRPr="0097043D">
        <w:rPr>
          <w:rFonts w:ascii="DecimaWE-Regular" w:hAnsi="DecimaWE-Regular" w:cs="DecimaWE-Regular"/>
        </w:rPr>
        <w:t>Non è ammissibile la concessione del sostegno a fronte di rapporti giuridici instaurati, a qualunque titolo, tra società, persone giuridiche, amministratori, soci, ovvero tra coniugi, parenti e affini sino al secondo grado. Tale disposizione si applica qualora i rapporti giuridici instaurati assumano rilevanza ai fini della concessione del sostegno.</w:t>
      </w:r>
    </w:p>
    <w:p w14:paraId="1DE120EB" w14:textId="77777777" w:rsidR="009D5086" w:rsidRDefault="009D5086" w:rsidP="009D5086">
      <w:pPr>
        <w:pStyle w:val="Paragrafoelenco"/>
        <w:autoSpaceDE w:val="0"/>
        <w:autoSpaceDN w:val="0"/>
        <w:adjustRightInd w:val="0"/>
        <w:spacing w:line="240" w:lineRule="auto"/>
        <w:ind w:left="63"/>
        <w:rPr>
          <w:rFonts w:ascii="DecimaWE-Regular" w:hAnsi="DecimaWE-Regular" w:cs="DecimaWE-Regular"/>
        </w:rPr>
      </w:pPr>
    </w:p>
    <w:p w14:paraId="196DE5E1" w14:textId="55E27137" w:rsidR="0090485E" w:rsidRDefault="0090485E" w:rsidP="008A2939">
      <w:pPr>
        <w:pStyle w:val="Titolo3"/>
        <w:spacing w:before="0" w:after="240" w:line="240" w:lineRule="auto"/>
      </w:pPr>
      <w:bookmarkStart w:id="52" w:name="_Toc183602786"/>
      <w:r>
        <w:t xml:space="preserve">CAPO </w:t>
      </w:r>
      <w:r w:rsidR="00B70781">
        <w:t xml:space="preserve">IV - </w:t>
      </w:r>
      <w:r>
        <w:t>DISPOSIZIONI FINALI</w:t>
      </w:r>
      <w:bookmarkEnd w:id="52"/>
    </w:p>
    <w:p w14:paraId="74732F6E" w14:textId="39C29D12" w:rsidR="00BC06D4" w:rsidRPr="006A70FE" w:rsidRDefault="006A70FE" w:rsidP="008E03A7">
      <w:pPr>
        <w:pStyle w:val="Titolo3"/>
        <w:spacing w:before="0" w:line="240" w:lineRule="auto"/>
      </w:pPr>
      <w:bookmarkStart w:id="53" w:name="_Toc183602787"/>
      <w:r w:rsidRPr="006A70FE">
        <w:t xml:space="preserve">Articolo 34 </w:t>
      </w:r>
      <w:r w:rsidR="0090485E">
        <w:t xml:space="preserve">- </w:t>
      </w:r>
      <w:r w:rsidR="00BC06D4" w:rsidRPr="006A70FE">
        <w:t>Disposizioni di rinvio</w:t>
      </w:r>
      <w:bookmarkEnd w:id="53"/>
    </w:p>
    <w:p w14:paraId="04A651E4" w14:textId="77777777" w:rsidR="0090485E" w:rsidRPr="00501E93" w:rsidRDefault="004613AB" w:rsidP="00C20A55">
      <w:pPr>
        <w:pStyle w:val="Paragrafoelenco"/>
        <w:numPr>
          <w:ilvl w:val="0"/>
          <w:numId w:val="13"/>
        </w:numPr>
        <w:autoSpaceDE w:val="0"/>
        <w:autoSpaceDN w:val="0"/>
        <w:adjustRightInd w:val="0"/>
        <w:spacing w:after="0" w:line="240" w:lineRule="auto"/>
        <w:ind w:left="0" w:firstLine="0"/>
        <w:jc w:val="left"/>
        <w:rPr>
          <w:rFonts w:ascii="DecimaWE-Regular" w:hAnsi="DecimaWE-Regular" w:cs="DecimaWE-Regular"/>
        </w:rPr>
      </w:pPr>
      <w:r w:rsidRPr="00501E93">
        <w:rPr>
          <w:rFonts w:ascii="DecimaWE-Regular" w:hAnsi="DecimaWE-Regular" w:cs="DecimaWE-Regular"/>
        </w:rPr>
        <w:t>Gli allegati formano parte integrale e sostanziale del presente bando.</w:t>
      </w:r>
    </w:p>
    <w:p w14:paraId="0C129AB7" w14:textId="297DFAA5" w:rsidR="00BC06D4" w:rsidRPr="0087107D" w:rsidRDefault="00BC06D4" w:rsidP="00C20A55">
      <w:pPr>
        <w:pStyle w:val="Paragrafoelenco"/>
        <w:numPr>
          <w:ilvl w:val="0"/>
          <w:numId w:val="13"/>
        </w:numPr>
        <w:autoSpaceDE w:val="0"/>
        <w:autoSpaceDN w:val="0"/>
        <w:adjustRightInd w:val="0"/>
        <w:spacing w:line="240" w:lineRule="auto"/>
        <w:ind w:left="0" w:hanging="11"/>
        <w:rPr>
          <w:rFonts w:ascii="DecimaWE-Regular" w:hAnsi="DecimaWE-Regular" w:cs="DecimaWE-Regular"/>
        </w:rPr>
      </w:pPr>
      <w:r w:rsidRPr="0090485E">
        <w:rPr>
          <w:rFonts w:ascii="DecimaWE-Regular" w:hAnsi="DecimaWE-Regular" w:cs="DecimaWE-Regular"/>
        </w:rPr>
        <w:t xml:space="preserve"> </w:t>
      </w:r>
      <w:r w:rsidRPr="0087107D">
        <w:rPr>
          <w:rFonts w:ascii="DecimaWE-Regular" w:hAnsi="DecimaWE-Regular" w:cs="DecimaWE-Regular"/>
        </w:rPr>
        <w:t xml:space="preserve">Per tutto quanto non </w:t>
      </w:r>
      <w:r w:rsidRPr="00501E93">
        <w:rPr>
          <w:rFonts w:ascii="DecimaWE-Regular" w:hAnsi="DecimaWE-Regular" w:cs="DecimaWE-Regular"/>
        </w:rPr>
        <w:t>previsto</w:t>
      </w:r>
      <w:r w:rsidR="0090485E" w:rsidRPr="00501E93">
        <w:rPr>
          <w:rFonts w:ascii="DecimaWE-Regular" w:hAnsi="DecimaWE-Regular" w:cs="DecimaWE-Regular"/>
        </w:rPr>
        <w:t xml:space="preserve"> dalle disposizioni del presente bando</w:t>
      </w:r>
      <w:r w:rsidRPr="00501E93">
        <w:rPr>
          <w:rFonts w:ascii="DecimaWE-Regular" w:hAnsi="DecimaWE-Regular" w:cs="DecimaWE-Regular"/>
        </w:rPr>
        <w:t xml:space="preserve"> </w:t>
      </w:r>
      <w:r w:rsidRPr="0087107D">
        <w:rPr>
          <w:rFonts w:ascii="DecimaWE-Regular" w:hAnsi="DecimaWE-Regular" w:cs="DecimaWE-Regular"/>
        </w:rPr>
        <w:t>trovano applicazione la normativa europea e</w:t>
      </w:r>
      <w:r w:rsidR="004613AB" w:rsidRPr="0087107D">
        <w:rPr>
          <w:rFonts w:ascii="DecimaWE-Regular" w:hAnsi="DecimaWE-Regular" w:cs="DecimaWE-Regular"/>
        </w:rPr>
        <w:t xml:space="preserve"> </w:t>
      </w:r>
      <w:r w:rsidRPr="0087107D">
        <w:rPr>
          <w:rFonts w:ascii="DecimaWE-Regular" w:hAnsi="DecimaWE-Regular" w:cs="DecimaWE-Regular"/>
        </w:rPr>
        <w:t>nazionale in materia di sostegno allo sviluppo rurale, il PS PAC 2023-2027, il CSR</w:t>
      </w:r>
      <w:r w:rsidR="003A478E" w:rsidRPr="0087107D">
        <w:rPr>
          <w:rFonts w:ascii="DecimaWE-Regular" w:hAnsi="DecimaWE-Regular" w:cs="DecimaWE-Regular"/>
        </w:rPr>
        <w:t xml:space="preserve">, </w:t>
      </w:r>
      <w:r w:rsidRPr="0087107D">
        <w:rPr>
          <w:rFonts w:ascii="DecimaWE-Regular" w:hAnsi="DecimaWE-Regular" w:cs="DecimaWE-Regular"/>
        </w:rPr>
        <w:t>la legge n. 241/1990, nonché le istruzioni operative adottate dall’Organismo pagatore.</w:t>
      </w:r>
    </w:p>
    <w:p w14:paraId="40C60AC3" w14:textId="13FCE506" w:rsidR="00BC06D4" w:rsidRPr="006A70FE" w:rsidRDefault="006A70FE" w:rsidP="008E03A7">
      <w:pPr>
        <w:pStyle w:val="Titolo3"/>
        <w:spacing w:before="0" w:line="240" w:lineRule="auto"/>
      </w:pPr>
      <w:bookmarkStart w:id="54" w:name="_Toc183602788"/>
      <w:r w:rsidRPr="006A70FE">
        <w:t>Articolo 3</w:t>
      </w:r>
      <w:r>
        <w:t>5</w:t>
      </w:r>
      <w:r w:rsidRPr="006A70FE">
        <w:t xml:space="preserve"> -</w:t>
      </w:r>
      <w:r w:rsidR="00BC06D4" w:rsidRPr="006A70FE">
        <w:t xml:space="preserve"> Trattamento dei dati personali</w:t>
      </w:r>
      <w:bookmarkEnd w:id="54"/>
    </w:p>
    <w:p w14:paraId="594DDE11" w14:textId="77777777" w:rsidR="008A2939" w:rsidRPr="00501E93" w:rsidRDefault="00BC06D4" w:rsidP="00C20A55">
      <w:pPr>
        <w:pStyle w:val="Paragrafoelenco"/>
        <w:numPr>
          <w:ilvl w:val="0"/>
          <w:numId w:val="66"/>
        </w:numPr>
        <w:autoSpaceDE w:val="0"/>
        <w:autoSpaceDN w:val="0"/>
        <w:adjustRightInd w:val="0"/>
        <w:spacing w:line="240" w:lineRule="auto"/>
        <w:ind w:left="0" w:firstLine="0"/>
        <w:rPr>
          <w:color w:val="FF0000"/>
        </w:rPr>
      </w:pPr>
      <w:r w:rsidRPr="00501E93">
        <w:rPr>
          <w:rFonts w:ascii="DecimaWE-Regular" w:hAnsi="DecimaWE-Regular" w:cs="DecimaWE-Regular"/>
        </w:rPr>
        <w:t>Il trattamento dei dati personali avviene nel rispetto di quanto previsto dal regolamento (UE) 2016/679</w:t>
      </w:r>
      <w:r w:rsidR="004613AB" w:rsidRPr="00501E93">
        <w:rPr>
          <w:rFonts w:ascii="DecimaWE-Regular" w:hAnsi="DecimaWE-Regular" w:cs="DecimaWE-Regular"/>
        </w:rPr>
        <w:t xml:space="preserve"> </w:t>
      </w:r>
      <w:r w:rsidRPr="00501E93">
        <w:rPr>
          <w:rFonts w:ascii="DecimaWE-Regular" w:hAnsi="DecimaWE-Regular" w:cs="DecimaWE-Regular"/>
        </w:rPr>
        <w:t xml:space="preserve">(Regolamento Generale sulla Protezione dei Dati) </w:t>
      </w:r>
      <w:r w:rsidRPr="004658F0">
        <w:rPr>
          <w:rFonts w:ascii="DecimaWE-Regular" w:hAnsi="DecimaWE-Regular" w:cs="DecimaWE-Regular"/>
        </w:rPr>
        <w:t>e del decreto legislativo n.196/2003, nonché</w:t>
      </w:r>
      <w:r w:rsidRPr="00501E93">
        <w:rPr>
          <w:rFonts w:ascii="DecimaWE-Regular" w:hAnsi="DecimaWE-Regular" w:cs="DecimaWE-Regular"/>
        </w:rPr>
        <w:t xml:space="preserve"> dall’articolo 151</w:t>
      </w:r>
      <w:r w:rsidR="004613AB" w:rsidRPr="00501E93">
        <w:rPr>
          <w:rFonts w:ascii="DecimaWE-Regular" w:hAnsi="DecimaWE-Regular" w:cs="DecimaWE-Regular"/>
        </w:rPr>
        <w:t xml:space="preserve"> </w:t>
      </w:r>
      <w:r w:rsidRPr="00501E93">
        <w:rPr>
          <w:rFonts w:ascii="DecimaWE-Regular" w:hAnsi="DecimaWE-Regular" w:cs="DecimaWE-Regular"/>
        </w:rPr>
        <w:t>del regolamento (UE) 2021/2115.</w:t>
      </w:r>
      <w:r w:rsidR="004613AB" w:rsidRPr="00501E93">
        <w:t xml:space="preserve"> </w:t>
      </w:r>
    </w:p>
    <w:p w14:paraId="4F57B678" w14:textId="5F5BA175" w:rsidR="004613AB" w:rsidRPr="00501E93" w:rsidRDefault="004613AB" w:rsidP="00C20A55">
      <w:pPr>
        <w:pStyle w:val="Paragrafoelenco"/>
        <w:numPr>
          <w:ilvl w:val="0"/>
          <w:numId w:val="66"/>
        </w:numPr>
        <w:autoSpaceDE w:val="0"/>
        <w:autoSpaceDN w:val="0"/>
        <w:adjustRightInd w:val="0"/>
        <w:spacing w:line="240" w:lineRule="auto"/>
        <w:ind w:left="0" w:firstLine="0"/>
      </w:pPr>
      <w:r w:rsidRPr="00501E93">
        <w:t xml:space="preserve">Sul sito web del GAL di cui all’articolo </w:t>
      </w:r>
      <w:r w:rsidR="0090485E" w:rsidRPr="00501E93">
        <w:t>36</w:t>
      </w:r>
      <w:r w:rsidRPr="00501E93">
        <w:t xml:space="preserve"> si dà l’informativa sul trattamento dei dati personali prevista dall’articolo 13 del regolamento (UE) 2016/679.</w:t>
      </w:r>
    </w:p>
    <w:p w14:paraId="730002CA" w14:textId="66431095" w:rsidR="004613AB" w:rsidRDefault="004613AB" w:rsidP="008E03A7">
      <w:pPr>
        <w:pStyle w:val="Titolo3"/>
        <w:spacing w:before="0" w:line="240" w:lineRule="auto"/>
      </w:pPr>
      <w:bookmarkStart w:id="55" w:name="_Toc183602789"/>
      <w:r w:rsidRPr="001F2199">
        <w:t xml:space="preserve">Articolo </w:t>
      </w:r>
      <w:r w:rsidR="006A70FE">
        <w:t>36</w:t>
      </w:r>
      <w:r>
        <w:t xml:space="preserve"> –</w:t>
      </w:r>
      <w:r w:rsidRPr="001F2199">
        <w:t xml:space="preserve"> Informazioni</w:t>
      </w:r>
      <w:r w:rsidR="0090485E">
        <w:t xml:space="preserve"> e contatti</w:t>
      </w:r>
      <w:bookmarkEnd w:id="55"/>
    </w:p>
    <w:p w14:paraId="64BA8214" w14:textId="419B7B73" w:rsidR="0090485E" w:rsidRDefault="004613AB" w:rsidP="00C20A55">
      <w:pPr>
        <w:pStyle w:val="RientroIliv"/>
        <w:numPr>
          <w:ilvl w:val="0"/>
          <w:numId w:val="12"/>
        </w:numPr>
        <w:spacing w:before="0"/>
        <w:ind w:left="0" w:firstLine="0"/>
      </w:pPr>
      <w:r w:rsidRPr="00C53055">
        <w:t>Ulteriori informazioni relative al presente bando possono essere richieste al GAL</w:t>
      </w:r>
      <w:r w:rsidR="0090485E">
        <w:t xml:space="preserve">: </w:t>
      </w:r>
      <w:r w:rsidR="00C040AF">
        <w:t xml:space="preserve">Montagna Leader, Via Venezia 18, 33085 Maniago. Telefono 0427 71775. Email </w:t>
      </w:r>
      <w:hyperlink r:id="rId14" w:history="1">
        <w:r w:rsidR="00C040AF" w:rsidRPr="000E5434">
          <w:rPr>
            <w:rStyle w:val="Collegamentoipertestuale"/>
            <w:rFonts w:cstheme="minorBidi"/>
          </w:rPr>
          <w:t>gal@montagnaleader.org</w:t>
        </w:r>
      </w:hyperlink>
      <w:r w:rsidR="00C040AF">
        <w:t xml:space="preserve">. </w:t>
      </w:r>
      <w:proofErr w:type="spellStart"/>
      <w:r w:rsidR="00C040AF">
        <w:t>Pec</w:t>
      </w:r>
      <w:proofErr w:type="spellEnd"/>
      <w:r w:rsidR="00C040AF">
        <w:t xml:space="preserve"> </w:t>
      </w:r>
      <w:hyperlink r:id="rId15" w:history="1">
        <w:r w:rsidR="00441547" w:rsidRPr="000E5434">
          <w:rPr>
            <w:rStyle w:val="Collegamentoipertestuale"/>
            <w:rFonts w:cstheme="minorBidi"/>
          </w:rPr>
          <w:t>montagnaleader@pec.it</w:t>
        </w:r>
      </w:hyperlink>
      <w:r w:rsidR="00441547">
        <w:t xml:space="preserve"> . </w:t>
      </w:r>
    </w:p>
    <w:p w14:paraId="07F7CE36" w14:textId="458885EB" w:rsidR="004613AB" w:rsidRDefault="004613AB" w:rsidP="00C20A55">
      <w:pPr>
        <w:pStyle w:val="RientroIliv"/>
        <w:numPr>
          <w:ilvl w:val="0"/>
          <w:numId w:val="12"/>
        </w:numPr>
        <w:spacing w:before="0"/>
        <w:ind w:left="0" w:firstLine="0"/>
      </w:pPr>
      <w:r w:rsidRPr="00C53055">
        <w:t xml:space="preserve">Copia integrale del presente bando e dei relativi allegati sono disponibili </w:t>
      </w:r>
      <w:r>
        <w:t>sul</w:t>
      </w:r>
      <w:r w:rsidRPr="00C53055">
        <w:t xml:space="preserve"> sito</w:t>
      </w:r>
      <w:r>
        <w:t>:</w:t>
      </w:r>
      <w:r w:rsidR="0090485E">
        <w:t xml:space="preserve"> </w:t>
      </w:r>
      <w:r w:rsidRPr="00C53055">
        <w:t>www</w:t>
      </w:r>
      <w:r w:rsidR="00E946C9">
        <w:t>.montagnaleader.org</w:t>
      </w:r>
    </w:p>
    <w:p w14:paraId="48AE95DA" w14:textId="77777777" w:rsidR="004613AB" w:rsidRPr="00C53055" w:rsidRDefault="004613AB" w:rsidP="008E03A7">
      <w:pPr>
        <w:pStyle w:val="RientroIliv"/>
        <w:spacing w:before="0"/>
      </w:pPr>
    </w:p>
    <w:p w14:paraId="6CB7BAC9" w14:textId="77777777" w:rsidR="004613AB" w:rsidRDefault="004613AB" w:rsidP="008E03A7">
      <w:pPr>
        <w:spacing w:after="0" w:line="240" w:lineRule="auto"/>
        <w:jc w:val="left"/>
        <w:rPr>
          <w:rFonts w:asciiTheme="majorHAnsi" w:eastAsiaTheme="majorEastAsia" w:hAnsiTheme="majorHAnsi" w:cstheme="majorBidi"/>
          <w:color w:val="2E74B5" w:themeColor="accent1" w:themeShade="BF"/>
          <w:sz w:val="32"/>
          <w:szCs w:val="32"/>
        </w:rPr>
      </w:pPr>
      <w:r>
        <w:br w:type="page"/>
      </w:r>
    </w:p>
    <w:p w14:paraId="0135BE79" w14:textId="1CFC2B77" w:rsidR="003E17E2" w:rsidRPr="007C28E2" w:rsidRDefault="003E17E2" w:rsidP="008E03A7">
      <w:pPr>
        <w:pStyle w:val="Titolo1"/>
        <w:spacing w:before="0" w:after="0"/>
      </w:pPr>
      <w:bookmarkStart w:id="56" w:name="_Toc183602790"/>
      <w:r w:rsidRPr="007C28E2">
        <w:lastRenderedPageBreak/>
        <w:t>ALLEGATI</w:t>
      </w:r>
      <w:bookmarkEnd w:id="56"/>
    </w:p>
    <w:p w14:paraId="7B382884" w14:textId="77777777" w:rsidR="008F4E70" w:rsidRPr="000F5283" w:rsidRDefault="008F4E70" w:rsidP="008F4E70">
      <w:pPr>
        <w:pStyle w:val="Titolo2"/>
        <w:spacing w:before="0"/>
      </w:pPr>
      <w:bookmarkStart w:id="57" w:name="_Toc183602791"/>
      <w:r w:rsidRPr="000F5283">
        <w:t xml:space="preserve">Allegato </w:t>
      </w:r>
      <w:r>
        <w:t>A</w:t>
      </w:r>
      <w:r w:rsidRPr="000F5283">
        <w:t xml:space="preserve"> – Piano aziendale</w:t>
      </w:r>
      <w:bookmarkEnd w:id="57"/>
    </w:p>
    <w:p w14:paraId="3477425F" w14:textId="77777777" w:rsidR="008F4E70" w:rsidRPr="006947F4" w:rsidRDefault="008F4E70" w:rsidP="008F4E70">
      <w:pPr>
        <w:pStyle w:val="Titolo2"/>
        <w:spacing w:before="0"/>
      </w:pPr>
      <w:bookmarkStart w:id="58" w:name="_Toc183602792"/>
      <w:r w:rsidRPr="006947F4">
        <w:t>Allegato B – Dichiarazione di impegno</w:t>
      </w:r>
      <w:bookmarkEnd w:id="58"/>
      <w:r w:rsidRPr="006947F4">
        <w:t xml:space="preserve"> </w:t>
      </w:r>
    </w:p>
    <w:p w14:paraId="5E39F813" w14:textId="77777777" w:rsidR="008F4E70" w:rsidRDefault="008F4E70" w:rsidP="008F4E70">
      <w:pPr>
        <w:pStyle w:val="Titolo2"/>
        <w:spacing w:before="0"/>
      </w:pPr>
      <w:bookmarkStart w:id="59" w:name="_Toc183602793"/>
      <w:r w:rsidRPr="000F5283">
        <w:t xml:space="preserve">Allegato </w:t>
      </w:r>
      <w:r>
        <w:t>C</w:t>
      </w:r>
      <w:r w:rsidRPr="000F5283">
        <w:t xml:space="preserve"> – </w:t>
      </w:r>
      <w:r w:rsidRPr="00DF7CD4">
        <w:t xml:space="preserve">Dichiarazione De </w:t>
      </w:r>
      <w:proofErr w:type="spellStart"/>
      <w:r w:rsidRPr="00DF7CD4">
        <w:t>minimis</w:t>
      </w:r>
      <w:bookmarkEnd w:id="59"/>
      <w:proofErr w:type="spellEnd"/>
    </w:p>
    <w:p w14:paraId="70EEC844" w14:textId="77777777" w:rsidR="008F4E70" w:rsidRDefault="008F4E70" w:rsidP="008F4E70">
      <w:pPr>
        <w:pStyle w:val="Titolo2"/>
        <w:spacing w:before="0"/>
      </w:pPr>
      <w:bookmarkStart w:id="60" w:name="_Toc183602794"/>
      <w:r>
        <w:t xml:space="preserve">Allegato D </w:t>
      </w:r>
      <w:r w:rsidRPr="000F5283">
        <w:t>–</w:t>
      </w:r>
      <w:r>
        <w:t xml:space="preserve"> </w:t>
      </w:r>
      <w:r w:rsidRPr="000F5283">
        <w:t>Dichiarazione assenso migliorie</w:t>
      </w:r>
      <w:r>
        <w:t xml:space="preserve"> su beni immobili</w:t>
      </w:r>
      <w:bookmarkEnd w:id="60"/>
    </w:p>
    <w:p w14:paraId="1385D0F7" w14:textId="77777777" w:rsidR="008F4E70" w:rsidRDefault="008F4E70" w:rsidP="008F4E70">
      <w:pPr>
        <w:pStyle w:val="Titolo2"/>
        <w:spacing w:before="0"/>
        <w:rPr>
          <w:i/>
          <w:iCs/>
        </w:rPr>
      </w:pPr>
      <w:bookmarkStart w:id="61" w:name="_Toc183602795"/>
      <w:r>
        <w:t>Allegato E – Scheda progettuale comune (</w:t>
      </w:r>
      <w:r>
        <w:rPr>
          <w:i/>
          <w:iCs/>
        </w:rPr>
        <w:t>per progetti integrati)</w:t>
      </w:r>
      <w:bookmarkEnd w:id="61"/>
    </w:p>
    <w:p w14:paraId="0FAE5BBD" w14:textId="77777777" w:rsidR="008F4E70" w:rsidRPr="006919F4" w:rsidRDefault="008F4E70" w:rsidP="008F4E70">
      <w:pPr>
        <w:pStyle w:val="Titolo2"/>
        <w:spacing w:before="0"/>
      </w:pPr>
      <w:bookmarkStart w:id="62" w:name="_Toc183602796"/>
      <w:r w:rsidRPr="006919F4">
        <w:t>Allegato F – Codici Ateco ammissibili</w:t>
      </w:r>
      <w:bookmarkEnd w:id="62"/>
    </w:p>
    <w:p w14:paraId="7D199529" w14:textId="12ED4E08" w:rsidR="00E51248" w:rsidRPr="00E51248" w:rsidRDefault="008F4E70" w:rsidP="00A96F74">
      <w:pPr>
        <w:pStyle w:val="Titolo2"/>
        <w:spacing w:before="0"/>
      </w:pPr>
      <w:bookmarkStart w:id="63" w:name="_Toc183602797"/>
      <w:r w:rsidRPr="006919F4">
        <w:t>Allegato G – Dichiarazione regime di aiuti (per enti e associazioni)</w:t>
      </w:r>
      <w:bookmarkEnd w:id="63"/>
    </w:p>
    <w:p w14:paraId="0407C49B" w14:textId="410BFDCD" w:rsidR="00E51248" w:rsidRDefault="00E51248" w:rsidP="00E51248">
      <w:pPr>
        <w:pStyle w:val="Titolo2"/>
        <w:spacing w:before="0"/>
      </w:pPr>
      <w:bookmarkStart w:id="64" w:name="_Toc183602798"/>
      <w:r w:rsidRPr="006919F4">
        <w:t xml:space="preserve">Allegato </w:t>
      </w:r>
      <w:r>
        <w:t>H</w:t>
      </w:r>
      <w:r w:rsidRPr="006919F4">
        <w:t xml:space="preserve"> – </w:t>
      </w:r>
      <w:r>
        <w:t xml:space="preserve">Accordo di </w:t>
      </w:r>
      <w:proofErr w:type="spellStart"/>
      <w:r>
        <w:t>parternariato</w:t>
      </w:r>
      <w:bookmarkEnd w:id="64"/>
      <w:proofErr w:type="spellEnd"/>
    </w:p>
    <w:p w14:paraId="390E2395" w14:textId="77777777" w:rsidR="00E51248" w:rsidRPr="00E51248" w:rsidRDefault="00E51248" w:rsidP="00E51248"/>
    <w:p w14:paraId="24FDB9C0" w14:textId="792CD385" w:rsidR="00DF7CD4" w:rsidRPr="00DF7CD4" w:rsidRDefault="00DF7CD4" w:rsidP="008F4E70">
      <w:pPr>
        <w:pStyle w:val="Titolo2"/>
        <w:spacing w:before="0"/>
        <w:rPr>
          <w:i/>
          <w:iCs/>
        </w:rPr>
      </w:pPr>
    </w:p>
    <w:sectPr w:rsidR="00DF7CD4" w:rsidRPr="00DF7CD4" w:rsidSect="00422CF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47B5" w14:textId="77777777" w:rsidR="0084631D" w:rsidRDefault="0084631D" w:rsidP="00F151C0">
      <w:pPr>
        <w:spacing w:after="0" w:line="240" w:lineRule="auto"/>
      </w:pPr>
      <w:r>
        <w:separator/>
      </w:r>
    </w:p>
  </w:endnote>
  <w:endnote w:type="continuationSeparator" w:id="0">
    <w:p w14:paraId="61D21C9C" w14:textId="77777777" w:rsidR="0084631D" w:rsidRDefault="0084631D" w:rsidP="00F151C0">
      <w:pPr>
        <w:spacing w:after="0" w:line="240" w:lineRule="auto"/>
      </w:pPr>
      <w:r>
        <w:continuationSeparator/>
      </w:r>
    </w:p>
  </w:endnote>
  <w:endnote w:type="continuationNotice" w:id="1">
    <w:p w14:paraId="2DDD73DC" w14:textId="77777777" w:rsidR="0084631D" w:rsidRDefault="00846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DecimaWE-Regular">
    <w:altName w:val="Calibri"/>
    <w:panose1 w:val="00000000000000000000"/>
    <w:charset w:val="00"/>
    <w:family w:val="swiss"/>
    <w:notTrueType/>
    <w:pitch w:val="default"/>
    <w:sig w:usb0="00000003" w:usb1="00000000" w:usb2="00000000" w:usb3="00000000" w:csb0="00000001" w:csb1="00000000"/>
  </w:font>
  <w:font w:name="DecimaWE-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89398"/>
      <w:docPartObj>
        <w:docPartGallery w:val="Page Numbers (Bottom of Page)"/>
        <w:docPartUnique/>
      </w:docPartObj>
    </w:sdtPr>
    <w:sdtContent>
      <w:p w14:paraId="62C219D8" w14:textId="3B91B459" w:rsidR="00385BC3" w:rsidRDefault="00385BC3">
        <w:pPr>
          <w:pStyle w:val="Pidipagina"/>
          <w:jc w:val="right"/>
        </w:pPr>
        <w:r>
          <w:fldChar w:fldCharType="begin"/>
        </w:r>
        <w:r>
          <w:instrText>PAGE   \* MERGEFORMAT</w:instrText>
        </w:r>
        <w:r>
          <w:fldChar w:fldCharType="separate"/>
        </w:r>
        <w:r w:rsidR="006B4B98">
          <w:rPr>
            <w:noProof/>
          </w:rPr>
          <w:t>21</w:t>
        </w:r>
        <w:r>
          <w:fldChar w:fldCharType="end"/>
        </w:r>
      </w:p>
    </w:sdtContent>
  </w:sdt>
  <w:p w14:paraId="4B665E51" w14:textId="77777777" w:rsidR="00385BC3" w:rsidRDefault="00385B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745C" w14:textId="77777777" w:rsidR="0084631D" w:rsidRDefault="0084631D" w:rsidP="00F151C0">
      <w:pPr>
        <w:spacing w:after="0" w:line="240" w:lineRule="auto"/>
      </w:pPr>
      <w:r>
        <w:separator/>
      </w:r>
    </w:p>
  </w:footnote>
  <w:footnote w:type="continuationSeparator" w:id="0">
    <w:p w14:paraId="156BF953" w14:textId="77777777" w:rsidR="0084631D" w:rsidRDefault="0084631D" w:rsidP="00F151C0">
      <w:pPr>
        <w:spacing w:after="0" w:line="240" w:lineRule="auto"/>
      </w:pPr>
      <w:r>
        <w:continuationSeparator/>
      </w:r>
    </w:p>
  </w:footnote>
  <w:footnote w:type="continuationNotice" w:id="1">
    <w:p w14:paraId="7CCC78E6" w14:textId="77777777" w:rsidR="0084631D" w:rsidRDefault="0084631D">
      <w:pPr>
        <w:spacing w:after="0" w:line="240" w:lineRule="auto"/>
      </w:pPr>
    </w:p>
  </w:footnote>
  <w:footnote w:id="2">
    <w:p w14:paraId="316C46EA" w14:textId="77777777" w:rsidR="00385BC3" w:rsidRPr="00441118" w:rsidRDefault="00385BC3" w:rsidP="002462F6">
      <w:pPr>
        <w:pStyle w:val="Testonotaapidipagina"/>
        <w:rPr>
          <w:b/>
          <w:bCs/>
        </w:rPr>
      </w:pPr>
      <w:r>
        <w:rPr>
          <w:rStyle w:val="Rimandonotaapidipagina"/>
        </w:rPr>
        <w:footnoteRef/>
      </w:r>
      <w:r>
        <w:t xml:space="preserve"> </w:t>
      </w:r>
      <w:r w:rsidRPr="0044156F">
        <w:rPr>
          <w:b/>
          <w:bCs/>
        </w:rPr>
        <w:t>Il riferimento assunto è al dato della popolazione residente considerata ai fini della selezione della SSL.</w:t>
      </w:r>
    </w:p>
  </w:footnote>
  <w:footnote w:id="3">
    <w:p w14:paraId="6D7916F7" w14:textId="77777777" w:rsidR="00385BC3" w:rsidRPr="00441118" w:rsidRDefault="00385BC3" w:rsidP="002462F6">
      <w:pPr>
        <w:pStyle w:val="Testonotaapidipagina"/>
        <w:rPr>
          <w:b/>
          <w:bCs/>
        </w:rPr>
      </w:pPr>
      <w:r>
        <w:rPr>
          <w:rStyle w:val="Rimandonotaapidipagina"/>
        </w:rPr>
        <w:footnoteRef/>
      </w:r>
      <w:r>
        <w:t xml:space="preserve"> </w:t>
      </w:r>
      <w:r w:rsidRPr="0044156F">
        <w:rPr>
          <w:b/>
          <w:bCs/>
        </w:rPr>
        <w:t>Il riferimento assunto è al dato della popolazione residente considerata ai fini della selezione della SSL.</w:t>
      </w:r>
    </w:p>
  </w:footnote>
  <w:footnote w:id="4">
    <w:p w14:paraId="0FE75CD2" w14:textId="44070727" w:rsidR="00385BC3" w:rsidRPr="0097043D" w:rsidRDefault="00385BC3" w:rsidP="008424AF">
      <w:pPr>
        <w:pStyle w:val="Testonotaapidipagina"/>
      </w:pPr>
      <w:r w:rsidRPr="0097043D">
        <w:rPr>
          <w:rStyle w:val="Rimandonotaapidipagina"/>
        </w:rPr>
        <w:footnoteRef/>
      </w:r>
      <w:r w:rsidRPr="0097043D">
        <w:t xml:space="preserve"> Rif. Art. 10, commi 2 e 3: Sono ammissibili al sostegno le spese fatturate o altrimenti documentate e quietanzate dai beneficiari </w:t>
      </w:r>
      <w:r w:rsidRPr="0097043D">
        <w:rPr>
          <w:b/>
          <w:bCs/>
        </w:rPr>
        <w:t>dopo</w:t>
      </w:r>
      <w:r w:rsidRPr="0097043D">
        <w:t xml:space="preserve"> la presentazione della domanda di sostegno, con l’eccezione delle spese generali connesse alla progettazione delle opere edili previste dall’operazione proposta, che sono ammissibili se effettuate sino a 24 mesi prima della presentazione della domanda di sostegno.</w:t>
      </w:r>
    </w:p>
  </w:footnote>
  <w:footnote w:id="5">
    <w:p w14:paraId="2FCFBE0C" w14:textId="27B2E315" w:rsidR="00385BC3" w:rsidRDefault="00385BC3" w:rsidP="00516836">
      <w:pPr>
        <w:pStyle w:val="Testonotaapidipagina"/>
      </w:pPr>
      <w:r w:rsidRPr="0097043D">
        <w:rPr>
          <w:rStyle w:val="Rimandonotaapidipagina"/>
        </w:rPr>
        <w:footnoteRef/>
      </w:r>
      <w:r w:rsidRPr="0097043D">
        <w:t xml:space="preserve"> V. nota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2785" w14:textId="77777777" w:rsidR="00385BC3" w:rsidRPr="004C3509" w:rsidRDefault="00385BC3" w:rsidP="0035284F">
    <w:pPr>
      <w:pStyle w:val="Intestazione"/>
      <w:rPr>
        <w:rFonts w:ascii="Arial" w:hAnsi="Arial" w:cs="Arial"/>
        <w:sz w:val="28"/>
        <w:szCs w:val="28"/>
      </w:rPr>
    </w:pPr>
    <w:r w:rsidRPr="00767F35">
      <w:rPr>
        <w:noProof/>
        <w:lang w:eastAsia="it-IT"/>
      </w:rPr>
      <w:drawing>
        <wp:anchor distT="0" distB="0" distL="114300" distR="114300" simplePos="0" relativeHeight="251659264" behindDoc="0" locked="0" layoutInCell="1" allowOverlap="1" wp14:anchorId="7B5928CA" wp14:editId="71358AD2">
          <wp:simplePos x="0" y="0"/>
          <wp:positionH relativeFrom="column">
            <wp:posOffset>2086610</wp:posOffset>
          </wp:positionH>
          <wp:positionV relativeFrom="paragraph">
            <wp:posOffset>6985</wp:posOffset>
          </wp:positionV>
          <wp:extent cx="617855" cy="309245"/>
          <wp:effectExtent l="0" t="0" r="0" b="0"/>
          <wp:wrapNone/>
          <wp:docPr id="1404973374" name="Immagine 1404973374"/>
          <wp:cNvGraphicFramePr/>
          <a:graphic xmlns:a="http://schemas.openxmlformats.org/drawingml/2006/main">
            <a:graphicData uri="http://schemas.openxmlformats.org/drawingml/2006/picture">
              <pic:pic xmlns:pic="http://schemas.openxmlformats.org/drawingml/2006/picture">
                <pic:nvPicPr>
                  <pic:cNvPr id="1" name="Immagin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855" cy="309245"/>
                  </a:xfrm>
                  <a:prstGeom prst="rect">
                    <a:avLst/>
                  </a:prstGeom>
                </pic:spPr>
              </pic:pic>
            </a:graphicData>
          </a:graphic>
          <wp14:sizeRelH relativeFrom="page">
            <wp14:pctWidth>0</wp14:pctWidth>
          </wp14:sizeRelH>
          <wp14:sizeRelV relativeFrom="page">
            <wp14:pctHeight>0</wp14:pctHeight>
          </wp14:sizeRelV>
        </wp:anchor>
      </w:drawing>
    </w:r>
    <w:r w:rsidRPr="00767F35">
      <w:rPr>
        <w:noProof/>
        <w:lang w:eastAsia="it-IT"/>
      </w:rPr>
      <mc:AlternateContent>
        <mc:Choice Requires="wpg">
          <w:drawing>
            <wp:anchor distT="0" distB="0" distL="114300" distR="114300" simplePos="0" relativeHeight="251660288" behindDoc="0" locked="0" layoutInCell="1" allowOverlap="1" wp14:anchorId="67519FE1" wp14:editId="416F600B">
              <wp:simplePos x="0" y="0"/>
              <wp:positionH relativeFrom="margin">
                <wp:align>right</wp:align>
              </wp:positionH>
              <wp:positionV relativeFrom="paragraph">
                <wp:posOffset>4445</wp:posOffset>
              </wp:positionV>
              <wp:extent cx="3112548" cy="303530"/>
              <wp:effectExtent l="0" t="0" r="0" b="1270"/>
              <wp:wrapNone/>
              <wp:docPr id="2" name="Gruppo 2"/>
              <wp:cNvGraphicFramePr/>
              <a:graphic xmlns:a="http://schemas.openxmlformats.org/drawingml/2006/main">
                <a:graphicData uri="http://schemas.microsoft.com/office/word/2010/wordprocessingGroup">
                  <wpg:wgp>
                    <wpg:cNvGrpSpPr/>
                    <wpg:grpSpPr>
                      <a:xfrm>
                        <a:off x="0" y="0"/>
                        <a:ext cx="3112548" cy="303530"/>
                        <a:chOff x="0" y="0"/>
                        <a:chExt cx="4430286" cy="436245"/>
                      </a:xfrm>
                    </wpg:grpSpPr>
                    <pic:pic xmlns:pic="http://schemas.openxmlformats.org/drawingml/2006/picture">
                      <pic:nvPicPr>
                        <pic:cNvPr id="4" name="Immagine 4" descr="C:\Users\A00754\Pictures\Logo-regione-Friuli.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301766" y="0"/>
                          <a:ext cx="2128520" cy="436245"/>
                        </a:xfrm>
                        <a:prstGeom prst="rect">
                          <a:avLst/>
                        </a:prstGeom>
                        <a:noFill/>
                        <a:ln>
                          <a:noFill/>
                        </a:ln>
                      </pic:spPr>
                    </pic:pic>
                    <pic:pic xmlns:pic="http://schemas.openxmlformats.org/drawingml/2006/picture">
                      <pic:nvPicPr>
                        <pic:cNvPr id="5" name="image1.p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52145" cy="434975"/>
                        </a:xfrm>
                        <a:prstGeom prst="rect">
                          <a:avLst/>
                        </a:prstGeom>
                      </pic:spPr>
                    </pic:pic>
                    <pic:pic xmlns:pic="http://schemas.openxmlformats.org/drawingml/2006/picture">
                      <pic:nvPicPr>
                        <pic:cNvPr id="7" name="Immagine 7"/>
                        <pic:cNvPicPr>
                          <a:picLocks noChangeAspect="1"/>
                        </pic:cNvPicPr>
                      </pic:nvPicPr>
                      <pic:blipFill rotWithShape="1">
                        <a:blip r:embed="rId4" cstate="print">
                          <a:extLst>
                            <a:ext uri="{28A0092B-C50C-407E-A947-70E740481C1C}">
                              <a14:useLocalDpi xmlns:a14="http://schemas.microsoft.com/office/drawing/2010/main" val="0"/>
                            </a:ext>
                          </a:extLst>
                        </a:blip>
                        <a:srcRect l="83200" t="6627" r="10541" b="86402"/>
                        <a:stretch/>
                      </pic:blipFill>
                      <pic:spPr bwMode="auto">
                        <a:xfrm>
                          <a:off x="1135118" y="0"/>
                          <a:ext cx="693420" cy="4349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E40DD77" id="Gruppo 2" o:spid="_x0000_s1026" style="position:absolute;margin-left:193.9pt;margin-top:.35pt;width:245.1pt;height:23.9pt;z-index:251660288;mso-position-horizontal:right;mso-position-horizontal-relative:margin;mso-width-relative:margin;mso-height-relative:margin" coordsize="44302,43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JwM1EbpAcE0AS0UUUAFFFFABRRRQAUUUUAFFFITjtQAtFN80Zx&#10;S7qAF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23017;width:21285;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">
                <v:imagedata r:id="rId5" o:title="Logo-regione-Friuli"/>
              </v:shape>
              <v:shape id="image1.png" o:spid="_x0000_s1028" type="#_x0000_t75" style="position:absolute;width:6521;height:4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">
                <v:imagedata r:id="rId6" o:title=""/>
              </v:shape>
              <v:shape id="Immagine 7" o:spid="_x0000_s1029" type="#_x0000_t75" style="position:absolute;left:11351;width:6934;height:4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">
                <v:imagedata r:id="rId7" o:title="" croptop="4343f" cropbottom="56624f" cropleft="54526f" cropright="6908f"/>
              </v:shape>
              <w10:wrap anchorx="margin"/>
            </v:group>
          </w:pict>
        </mc:Fallback>
      </mc:AlternateContent>
    </w:r>
    <w:r w:rsidRPr="004C3509">
      <w:rPr>
        <w:rFonts w:ascii="Arial" w:hAnsi="Arial" w:cs="Arial"/>
        <w:sz w:val="28"/>
        <w:szCs w:val="28"/>
      </w:rPr>
      <w:t xml:space="preserve">LEADER </w:t>
    </w:r>
  </w:p>
  <w:p w14:paraId="36BFE8F7" w14:textId="77777777" w:rsidR="00385BC3" w:rsidRDefault="00385BC3" w:rsidP="0035284F">
    <w:pPr>
      <w:pStyle w:val="Intestazione"/>
    </w:pPr>
    <w:r w:rsidRPr="004C3509">
      <w:rPr>
        <w:rFonts w:ascii="Arial" w:hAnsi="Arial" w:cs="Arial"/>
        <w:sz w:val="10"/>
        <w:szCs w:val="10"/>
      </w:rPr>
      <w:t xml:space="preserve">Development led by </w:t>
    </w:r>
    <w:proofErr w:type="spellStart"/>
    <w:r w:rsidRPr="004C3509">
      <w:rPr>
        <w:rFonts w:ascii="Arial" w:hAnsi="Arial" w:cs="Arial"/>
        <w:sz w:val="10"/>
        <w:szCs w:val="10"/>
      </w:rPr>
      <w:t>local</w:t>
    </w:r>
    <w:proofErr w:type="spellEnd"/>
    <w:r w:rsidRPr="004C3509">
      <w:rPr>
        <w:rFonts w:ascii="Arial" w:hAnsi="Arial" w:cs="Arial"/>
        <w:sz w:val="10"/>
        <w:szCs w:val="10"/>
      </w:rPr>
      <w:t xml:space="preserve"> communities </w:t>
    </w:r>
    <w:r>
      <w:ptab w:relativeTo="margin" w:alignment="center" w:leader="none"/>
    </w:r>
    <w:r>
      <w:ptab w:relativeTo="margin" w:alignment="right" w:leader="none"/>
    </w:r>
  </w:p>
  <w:p w14:paraId="4F00B37A" w14:textId="4B643BA8" w:rsidR="00385BC3" w:rsidRDefault="00385BC3">
    <w:pPr>
      <w:pStyle w:val="Intestazione"/>
    </w:pPr>
  </w:p>
  <w:p w14:paraId="17F957A7" w14:textId="58444B11" w:rsidR="00385BC3" w:rsidRDefault="00385BC3" w:rsidP="008630AD">
    <w:pPr>
      <w:pStyle w:val="Intestazione"/>
      <w:tabs>
        <w:tab w:val="clear" w:pos="4819"/>
        <w:tab w:val="clear" w:pos="9638"/>
        <w:tab w:val="left" w:pos="21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BE1D" w14:textId="2B87074B" w:rsidR="00385BC3" w:rsidRDefault="00385BC3" w:rsidP="004A5E25">
    <w:pPr>
      <w:pStyle w:val="Intestazione"/>
      <w:tabs>
        <w:tab w:val="clear" w:pos="4819"/>
        <w:tab w:val="clear" w:pos="9638"/>
        <w:tab w:val="left" w:pos="65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28"/>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7C2D47"/>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4E0368"/>
    <w:multiLevelType w:val="hybridMultilevel"/>
    <w:tmpl w:val="4BF2DF6C"/>
    <w:lvl w:ilvl="0" w:tplc="FFFFFFFF">
      <w:start w:val="1"/>
      <w:numFmt w:val="decimal"/>
      <w:lvlText w:val="%1."/>
      <w:lvlJc w:val="left"/>
      <w:pPr>
        <w:ind w:left="644" w:hanging="360"/>
      </w:pPr>
      <w:rPr>
        <w:rFonts w:hint="default"/>
      </w:rPr>
    </w:lvl>
    <w:lvl w:ilvl="1" w:tplc="FFFFFFFF">
      <w:start w:val="1"/>
      <w:numFmt w:val="lowerLetter"/>
      <w:lvlText w:val="%2)"/>
      <w:lvlJc w:val="left"/>
      <w:pPr>
        <w:ind w:left="360" w:hanging="360"/>
      </w:pPr>
      <w:rPr>
        <w:rFonts w:hint="default"/>
      </w:rPr>
    </w:lvl>
    <w:lvl w:ilvl="2" w:tplc="FFFFFFFF">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05B81BA4"/>
    <w:multiLevelType w:val="hybridMultilevel"/>
    <w:tmpl w:val="F190D404"/>
    <w:lvl w:ilvl="0" w:tplc="FFFFFFFF">
      <w:start w:val="1"/>
      <w:numFmt w:val="decimal"/>
      <w:lvlText w:val="%1."/>
      <w:lvlJc w:val="left"/>
      <w:pPr>
        <w:ind w:left="644" w:hanging="360"/>
      </w:pPr>
      <w:rPr>
        <w:rFonts w:hint="default"/>
      </w:rPr>
    </w:lvl>
    <w:lvl w:ilvl="1" w:tplc="FFFFFFFF">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0D855B45"/>
    <w:multiLevelType w:val="hybridMultilevel"/>
    <w:tmpl w:val="F38CCF80"/>
    <w:lvl w:ilvl="0" w:tplc="0410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9E768C"/>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8724"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40133C"/>
    <w:multiLevelType w:val="hybridMultilevel"/>
    <w:tmpl w:val="2EF6E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E3044B"/>
    <w:multiLevelType w:val="hybridMultilevel"/>
    <w:tmpl w:val="55EA4F2A"/>
    <w:lvl w:ilvl="0" w:tplc="0410000F">
      <w:start w:val="1"/>
      <w:numFmt w:val="decimal"/>
      <w:lvlText w:val="%1."/>
      <w:lvlJc w:val="left"/>
      <w:pPr>
        <w:ind w:left="644" w:hanging="360"/>
      </w:pPr>
      <w:rPr>
        <w:rFonts w:hint="default"/>
      </w:rPr>
    </w:lvl>
    <w:lvl w:ilvl="1" w:tplc="D98439B8">
      <w:start w:val="1"/>
      <w:numFmt w:val="lowerLetter"/>
      <w:lvlText w:val="%2)"/>
      <w:lvlJc w:val="left"/>
      <w:pPr>
        <w:ind w:left="1437" w:hanging="360"/>
      </w:pPr>
      <w:rPr>
        <w:rFonts w:hint="default"/>
      </w:r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8" w15:restartNumberingAfterBreak="0">
    <w:nsid w:val="199C2AEF"/>
    <w:multiLevelType w:val="multilevel"/>
    <w:tmpl w:val="B70A9F6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3B6F27"/>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B2520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6444EC"/>
    <w:multiLevelType w:val="hybridMultilevel"/>
    <w:tmpl w:val="AD7017C8"/>
    <w:lvl w:ilvl="0" w:tplc="0410000F">
      <w:start w:val="1"/>
      <w:numFmt w:val="decimal"/>
      <w:lvlText w:val="%1."/>
      <w:lvlJc w:val="left"/>
      <w:pPr>
        <w:ind w:left="5040" w:hanging="360"/>
      </w:pPr>
    </w:lvl>
    <w:lvl w:ilvl="1" w:tplc="04100019" w:tentative="1">
      <w:start w:val="1"/>
      <w:numFmt w:val="lowerLetter"/>
      <w:lvlText w:val="%2."/>
      <w:lvlJc w:val="left"/>
      <w:pPr>
        <w:ind w:left="5760" w:hanging="360"/>
      </w:pPr>
    </w:lvl>
    <w:lvl w:ilvl="2" w:tplc="0410001B" w:tentative="1">
      <w:start w:val="1"/>
      <w:numFmt w:val="lowerRoman"/>
      <w:lvlText w:val="%3."/>
      <w:lvlJc w:val="right"/>
      <w:pPr>
        <w:ind w:left="6480" w:hanging="180"/>
      </w:pPr>
    </w:lvl>
    <w:lvl w:ilvl="3" w:tplc="0410000F" w:tentative="1">
      <w:start w:val="1"/>
      <w:numFmt w:val="decimal"/>
      <w:lvlText w:val="%4."/>
      <w:lvlJc w:val="left"/>
      <w:pPr>
        <w:ind w:left="7200" w:hanging="360"/>
      </w:pPr>
    </w:lvl>
    <w:lvl w:ilvl="4" w:tplc="04100019" w:tentative="1">
      <w:start w:val="1"/>
      <w:numFmt w:val="lowerLetter"/>
      <w:lvlText w:val="%5."/>
      <w:lvlJc w:val="left"/>
      <w:pPr>
        <w:ind w:left="7920" w:hanging="360"/>
      </w:pPr>
    </w:lvl>
    <w:lvl w:ilvl="5" w:tplc="0410001B" w:tentative="1">
      <w:start w:val="1"/>
      <w:numFmt w:val="lowerRoman"/>
      <w:lvlText w:val="%6."/>
      <w:lvlJc w:val="right"/>
      <w:pPr>
        <w:ind w:left="8640" w:hanging="180"/>
      </w:pPr>
    </w:lvl>
    <w:lvl w:ilvl="6" w:tplc="0410000F">
      <w:start w:val="1"/>
      <w:numFmt w:val="decimal"/>
      <w:lvlText w:val="%7."/>
      <w:lvlJc w:val="left"/>
      <w:pPr>
        <w:ind w:left="9360" w:hanging="360"/>
      </w:pPr>
    </w:lvl>
    <w:lvl w:ilvl="7" w:tplc="04100019" w:tentative="1">
      <w:start w:val="1"/>
      <w:numFmt w:val="lowerLetter"/>
      <w:lvlText w:val="%8."/>
      <w:lvlJc w:val="left"/>
      <w:pPr>
        <w:ind w:left="10080" w:hanging="360"/>
      </w:pPr>
    </w:lvl>
    <w:lvl w:ilvl="8" w:tplc="0410001B" w:tentative="1">
      <w:start w:val="1"/>
      <w:numFmt w:val="lowerRoman"/>
      <w:lvlText w:val="%9."/>
      <w:lvlJc w:val="right"/>
      <w:pPr>
        <w:ind w:left="10800" w:hanging="180"/>
      </w:pPr>
    </w:lvl>
  </w:abstractNum>
  <w:abstractNum w:abstractNumId="12" w15:restartNumberingAfterBreak="0">
    <w:nsid w:val="1E35147F"/>
    <w:multiLevelType w:val="hybridMultilevel"/>
    <w:tmpl w:val="357E7530"/>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4760E0"/>
    <w:multiLevelType w:val="hybridMultilevel"/>
    <w:tmpl w:val="D4DC82C2"/>
    <w:lvl w:ilvl="0" w:tplc="04100017">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4" w15:restartNumberingAfterBreak="0">
    <w:nsid w:val="25683C8A"/>
    <w:multiLevelType w:val="hybridMultilevel"/>
    <w:tmpl w:val="856261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EF50CC"/>
    <w:multiLevelType w:val="hybridMultilevel"/>
    <w:tmpl w:val="5E66CA06"/>
    <w:lvl w:ilvl="0" w:tplc="F4CA90A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344059"/>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928"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680C0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F6249D"/>
    <w:multiLevelType w:val="hybridMultilevel"/>
    <w:tmpl w:val="F190D404"/>
    <w:lvl w:ilvl="0" w:tplc="FFFFFFFF">
      <w:start w:val="1"/>
      <w:numFmt w:val="decimal"/>
      <w:lvlText w:val="%1."/>
      <w:lvlJc w:val="left"/>
      <w:pPr>
        <w:ind w:left="644" w:hanging="360"/>
      </w:pPr>
      <w:rPr>
        <w:rFonts w:hint="default"/>
      </w:rPr>
    </w:lvl>
    <w:lvl w:ilvl="1" w:tplc="FFFFFFFF">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15:restartNumberingAfterBreak="0">
    <w:nsid w:val="2A773F05"/>
    <w:multiLevelType w:val="hybridMultilevel"/>
    <w:tmpl w:val="23E45E4C"/>
    <w:lvl w:ilvl="0" w:tplc="EBDCE972">
      <w:start w:val="1"/>
      <w:numFmt w:val="decimal"/>
      <w:lvlText w:val="%1."/>
      <w:lvlJc w:val="left"/>
      <w:pPr>
        <w:ind w:left="644" w:hanging="360"/>
      </w:pPr>
      <w:rPr>
        <w:rFonts w:hint="default"/>
        <w:color w:val="auto"/>
      </w:rPr>
    </w:lvl>
    <w:lvl w:ilvl="1" w:tplc="FFFFFFFF">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2CEF0861"/>
    <w:multiLevelType w:val="hybridMultilevel"/>
    <w:tmpl w:val="2AD8E9DA"/>
    <w:lvl w:ilvl="0" w:tplc="04100017">
      <w:start w:val="1"/>
      <w:numFmt w:val="lowerLetter"/>
      <w:lvlText w:val="%1)"/>
      <w:lvlJc w:val="left"/>
      <w:pPr>
        <w:ind w:left="1211"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E27D9D"/>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750096"/>
    <w:multiLevelType w:val="multilevel"/>
    <w:tmpl w:val="8B8600DC"/>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E935B4"/>
    <w:multiLevelType w:val="hybridMultilevel"/>
    <w:tmpl w:val="79F40A2A"/>
    <w:lvl w:ilvl="0" w:tplc="0410000F">
      <w:start w:val="1"/>
      <w:numFmt w:val="decimal"/>
      <w:lvlText w:val="%1."/>
      <w:lvlJc w:val="left"/>
      <w:pPr>
        <w:ind w:left="720" w:hanging="360"/>
      </w:pPr>
    </w:lvl>
    <w:lvl w:ilvl="1" w:tplc="6FCEA94E">
      <w:start w:val="1"/>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0D8184F"/>
    <w:multiLevelType w:val="multilevel"/>
    <w:tmpl w:val="B13E031A"/>
    <w:lvl w:ilvl="0">
      <w:start w:val="1"/>
      <w:numFmt w:val="decimal"/>
      <w:lvlText w:val="%1)"/>
      <w:lvlJc w:val="left"/>
      <w:pPr>
        <w:ind w:left="360" w:hanging="360"/>
      </w:pPr>
      <w:rPr>
        <w:rFonts w:hint="default"/>
        <w:strike w:val="0"/>
        <w:color w:val="000000" w:themeColor="text1"/>
      </w:rPr>
    </w:lvl>
    <w:lvl w:ilvl="1">
      <w:start w:val="4"/>
      <w:numFmt w:val="lowerLetter"/>
      <w:lvlText w:val="%2)"/>
      <w:lvlJc w:val="left"/>
      <w:pPr>
        <w:ind w:left="720" w:hanging="360"/>
      </w:pPr>
      <w:rPr>
        <w:rFonts w:hint="default"/>
        <w:strike w:val="0"/>
        <w:color w:val="auto"/>
      </w:rPr>
    </w:lvl>
    <w:lvl w:ilvl="2">
      <w:start w:val="2"/>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bCs w:val="0"/>
        <w:strike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665091"/>
    <w:multiLevelType w:val="multilevel"/>
    <w:tmpl w:val="8B8600DC"/>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1CE76D9"/>
    <w:multiLevelType w:val="multilevel"/>
    <w:tmpl w:val="00AAB190"/>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60E05D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7697E4D"/>
    <w:multiLevelType w:val="hybridMultilevel"/>
    <w:tmpl w:val="E8B053A2"/>
    <w:lvl w:ilvl="0" w:tplc="D0E21AD2">
      <w:start w:val="1"/>
      <w:numFmt w:val="decimal"/>
      <w:lvlText w:val="%1."/>
      <w:lvlJc w:val="left"/>
      <w:pPr>
        <w:ind w:left="360" w:hanging="360"/>
      </w:pPr>
      <w:rPr>
        <w:rFonts w:hint="default"/>
        <w:color w:val="auto"/>
      </w:rPr>
    </w:lvl>
    <w:lvl w:ilvl="1" w:tplc="FFFFFFFF">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9" w15:restartNumberingAfterBreak="0">
    <w:nsid w:val="39C4529D"/>
    <w:multiLevelType w:val="multilevel"/>
    <w:tmpl w:val="BE36D47C"/>
    <w:lvl w:ilvl="0">
      <w:start w:val="1"/>
      <w:numFmt w:val="decimal"/>
      <w:lvlText w:val="%1)"/>
      <w:lvlJc w:val="left"/>
      <w:pPr>
        <w:ind w:left="360" w:hanging="360"/>
      </w:pPr>
      <w:rPr>
        <w:rFonts w:hint="default"/>
        <w:strike w:val="0"/>
        <w:color w:val="000000" w:themeColor="text1"/>
      </w:rPr>
    </w:lvl>
    <w:lvl w:ilvl="1">
      <w:start w:val="11"/>
      <w:numFmt w:val="lowerLetter"/>
      <w:lvlText w:val="%2)"/>
      <w:lvlJc w:val="left"/>
      <w:pPr>
        <w:ind w:left="720" w:hanging="360"/>
      </w:pPr>
      <w:rPr>
        <w:rFonts w:hint="default"/>
        <w:strike w:val="0"/>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500145"/>
    <w:multiLevelType w:val="multilevel"/>
    <w:tmpl w:val="8B8600DC"/>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D70373A"/>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474B30"/>
    <w:multiLevelType w:val="hybridMultilevel"/>
    <w:tmpl w:val="B148C4CA"/>
    <w:lvl w:ilvl="0" w:tplc="2ACC4C3A">
      <w:start w:val="1"/>
      <w:numFmt w:val="decimal"/>
      <w:lvlText w:val="%1."/>
      <w:lvlJc w:val="left"/>
      <w:pPr>
        <w:ind w:left="360" w:hanging="360"/>
      </w:pPr>
      <w:rPr>
        <w:rFonts w:hint="default"/>
        <w:sz w:val="22"/>
        <w:szCs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43652D41"/>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45A7BDE"/>
    <w:multiLevelType w:val="hybridMultilevel"/>
    <w:tmpl w:val="D7100170"/>
    <w:lvl w:ilvl="0" w:tplc="910CEFB6">
      <w:start w:val="1"/>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4C16D00"/>
    <w:multiLevelType w:val="hybridMultilevel"/>
    <w:tmpl w:val="957653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5841394"/>
    <w:multiLevelType w:val="multilevel"/>
    <w:tmpl w:val="0D5A9676"/>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502" w:hanging="360"/>
      </w:pPr>
      <w:rPr>
        <w:strike w:val="0"/>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6FB580B"/>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9267135"/>
    <w:multiLevelType w:val="hybridMultilevel"/>
    <w:tmpl w:val="F190D404"/>
    <w:lvl w:ilvl="0" w:tplc="FFFFFFFF">
      <w:start w:val="1"/>
      <w:numFmt w:val="decimal"/>
      <w:lvlText w:val="%1."/>
      <w:lvlJc w:val="left"/>
      <w:pPr>
        <w:ind w:left="644" w:hanging="360"/>
      </w:pPr>
      <w:rPr>
        <w:rFonts w:hint="default"/>
      </w:rPr>
    </w:lvl>
    <w:lvl w:ilvl="1" w:tplc="FFFFFFFF">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9" w15:restartNumberingAfterBreak="0">
    <w:nsid w:val="49E92824"/>
    <w:multiLevelType w:val="multilevel"/>
    <w:tmpl w:val="F570648A"/>
    <w:styleLink w:val="Elencocorrente1"/>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AB841A5"/>
    <w:multiLevelType w:val="hybridMultilevel"/>
    <w:tmpl w:val="F190D404"/>
    <w:lvl w:ilvl="0" w:tplc="FFFFFFFF">
      <w:start w:val="1"/>
      <w:numFmt w:val="decimal"/>
      <w:lvlText w:val="%1."/>
      <w:lvlJc w:val="left"/>
      <w:pPr>
        <w:ind w:left="644" w:hanging="360"/>
      </w:pPr>
      <w:rPr>
        <w:rFonts w:hint="default"/>
      </w:rPr>
    </w:lvl>
    <w:lvl w:ilvl="1" w:tplc="FFFFFFFF">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1" w15:restartNumberingAfterBreak="0">
    <w:nsid w:val="4DD22BF1"/>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FAC3CD3"/>
    <w:multiLevelType w:val="hybridMultilevel"/>
    <w:tmpl w:val="FA4A76B2"/>
    <w:lvl w:ilvl="0" w:tplc="F09ADCD2">
      <w:start w:val="1"/>
      <w:numFmt w:val="lowerRoman"/>
      <w:pStyle w:val="RientroIVliv"/>
      <w:lvlText w:val="%1."/>
      <w:lvlJc w:val="righ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3" w15:restartNumberingAfterBreak="0">
    <w:nsid w:val="50260070"/>
    <w:multiLevelType w:val="multilevel"/>
    <w:tmpl w:val="00AAB190"/>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1255138"/>
    <w:multiLevelType w:val="hybridMultilevel"/>
    <w:tmpl w:val="3A4AAB0C"/>
    <w:lvl w:ilvl="0" w:tplc="A2F4E622">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2BF2E53"/>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43D7FA7"/>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928"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46C7F7E"/>
    <w:multiLevelType w:val="multilevel"/>
    <w:tmpl w:val="D51C28B4"/>
    <w:lvl w:ilvl="0">
      <w:start w:val="1"/>
      <w:numFmt w:val="decimal"/>
      <w:lvlText w:val="%1."/>
      <w:lvlJc w:val="left"/>
      <w:pPr>
        <w:ind w:left="360" w:hanging="360"/>
      </w:pPr>
      <w:rPr>
        <w:rFonts w:hint="default"/>
      </w:rPr>
    </w:lvl>
    <w:lvl w:ilvl="1">
      <w:start w:val="1"/>
      <w:numFmt w:val="lowerLetter"/>
      <w:lvlText w:val="%2)"/>
      <w:lvlJc w:val="left"/>
      <w:pPr>
        <w:ind w:left="644"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66B0488"/>
    <w:multiLevelType w:val="hybridMultilevel"/>
    <w:tmpl w:val="3440F0B6"/>
    <w:lvl w:ilvl="0" w:tplc="FFFFFFFF">
      <w:start w:val="1"/>
      <w:numFmt w:val="decimal"/>
      <w:lvlText w:val="%1."/>
      <w:lvlJc w:val="left"/>
      <w:pPr>
        <w:ind w:left="644" w:hanging="360"/>
      </w:pPr>
      <w:rPr>
        <w:rFonts w:hint="default"/>
      </w:rPr>
    </w:lvl>
    <w:lvl w:ilvl="1" w:tplc="FFFFFFFF">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9" w15:restartNumberingAfterBreak="0">
    <w:nsid w:val="59AA105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CB26865"/>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928"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CE87702"/>
    <w:multiLevelType w:val="hybridMultilevel"/>
    <w:tmpl w:val="D1F8D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F685932"/>
    <w:multiLevelType w:val="multilevel"/>
    <w:tmpl w:val="D4100982"/>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39A61F3"/>
    <w:multiLevelType w:val="multilevel"/>
    <w:tmpl w:val="00AAB190"/>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3AE67EF"/>
    <w:multiLevelType w:val="hybridMultilevel"/>
    <w:tmpl w:val="42A2A03A"/>
    <w:lvl w:ilvl="0" w:tplc="3E48A4AE">
      <w:start w:val="1"/>
      <w:numFmt w:val="lowerLetter"/>
      <w:lvlText w:val="%1)"/>
      <w:lvlJc w:val="left"/>
      <w:pPr>
        <w:ind w:left="1437" w:hanging="360"/>
      </w:pPr>
      <w:rPr>
        <w:rFonts w:hint="default"/>
        <w:strike w:val="0"/>
        <w:color w:val="000000" w:themeColor="text1"/>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C1E2A572">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40C6F06"/>
    <w:multiLevelType w:val="multilevel"/>
    <w:tmpl w:val="8B8600DC"/>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A116ABD"/>
    <w:multiLevelType w:val="hybridMultilevel"/>
    <w:tmpl w:val="A7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A5A5B7B"/>
    <w:multiLevelType w:val="multilevel"/>
    <w:tmpl w:val="13D0905E"/>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strike w:val="0"/>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C055981"/>
    <w:multiLevelType w:val="hybridMultilevel"/>
    <w:tmpl w:val="10108676"/>
    <w:lvl w:ilvl="0" w:tplc="03DA0326">
      <w:start w:val="2"/>
      <w:numFmt w:val="decimal"/>
      <w:lvlText w:val="%1."/>
      <w:lvlJc w:val="left"/>
      <w:pPr>
        <w:ind w:left="644"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C8F6E46"/>
    <w:multiLevelType w:val="hybridMultilevel"/>
    <w:tmpl w:val="80BE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D047B0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F1551EF"/>
    <w:multiLevelType w:val="multilevel"/>
    <w:tmpl w:val="29BC58CA"/>
    <w:lvl w:ilvl="0">
      <w:numFmt w:val="bullet"/>
      <w:lvlText w:val="-"/>
      <w:lvlJc w:val="left"/>
      <w:pPr>
        <w:ind w:left="283" w:hanging="143"/>
      </w:pPr>
      <w:rPr>
        <w:rFonts w:ascii="Verdana" w:eastAsia="Verdana" w:hAnsi="Verdana" w:cs="Verdana"/>
        <w:sz w:val="20"/>
        <w:szCs w:val="20"/>
      </w:rPr>
    </w:lvl>
    <w:lvl w:ilvl="1">
      <w:numFmt w:val="bullet"/>
      <w:lvlText w:val="•"/>
      <w:lvlJc w:val="left"/>
      <w:pPr>
        <w:ind w:left="987" w:hanging="143"/>
      </w:pPr>
    </w:lvl>
    <w:lvl w:ilvl="2">
      <w:numFmt w:val="bullet"/>
      <w:lvlText w:val="•"/>
      <w:lvlJc w:val="left"/>
      <w:pPr>
        <w:ind w:left="1695" w:hanging="143"/>
      </w:pPr>
    </w:lvl>
    <w:lvl w:ilvl="3">
      <w:numFmt w:val="bullet"/>
      <w:lvlText w:val="•"/>
      <w:lvlJc w:val="left"/>
      <w:pPr>
        <w:ind w:left="2403" w:hanging="143"/>
      </w:pPr>
    </w:lvl>
    <w:lvl w:ilvl="4">
      <w:numFmt w:val="bullet"/>
      <w:lvlText w:val="•"/>
      <w:lvlJc w:val="left"/>
      <w:pPr>
        <w:ind w:left="3111" w:hanging="143"/>
      </w:pPr>
    </w:lvl>
    <w:lvl w:ilvl="5">
      <w:numFmt w:val="bullet"/>
      <w:lvlText w:val="•"/>
      <w:lvlJc w:val="left"/>
      <w:pPr>
        <w:ind w:left="3819" w:hanging="143"/>
      </w:pPr>
    </w:lvl>
    <w:lvl w:ilvl="6">
      <w:numFmt w:val="bullet"/>
      <w:lvlText w:val="•"/>
      <w:lvlJc w:val="left"/>
      <w:pPr>
        <w:ind w:left="4526" w:hanging="143"/>
      </w:pPr>
    </w:lvl>
    <w:lvl w:ilvl="7">
      <w:numFmt w:val="bullet"/>
      <w:lvlText w:val="•"/>
      <w:lvlJc w:val="left"/>
      <w:pPr>
        <w:ind w:left="5234" w:hanging="143"/>
      </w:pPr>
    </w:lvl>
    <w:lvl w:ilvl="8">
      <w:numFmt w:val="bullet"/>
      <w:lvlText w:val="•"/>
      <w:lvlJc w:val="left"/>
      <w:pPr>
        <w:ind w:left="5942" w:hanging="142"/>
      </w:pPr>
    </w:lvl>
  </w:abstractNum>
  <w:abstractNum w:abstractNumId="62" w15:restartNumberingAfterBreak="0">
    <w:nsid w:val="713852BE"/>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928"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2323B91"/>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3205D08"/>
    <w:multiLevelType w:val="hybridMultilevel"/>
    <w:tmpl w:val="570261F0"/>
    <w:lvl w:ilvl="0" w:tplc="2B6C34DE">
      <w:start w:val="65"/>
      <w:numFmt w:val="bullet"/>
      <w:lvlText w:val="-"/>
      <w:lvlJc w:val="left"/>
      <w:pPr>
        <w:ind w:left="644" w:hanging="360"/>
      </w:pPr>
      <w:rPr>
        <w:rFonts w:ascii="Calibri" w:eastAsiaTheme="minorHAnsi" w:hAnsi="Calibri" w:cs="Calibri" w:hint="default"/>
      </w:rPr>
    </w:lvl>
    <w:lvl w:ilvl="1" w:tplc="FD64B2E6">
      <w:start w:val="1"/>
      <w:numFmt w:val="lowerLetter"/>
      <w:lvlText w:val="%2)"/>
      <w:lvlJc w:val="left"/>
      <w:pPr>
        <w:ind w:left="502" w:hanging="360"/>
      </w:pPr>
      <w:rPr>
        <w:rFonts w:hint="default"/>
        <w:strike w:val="0"/>
        <w:color w:val="000000" w:themeColor="text1"/>
      </w:rPr>
    </w:lvl>
    <w:lvl w:ilvl="2" w:tplc="DCAA10B8">
      <w:start w:val="1"/>
      <w:numFmt w:val="lowerRoman"/>
      <w:lvlText w:val="%3."/>
      <w:lvlJc w:val="right"/>
      <w:pPr>
        <w:ind w:left="2157" w:hanging="180"/>
      </w:pPr>
    </w:lvl>
    <w:lvl w:ilvl="3" w:tplc="2B6C34DE">
      <w:start w:val="65"/>
      <w:numFmt w:val="bullet"/>
      <w:lvlText w:val="-"/>
      <w:lvlJc w:val="left"/>
      <w:pPr>
        <w:ind w:left="2877" w:hanging="360"/>
      </w:pPr>
      <w:rPr>
        <w:rFonts w:ascii="Calibri" w:eastAsiaTheme="minorHAnsi" w:hAnsi="Calibri" w:cs="Calibri" w:hint="default"/>
      </w:r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5" w15:restartNumberingAfterBreak="0">
    <w:nsid w:val="732478F6"/>
    <w:multiLevelType w:val="hybridMultilevel"/>
    <w:tmpl w:val="F38CCF8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74012B09"/>
    <w:multiLevelType w:val="hybridMultilevel"/>
    <w:tmpl w:val="2B26C0F2"/>
    <w:lvl w:ilvl="0" w:tplc="8D0C846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50A55B9"/>
    <w:multiLevelType w:val="hybridMultilevel"/>
    <w:tmpl w:val="BA026BEA"/>
    <w:lvl w:ilvl="0" w:tplc="FFFFFFFF">
      <w:start w:val="1"/>
      <w:numFmt w:val="lowerLetter"/>
      <w:lvlText w:val="%1)"/>
      <w:lvlJc w:val="left"/>
      <w:pPr>
        <w:ind w:left="720" w:hanging="360"/>
      </w:pPr>
      <w:rPr>
        <w:rFonts w:hint="default"/>
      </w:rPr>
    </w:lvl>
    <w:lvl w:ilvl="1" w:tplc="04100017">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52B3C8F"/>
    <w:multiLevelType w:val="hybridMultilevel"/>
    <w:tmpl w:val="F190D404"/>
    <w:lvl w:ilvl="0" w:tplc="FFFFFFFF">
      <w:start w:val="1"/>
      <w:numFmt w:val="decimal"/>
      <w:lvlText w:val="%1."/>
      <w:lvlJc w:val="left"/>
      <w:pPr>
        <w:ind w:left="644" w:hanging="360"/>
      </w:pPr>
      <w:rPr>
        <w:rFonts w:hint="default"/>
      </w:rPr>
    </w:lvl>
    <w:lvl w:ilvl="1" w:tplc="FFFFFFFF">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9" w15:restartNumberingAfterBreak="0">
    <w:nsid w:val="76445806"/>
    <w:multiLevelType w:val="multilevel"/>
    <w:tmpl w:val="4F64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613109"/>
    <w:multiLevelType w:val="multilevel"/>
    <w:tmpl w:val="8B8600DC"/>
    <w:lvl w:ilvl="0">
      <w:start w:val="1"/>
      <w:numFmt w:val="decimal"/>
      <w:lvlText w:val="%1."/>
      <w:lvlJc w:val="left"/>
      <w:pPr>
        <w:ind w:left="360" w:hanging="360"/>
      </w:pPr>
      <w:rPr>
        <w:rFonts w:hint="default"/>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8D42F12"/>
    <w:multiLevelType w:val="hybridMultilevel"/>
    <w:tmpl w:val="1FC29900"/>
    <w:lvl w:ilvl="0" w:tplc="04100017">
      <w:start w:val="1"/>
      <w:numFmt w:val="lowerLetter"/>
      <w:lvlText w:val="%1)"/>
      <w:lvlJc w:val="left"/>
      <w:pPr>
        <w:ind w:left="502"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ACE04DE"/>
    <w:multiLevelType w:val="hybridMultilevel"/>
    <w:tmpl w:val="A2588A3A"/>
    <w:lvl w:ilvl="0" w:tplc="04100017">
      <w:start w:val="1"/>
      <w:numFmt w:val="lowerLetter"/>
      <w:lvlText w:val="%1)"/>
      <w:lvlJc w:val="left"/>
      <w:pPr>
        <w:ind w:left="502" w:hanging="360"/>
      </w:pPr>
      <w:rPr>
        <w:rFonts w:hint="default"/>
      </w:rPr>
    </w:lvl>
    <w:lvl w:ilvl="1" w:tplc="D98439B8">
      <w:start w:val="1"/>
      <w:numFmt w:val="lowerLetter"/>
      <w:lvlText w:val="%2)"/>
      <w:lvlJc w:val="left"/>
      <w:pPr>
        <w:ind w:left="1295" w:hanging="360"/>
      </w:pPr>
      <w:rPr>
        <w:rFonts w:hint="default"/>
      </w:r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73" w15:restartNumberingAfterBreak="0">
    <w:nsid w:val="7B56726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E7F328D"/>
    <w:multiLevelType w:val="hybridMultilevel"/>
    <w:tmpl w:val="4BF2DF6C"/>
    <w:lvl w:ilvl="0" w:tplc="0410000F">
      <w:start w:val="1"/>
      <w:numFmt w:val="decimal"/>
      <w:lvlText w:val="%1."/>
      <w:lvlJc w:val="left"/>
      <w:pPr>
        <w:ind w:left="644" w:hanging="360"/>
      </w:pPr>
      <w:rPr>
        <w:rFonts w:hint="default"/>
      </w:rPr>
    </w:lvl>
    <w:lvl w:ilvl="1" w:tplc="FFFFFFFF">
      <w:start w:val="1"/>
      <w:numFmt w:val="lowerLetter"/>
      <w:lvlText w:val="%2)"/>
      <w:lvlJc w:val="left"/>
      <w:pPr>
        <w:ind w:left="360" w:hanging="360"/>
      </w:pPr>
      <w:rPr>
        <w:rFonts w:hint="default"/>
      </w:rPr>
    </w:lvl>
    <w:lvl w:ilvl="2" w:tplc="FFFFFFFF">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num w:numId="1" w16cid:durableId="215433374">
    <w:abstractNumId w:val="42"/>
  </w:num>
  <w:num w:numId="2" w16cid:durableId="1699426450">
    <w:abstractNumId w:val="7"/>
  </w:num>
  <w:num w:numId="3" w16cid:durableId="779766377">
    <w:abstractNumId w:val="7"/>
    <w:lvlOverride w:ilvl="0">
      <w:startOverride w:val="1"/>
    </w:lvlOverride>
  </w:num>
  <w:num w:numId="4" w16cid:durableId="415327117">
    <w:abstractNumId w:val="7"/>
    <w:lvlOverride w:ilvl="0">
      <w:startOverride w:val="1"/>
    </w:lvlOverride>
  </w:num>
  <w:num w:numId="5" w16cid:durableId="1423063634">
    <w:abstractNumId w:val="35"/>
  </w:num>
  <w:num w:numId="6" w16cid:durableId="359598603">
    <w:abstractNumId w:val="72"/>
  </w:num>
  <w:num w:numId="7" w16cid:durableId="1749762182">
    <w:abstractNumId w:val="70"/>
  </w:num>
  <w:num w:numId="8" w16cid:durableId="591090506">
    <w:abstractNumId w:val="64"/>
  </w:num>
  <w:num w:numId="9" w16cid:durableId="928731766">
    <w:abstractNumId w:val="74"/>
  </w:num>
  <w:num w:numId="10" w16cid:durableId="1120565576">
    <w:abstractNumId w:val="54"/>
  </w:num>
  <w:num w:numId="11" w16cid:durableId="1811360379">
    <w:abstractNumId w:val="36"/>
  </w:num>
  <w:num w:numId="12" w16cid:durableId="1814711674">
    <w:abstractNumId w:val="48"/>
  </w:num>
  <w:num w:numId="13" w16cid:durableId="897086210">
    <w:abstractNumId w:val="51"/>
  </w:num>
  <w:num w:numId="14" w16cid:durableId="1080640182">
    <w:abstractNumId w:val="56"/>
  </w:num>
  <w:num w:numId="15" w16cid:durableId="754134123">
    <w:abstractNumId w:val="8"/>
  </w:num>
  <w:num w:numId="16" w16cid:durableId="1549414961">
    <w:abstractNumId w:val="12"/>
  </w:num>
  <w:num w:numId="17" w16cid:durableId="1725836269">
    <w:abstractNumId w:val="67"/>
  </w:num>
  <w:num w:numId="18" w16cid:durableId="1237712910">
    <w:abstractNumId w:val="41"/>
  </w:num>
  <w:num w:numId="19" w16cid:durableId="1635059794">
    <w:abstractNumId w:val="23"/>
  </w:num>
  <w:num w:numId="20" w16cid:durableId="19863478">
    <w:abstractNumId w:val="14"/>
  </w:num>
  <w:num w:numId="21" w16cid:durableId="247692317">
    <w:abstractNumId w:val="20"/>
  </w:num>
  <w:num w:numId="22" w16cid:durableId="1886141472">
    <w:abstractNumId w:val="4"/>
  </w:num>
  <w:num w:numId="23" w16cid:durableId="1388335742">
    <w:abstractNumId w:val="13"/>
  </w:num>
  <w:num w:numId="24" w16cid:durableId="1076051104">
    <w:abstractNumId w:val="57"/>
  </w:num>
  <w:num w:numId="25" w16cid:durableId="1653943759">
    <w:abstractNumId w:val="28"/>
  </w:num>
  <w:num w:numId="26" w16cid:durableId="1230656998">
    <w:abstractNumId w:val="38"/>
  </w:num>
  <w:num w:numId="27" w16cid:durableId="2115248498">
    <w:abstractNumId w:val="2"/>
  </w:num>
  <w:num w:numId="28" w16cid:durableId="2116098164">
    <w:abstractNumId w:val="9"/>
  </w:num>
  <w:num w:numId="29" w16cid:durableId="868836675">
    <w:abstractNumId w:val="71"/>
  </w:num>
  <w:num w:numId="30" w16cid:durableId="1434015468">
    <w:abstractNumId w:val="32"/>
  </w:num>
  <w:num w:numId="31" w16cid:durableId="1556113687">
    <w:abstractNumId w:val="32"/>
    <w:lvlOverride w:ilvl="0">
      <w:startOverride w:val="1"/>
    </w:lvlOverride>
  </w:num>
  <w:num w:numId="32" w16cid:durableId="1905681831">
    <w:abstractNumId w:val="58"/>
  </w:num>
  <w:num w:numId="33" w16cid:durableId="2108961077">
    <w:abstractNumId w:val="53"/>
  </w:num>
  <w:num w:numId="34" w16cid:durableId="2040084249">
    <w:abstractNumId w:val="29"/>
  </w:num>
  <w:num w:numId="35" w16cid:durableId="18432013">
    <w:abstractNumId w:val="24"/>
  </w:num>
  <w:num w:numId="36" w16cid:durableId="2128314022">
    <w:abstractNumId w:val="59"/>
  </w:num>
  <w:num w:numId="37" w16cid:durableId="1004632078">
    <w:abstractNumId w:val="50"/>
  </w:num>
  <w:num w:numId="38" w16cid:durableId="254941941">
    <w:abstractNumId w:val="19"/>
  </w:num>
  <w:num w:numId="39" w16cid:durableId="107555607">
    <w:abstractNumId w:val="68"/>
  </w:num>
  <w:num w:numId="40" w16cid:durableId="1377968187">
    <w:abstractNumId w:val="40"/>
  </w:num>
  <w:num w:numId="41" w16cid:durableId="346295450">
    <w:abstractNumId w:val="44"/>
  </w:num>
  <w:num w:numId="42" w16cid:durableId="152336791">
    <w:abstractNumId w:val="43"/>
  </w:num>
  <w:num w:numId="43" w16cid:durableId="100153430">
    <w:abstractNumId w:val="22"/>
  </w:num>
  <w:num w:numId="44" w16cid:durableId="1788507452">
    <w:abstractNumId w:val="30"/>
  </w:num>
  <w:num w:numId="45" w16cid:durableId="1423377869">
    <w:abstractNumId w:val="25"/>
  </w:num>
  <w:num w:numId="46" w16cid:durableId="313268073">
    <w:abstractNumId w:val="1"/>
  </w:num>
  <w:num w:numId="47" w16cid:durableId="896821617">
    <w:abstractNumId w:val="31"/>
  </w:num>
  <w:num w:numId="48" w16cid:durableId="1948847190">
    <w:abstractNumId w:val="5"/>
  </w:num>
  <w:num w:numId="49" w16cid:durableId="303125244">
    <w:abstractNumId w:val="0"/>
  </w:num>
  <w:num w:numId="50" w16cid:durableId="806554036">
    <w:abstractNumId w:val="16"/>
  </w:num>
  <w:num w:numId="51" w16cid:durableId="1703509340">
    <w:abstractNumId w:val="46"/>
  </w:num>
  <w:num w:numId="52" w16cid:durableId="1419867873">
    <w:abstractNumId w:val="18"/>
  </w:num>
  <w:num w:numId="53" w16cid:durableId="827792240">
    <w:abstractNumId w:val="60"/>
  </w:num>
  <w:num w:numId="54" w16cid:durableId="473181690">
    <w:abstractNumId w:val="17"/>
  </w:num>
  <w:num w:numId="55" w16cid:durableId="1086849218">
    <w:abstractNumId w:val="49"/>
  </w:num>
  <w:num w:numId="56" w16cid:durableId="692457151">
    <w:abstractNumId w:val="3"/>
  </w:num>
  <w:num w:numId="57" w16cid:durableId="915362383">
    <w:abstractNumId w:val="10"/>
  </w:num>
  <w:num w:numId="58" w16cid:durableId="121726747">
    <w:abstractNumId w:val="27"/>
  </w:num>
  <w:num w:numId="59" w16cid:durableId="1774664452">
    <w:abstractNumId w:val="73"/>
  </w:num>
  <w:num w:numId="60" w16cid:durableId="2088257524">
    <w:abstractNumId w:val="47"/>
  </w:num>
  <w:num w:numId="61" w16cid:durableId="1387409501">
    <w:abstractNumId w:val="37"/>
  </w:num>
  <w:num w:numId="62" w16cid:durableId="1416560645">
    <w:abstractNumId w:val="62"/>
  </w:num>
  <w:num w:numId="63" w16cid:durableId="702560280">
    <w:abstractNumId w:val="63"/>
  </w:num>
  <w:num w:numId="64" w16cid:durableId="93287826">
    <w:abstractNumId w:val="26"/>
  </w:num>
  <w:num w:numId="65" w16cid:durableId="1738867548">
    <w:abstractNumId w:val="21"/>
  </w:num>
  <w:num w:numId="66" w16cid:durableId="456484232">
    <w:abstractNumId w:val="15"/>
  </w:num>
  <w:num w:numId="67" w16cid:durableId="1736658737">
    <w:abstractNumId w:val="65"/>
  </w:num>
  <w:num w:numId="68" w16cid:durableId="1936553758">
    <w:abstractNumId w:val="45"/>
  </w:num>
  <w:num w:numId="69" w16cid:durableId="1226723447">
    <w:abstractNumId w:val="11"/>
  </w:num>
  <w:num w:numId="70" w16cid:durableId="1322201640">
    <w:abstractNumId w:val="52"/>
  </w:num>
  <w:num w:numId="71" w16cid:durableId="1301693022">
    <w:abstractNumId w:val="33"/>
  </w:num>
  <w:num w:numId="72" w16cid:durableId="85467302">
    <w:abstractNumId w:val="34"/>
  </w:num>
  <w:num w:numId="73" w16cid:durableId="15254369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62488766">
    <w:abstractNumId w:val="55"/>
  </w:num>
  <w:num w:numId="75" w16cid:durableId="1980919752">
    <w:abstractNumId w:val="69"/>
  </w:num>
  <w:num w:numId="76" w16cid:durableId="820341917">
    <w:abstractNumId w:val="61"/>
  </w:num>
  <w:num w:numId="77" w16cid:durableId="2038966722">
    <w:abstractNumId w:val="39"/>
  </w:num>
  <w:num w:numId="78" w16cid:durableId="1809277004">
    <w:abstractNumId w:val="6"/>
  </w:num>
  <w:num w:numId="79" w16cid:durableId="1632512971">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4F"/>
    <w:rsid w:val="00000A29"/>
    <w:rsid w:val="00000B4B"/>
    <w:rsid w:val="000013C4"/>
    <w:rsid w:val="00002055"/>
    <w:rsid w:val="00002299"/>
    <w:rsid w:val="00003C80"/>
    <w:rsid w:val="00003EC5"/>
    <w:rsid w:val="000041E1"/>
    <w:rsid w:val="00004A31"/>
    <w:rsid w:val="00004AAC"/>
    <w:rsid w:val="000053F3"/>
    <w:rsid w:val="0000591F"/>
    <w:rsid w:val="0000661A"/>
    <w:rsid w:val="0000681F"/>
    <w:rsid w:val="00013730"/>
    <w:rsid w:val="00014514"/>
    <w:rsid w:val="0001557A"/>
    <w:rsid w:val="00015A39"/>
    <w:rsid w:val="00015E83"/>
    <w:rsid w:val="00017B3D"/>
    <w:rsid w:val="00017C20"/>
    <w:rsid w:val="000210B2"/>
    <w:rsid w:val="000217A0"/>
    <w:rsid w:val="000217A8"/>
    <w:rsid w:val="00021FBC"/>
    <w:rsid w:val="00023772"/>
    <w:rsid w:val="00023F96"/>
    <w:rsid w:val="00025F7B"/>
    <w:rsid w:val="0002610B"/>
    <w:rsid w:val="00030584"/>
    <w:rsid w:val="00031611"/>
    <w:rsid w:val="00031975"/>
    <w:rsid w:val="0003399C"/>
    <w:rsid w:val="00034498"/>
    <w:rsid w:val="00034570"/>
    <w:rsid w:val="0003487C"/>
    <w:rsid w:val="0003503D"/>
    <w:rsid w:val="0003604C"/>
    <w:rsid w:val="000365AE"/>
    <w:rsid w:val="00037316"/>
    <w:rsid w:val="00040B07"/>
    <w:rsid w:val="00041508"/>
    <w:rsid w:val="00041DCF"/>
    <w:rsid w:val="0004392B"/>
    <w:rsid w:val="00044384"/>
    <w:rsid w:val="000450F6"/>
    <w:rsid w:val="00046501"/>
    <w:rsid w:val="00046E95"/>
    <w:rsid w:val="00050588"/>
    <w:rsid w:val="00051DED"/>
    <w:rsid w:val="00053CEB"/>
    <w:rsid w:val="00056649"/>
    <w:rsid w:val="00056E7E"/>
    <w:rsid w:val="0006433C"/>
    <w:rsid w:val="000646FA"/>
    <w:rsid w:val="000669B0"/>
    <w:rsid w:val="00066A04"/>
    <w:rsid w:val="00066AFB"/>
    <w:rsid w:val="00066B2E"/>
    <w:rsid w:val="00067077"/>
    <w:rsid w:val="00070BE9"/>
    <w:rsid w:val="00074847"/>
    <w:rsid w:val="00074D66"/>
    <w:rsid w:val="00076C94"/>
    <w:rsid w:val="00077CB8"/>
    <w:rsid w:val="00077F53"/>
    <w:rsid w:val="0008108D"/>
    <w:rsid w:val="00082901"/>
    <w:rsid w:val="0008404F"/>
    <w:rsid w:val="0008413B"/>
    <w:rsid w:val="00086FDB"/>
    <w:rsid w:val="0008711D"/>
    <w:rsid w:val="00087B35"/>
    <w:rsid w:val="00087E69"/>
    <w:rsid w:val="0009084F"/>
    <w:rsid w:val="00090FD1"/>
    <w:rsid w:val="00091E9B"/>
    <w:rsid w:val="00093D0F"/>
    <w:rsid w:val="00093E5F"/>
    <w:rsid w:val="000954F7"/>
    <w:rsid w:val="00096E22"/>
    <w:rsid w:val="00097526"/>
    <w:rsid w:val="000A14E7"/>
    <w:rsid w:val="000A1E51"/>
    <w:rsid w:val="000A3096"/>
    <w:rsid w:val="000A326F"/>
    <w:rsid w:val="000A371F"/>
    <w:rsid w:val="000A4318"/>
    <w:rsid w:val="000A49DC"/>
    <w:rsid w:val="000A5DE9"/>
    <w:rsid w:val="000A5EA4"/>
    <w:rsid w:val="000A6292"/>
    <w:rsid w:val="000A6B04"/>
    <w:rsid w:val="000A7E38"/>
    <w:rsid w:val="000B0754"/>
    <w:rsid w:val="000B1C33"/>
    <w:rsid w:val="000B448D"/>
    <w:rsid w:val="000B45ED"/>
    <w:rsid w:val="000C0486"/>
    <w:rsid w:val="000C087E"/>
    <w:rsid w:val="000C08B2"/>
    <w:rsid w:val="000C4CC9"/>
    <w:rsid w:val="000C4D11"/>
    <w:rsid w:val="000C4D51"/>
    <w:rsid w:val="000C5971"/>
    <w:rsid w:val="000C708B"/>
    <w:rsid w:val="000C7BF0"/>
    <w:rsid w:val="000D11FE"/>
    <w:rsid w:val="000D281B"/>
    <w:rsid w:val="000D3286"/>
    <w:rsid w:val="000D36F0"/>
    <w:rsid w:val="000D7090"/>
    <w:rsid w:val="000E0EC7"/>
    <w:rsid w:val="000E2B8C"/>
    <w:rsid w:val="000E36CC"/>
    <w:rsid w:val="000E5AB4"/>
    <w:rsid w:val="000F08B6"/>
    <w:rsid w:val="000F163E"/>
    <w:rsid w:val="000F1FCF"/>
    <w:rsid w:val="000F24F1"/>
    <w:rsid w:val="000F2A69"/>
    <w:rsid w:val="000F3B71"/>
    <w:rsid w:val="000F5283"/>
    <w:rsid w:val="000F6982"/>
    <w:rsid w:val="000F78B9"/>
    <w:rsid w:val="000F7E1E"/>
    <w:rsid w:val="00100EE4"/>
    <w:rsid w:val="00102A3B"/>
    <w:rsid w:val="001045A4"/>
    <w:rsid w:val="00106A36"/>
    <w:rsid w:val="00107CDE"/>
    <w:rsid w:val="00110BD1"/>
    <w:rsid w:val="00111319"/>
    <w:rsid w:val="00111B09"/>
    <w:rsid w:val="001151E7"/>
    <w:rsid w:val="0011681E"/>
    <w:rsid w:val="00123E3C"/>
    <w:rsid w:val="00125AC1"/>
    <w:rsid w:val="001304F5"/>
    <w:rsid w:val="001310E1"/>
    <w:rsid w:val="00134286"/>
    <w:rsid w:val="00134450"/>
    <w:rsid w:val="0013505B"/>
    <w:rsid w:val="0014019C"/>
    <w:rsid w:val="0014193E"/>
    <w:rsid w:val="001428D0"/>
    <w:rsid w:val="00143BFD"/>
    <w:rsid w:val="00145D8B"/>
    <w:rsid w:val="00147C1A"/>
    <w:rsid w:val="00150CDF"/>
    <w:rsid w:val="00152862"/>
    <w:rsid w:val="0015296B"/>
    <w:rsid w:val="00155DC8"/>
    <w:rsid w:val="00156B1F"/>
    <w:rsid w:val="00160293"/>
    <w:rsid w:val="00161CA9"/>
    <w:rsid w:val="00164B4B"/>
    <w:rsid w:val="00165FA1"/>
    <w:rsid w:val="00166E6B"/>
    <w:rsid w:val="00167FA3"/>
    <w:rsid w:val="001705A9"/>
    <w:rsid w:val="00171867"/>
    <w:rsid w:val="00172632"/>
    <w:rsid w:val="00172635"/>
    <w:rsid w:val="0017292B"/>
    <w:rsid w:val="00172BB0"/>
    <w:rsid w:val="00175055"/>
    <w:rsid w:val="00175E87"/>
    <w:rsid w:val="00176084"/>
    <w:rsid w:val="00176587"/>
    <w:rsid w:val="00176642"/>
    <w:rsid w:val="00176DD4"/>
    <w:rsid w:val="00177C14"/>
    <w:rsid w:val="00180503"/>
    <w:rsid w:val="00181E31"/>
    <w:rsid w:val="001828CE"/>
    <w:rsid w:val="00183710"/>
    <w:rsid w:val="00185686"/>
    <w:rsid w:val="0018581A"/>
    <w:rsid w:val="00191216"/>
    <w:rsid w:val="00192B07"/>
    <w:rsid w:val="00194F00"/>
    <w:rsid w:val="00194F43"/>
    <w:rsid w:val="001953B6"/>
    <w:rsid w:val="001956F6"/>
    <w:rsid w:val="001965B0"/>
    <w:rsid w:val="00197919"/>
    <w:rsid w:val="001A001B"/>
    <w:rsid w:val="001A0372"/>
    <w:rsid w:val="001A0C9C"/>
    <w:rsid w:val="001A15BD"/>
    <w:rsid w:val="001A29B3"/>
    <w:rsid w:val="001A31E7"/>
    <w:rsid w:val="001A3795"/>
    <w:rsid w:val="001A37F5"/>
    <w:rsid w:val="001A4013"/>
    <w:rsid w:val="001A4071"/>
    <w:rsid w:val="001A5968"/>
    <w:rsid w:val="001B1348"/>
    <w:rsid w:val="001B1E7F"/>
    <w:rsid w:val="001B1F93"/>
    <w:rsid w:val="001B2218"/>
    <w:rsid w:val="001B35EB"/>
    <w:rsid w:val="001B38F6"/>
    <w:rsid w:val="001B3977"/>
    <w:rsid w:val="001B4EF6"/>
    <w:rsid w:val="001B6047"/>
    <w:rsid w:val="001B6A98"/>
    <w:rsid w:val="001C049D"/>
    <w:rsid w:val="001C0C09"/>
    <w:rsid w:val="001C0DEE"/>
    <w:rsid w:val="001C41EB"/>
    <w:rsid w:val="001C4482"/>
    <w:rsid w:val="001C4B2E"/>
    <w:rsid w:val="001C4DB9"/>
    <w:rsid w:val="001C5C96"/>
    <w:rsid w:val="001C5CF9"/>
    <w:rsid w:val="001C7454"/>
    <w:rsid w:val="001D088F"/>
    <w:rsid w:val="001D0B0E"/>
    <w:rsid w:val="001D0FD1"/>
    <w:rsid w:val="001D1879"/>
    <w:rsid w:val="001D210E"/>
    <w:rsid w:val="001D4461"/>
    <w:rsid w:val="001D45BB"/>
    <w:rsid w:val="001D4967"/>
    <w:rsid w:val="001D51F9"/>
    <w:rsid w:val="001D5E15"/>
    <w:rsid w:val="001D68BC"/>
    <w:rsid w:val="001D68D1"/>
    <w:rsid w:val="001D7348"/>
    <w:rsid w:val="001E0C2E"/>
    <w:rsid w:val="001E0E20"/>
    <w:rsid w:val="001E0E67"/>
    <w:rsid w:val="001E4132"/>
    <w:rsid w:val="001E6E2C"/>
    <w:rsid w:val="001F0460"/>
    <w:rsid w:val="001F0A77"/>
    <w:rsid w:val="001F1130"/>
    <w:rsid w:val="001F2199"/>
    <w:rsid w:val="001F2AE9"/>
    <w:rsid w:val="001F40B9"/>
    <w:rsid w:val="001F6FF9"/>
    <w:rsid w:val="00201AE1"/>
    <w:rsid w:val="0020312B"/>
    <w:rsid w:val="00203498"/>
    <w:rsid w:val="0020351F"/>
    <w:rsid w:val="00206173"/>
    <w:rsid w:val="00207042"/>
    <w:rsid w:val="0020753E"/>
    <w:rsid w:val="00207A97"/>
    <w:rsid w:val="002103CB"/>
    <w:rsid w:val="0021293D"/>
    <w:rsid w:val="00212EC0"/>
    <w:rsid w:val="00212FFC"/>
    <w:rsid w:val="00215DD4"/>
    <w:rsid w:val="00217178"/>
    <w:rsid w:val="002174D1"/>
    <w:rsid w:val="00217631"/>
    <w:rsid w:val="00220349"/>
    <w:rsid w:val="002213D5"/>
    <w:rsid w:val="00222BF7"/>
    <w:rsid w:val="00223959"/>
    <w:rsid w:val="00225CCA"/>
    <w:rsid w:val="002275DA"/>
    <w:rsid w:val="00230827"/>
    <w:rsid w:val="00231AB3"/>
    <w:rsid w:val="002327A2"/>
    <w:rsid w:val="00233B0C"/>
    <w:rsid w:val="00234911"/>
    <w:rsid w:val="0023608C"/>
    <w:rsid w:val="00240A14"/>
    <w:rsid w:val="0024194E"/>
    <w:rsid w:val="00242244"/>
    <w:rsid w:val="00242315"/>
    <w:rsid w:val="00243EAB"/>
    <w:rsid w:val="00244E86"/>
    <w:rsid w:val="002462F6"/>
    <w:rsid w:val="00246E9C"/>
    <w:rsid w:val="002476FF"/>
    <w:rsid w:val="00251ADD"/>
    <w:rsid w:val="002527D1"/>
    <w:rsid w:val="00252C10"/>
    <w:rsid w:val="00252C23"/>
    <w:rsid w:val="00254093"/>
    <w:rsid w:val="00254366"/>
    <w:rsid w:val="0025491E"/>
    <w:rsid w:val="00255B70"/>
    <w:rsid w:val="002564B1"/>
    <w:rsid w:val="002569D0"/>
    <w:rsid w:val="00260C79"/>
    <w:rsid w:val="00261388"/>
    <w:rsid w:val="002636D2"/>
    <w:rsid w:val="00263949"/>
    <w:rsid w:val="002652C2"/>
    <w:rsid w:val="00271280"/>
    <w:rsid w:val="0027171B"/>
    <w:rsid w:val="00273F30"/>
    <w:rsid w:val="00274EF1"/>
    <w:rsid w:val="00275504"/>
    <w:rsid w:val="00276DFF"/>
    <w:rsid w:val="00277FBE"/>
    <w:rsid w:val="00280EC7"/>
    <w:rsid w:val="00282636"/>
    <w:rsid w:val="00282A22"/>
    <w:rsid w:val="00283C0E"/>
    <w:rsid w:val="00283C58"/>
    <w:rsid w:val="0028713F"/>
    <w:rsid w:val="00287384"/>
    <w:rsid w:val="00287E87"/>
    <w:rsid w:val="00290879"/>
    <w:rsid w:val="00290BA8"/>
    <w:rsid w:val="0029263C"/>
    <w:rsid w:val="00292C31"/>
    <w:rsid w:val="0029325A"/>
    <w:rsid w:val="002933AD"/>
    <w:rsid w:val="002939FE"/>
    <w:rsid w:val="002943C5"/>
    <w:rsid w:val="002943F8"/>
    <w:rsid w:val="002A0BEA"/>
    <w:rsid w:val="002A2073"/>
    <w:rsid w:val="002A22E2"/>
    <w:rsid w:val="002A2B9B"/>
    <w:rsid w:val="002A6225"/>
    <w:rsid w:val="002A6C8A"/>
    <w:rsid w:val="002A791D"/>
    <w:rsid w:val="002B1013"/>
    <w:rsid w:val="002B2644"/>
    <w:rsid w:val="002B2B38"/>
    <w:rsid w:val="002B365F"/>
    <w:rsid w:val="002B46DF"/>
    <w:rsid w:val="002B5A58"/>
    <w:rsid w:val="002B6158"/>
    <w:rsid w:val="002B7CC0"/>
    <w:rsid w:val="002C02CD"/>
    <w:rsid w:val="002C06EA"/>
    <w:rsid w:val="002C0B72"/>
    <w:rsid w:val="002C328D"/>
    <w:rsid w:val="002C354C"/>
    <w:rsid w:val="002C4215"/>
    <w:rsid w:val="002C489A"/>
    <w:rsid w:val="002C55E1"/>
    <w:rsid w:val="002C6FEF"/>
    <w:rsid w:val="002C7614"/>
    <w:rsid w:val="002C78A5"/>
    <w:rsid w:val="002D15B4"/>
    <w:rsid w:val="002D16F4"/>
    <w:rsid w:val="002D57A2"/>
    <w:rsid w:val="002D68A9"/>
    <w:rsid w:val="002E0B6A"/>
    <w:rsid w:val="002E1706"/>
    <w:rsid w:val="002E1B79"/>
    <w:rsid w:val="002E3AB0"/>
    <w:rsid w:val="002E3D0E"/>
    <w:rsid w:val="002E524C"/>
    <w:rsid w:val="002E5B84"/>
    <w:rsid w:val="002E5CCE"/>
    <w:rsid w:val="002E643D"/>
    <w:rsid w:val="002E6C31"/>
    <w:rsid w:val="002F1C27"/>
    <w:rsid w:val="002F2614"/>
    <w:rsid w:val="002F4324"/>
    <w:rsid w:val="002F46F1"/>
    <w:rsid w:val="002F4C19"/>
    <w:rsid w:val="002F4CC3"/>
    <w:rsid w:val="002F507D"/>
    <w:rsid w:val="002F5FBD"/>
    <w:rsid w:val="002F7381"/>
    <w:rsid w:val="002F7C0E"/>
    <w:rsid w:val="00300394"/>
    <w:rsid w:val="00301EB3"/>
    <w:rsid w:val="003021AD"/>
    <w:rsid w:val="003042C9"/>
    <w:rsid w:val="00305267"/>
    <w:rsid w:val="00306317"/>
    <w:rsid w:val="003066DC"/>
    <w:rsid w:val="003069F6"/>
    <w:rsid w:val="00311331"/>
    <w:rsid w:val="0031234F"/>
    <w:rsid w:val="00312871"/>
    <w:rsid w:val="003128FC"/>
    <w:rsid w:val="00313811"/>
    <w:rsid w:val="00313866"/>
    <w:rsid w:val="00315201"/>
    <w:rsid w:val="00315598"/>
    <w:rsid w:val="00316E3E"/>
    <w:rsid w:val="00316E9D"/>
    <w:rsid w:val="00320841"/>
    <w:rsid w:val="00320D51"/>
    <w:rsid w:val="00320D5D"/>
    <w:rsid w:val="00321169"/>
    <w:rsid w:val="00321268"/>
    <w:rsid w:val="003214D2"/>
    <w:rsid w:val="00321A1E"/>
    <w:rsid w:val="0032684E"/>
    <w:rsid w:val="00326CFF"/>
    <w:rsid w:val="0032748D"/>
    <w:rsid w:val="00327A42"/>
    <w:rsid w:val="0033081B"/>
    <w:rsid w:val="00331DDE"/>
    <w:rsid w:val="00332FC5"/>
    <w:rsid w:val="003333A4"/>
    <w:rsid w:val="003335C1"/>
    <w:rsid w:val="00333854"/>
    <w:rsid w:val="003343E1"/>
    <w:rsid w:val="00334ADC"/>
    <w:rsid w:val="0033617B"/>
    <w:rsid w:val="003365AD"/>
    <w:rsid w:val="00340B9C"/>
    <w:rsid w:val="003428A2"/>
    <w:rsid w:val="00342902"/>
    <w:rsid w:val="00344317"/>
    <w:rsid w:val="003456D8"/>
    <w:rsid w:val="00347E66"/>
    <w:rsid w:val="003510D9"/>
    <w:rsid w:val="00351E78"/>
    <w:rsid w:val="0035284F"/>
    <w:rsid w:val="00352D80"/>
    <w:rsid w:val="00353350"/>
    <w:rsid w:val="00355451"/>
    <w:rsid w:val="003558D0"/>
    <w:rsid w:val="00355E21"/>
    <w:rsid w:val="003565A7"/>
    <w:rsid w:val="003572A9"/>
    <w:rsid w:val="00361907"/>
    <w:rsid w:val="00362481"/>
    <w:rsid w:val="00363C09"/>
    <w:rsid w:val="00364EEC"/>
    <w:rsid w:val="00366103"/>
    <w:rsid w:val="00371B47"/>
    <w:rsid w:val="0037227B"/>
    <w:rsid w:val="00372540"/>
    <w:rsid w:val="00372D78"/>
    <w:rsid w:val="00373353"/>
    <w:rsid w:val="00374736"/>
    <w:rsid w:val="00374C95"/>
    <w:rsid w:val="003756C1"/>
    <w:rsid w:val="00375D92"/>
    <w:rsid w:val="0037608B"/>
    <w:rsid w:val="00381A96"/>
    <w:rsid w:val="0038438C"/>
    <w:rsid w:val="00384805"/>
    <w:rsid w:val="00384847"/>
    <w:rsid w:val="00384BD1"/>
    <w:rsid w:val="003855DB"/>
    <w:rsid w:val="00385BC3"/>
    <w:rsid w:val="0039022E"/>
    <w:rsid w:val="003927CD"/>
    <w:rsid w:val="00393523"/>
    <w:rsid w:val="00393BC6"/>
    <w:rsid w:val="0039496F"/>
    <w:rsid w:val="00394A0E"/>
    <w:rsid w:val="00394F28"/>
    <w:rsid w:val="0039534B"/>
    <w:rsid w:val="0039543F"/>
    <w:rsid w:val="00395A0B"/>
    <w:rsid w:val="00395F31"/>
    <w:rsid w:val="00396BCD"/>
    <w:rsid w:val="00397580"/>
    <w:rsid w:val="00397C07"/>
    <w:rsid w:val="003A30D3"/>
    <w:rsid w:val="003A4232"/>
    <w:rsid w:val="003A478E"/>
    <w:rsid w:val="003A6186"/>
    <w:rsid w:val="003A6E95"/>
    <w:rsid w:val="003A7D22"/>
    <w:rsid w:val="003B03D6"/>
    <w:rsid w:val="003B2296"/>
    <w:rsid w:val="003B22FE"/>
    <w:rsid w:val="003B25BF"/>
    <w:rsid w:val="003B2EFD"/>
    <w:rsid w:val="003B3B2D"/>
    <w:rsid w:val="003B47CD"/>
    <w:rsid w:val="003B514E"/>
    <w:rsid w:val="003B630F"/>
    <w:rsid w:val="003B6E7A"/>
    <w:rsid w:val="003B6ECA"/>
    <w:rsid w:val="003C02CA"/>
    <w:rsid w:val="003C08D1"/>
    <w:rsid w:val="003C2183"/>
    <w:rsid w:val="003C2397"/>
    <w:rsid w:val="003C29F8"/>
    <w:rsid w:val="003C39D3"/>
    <w:rsid w:val="003C3E26"/>
    <w:rsid w:val="003C4C6D"/>
    <w:rsid w:val="003C552A"/>
    <w:rsid w:val="003C68A0"/>
    <w:rsid w:val="003C6ADC"/>
    <w:rsid w:val="003D1C98"/>
    <w:rsid w:val="003D3722"/>
    <w:rsid w:val="003D4B56"/>
    <w:rsid w:val="003D747C"/>
    <w:rsid w:val="003D7B5A"/>
    <w:rsid w:val="003E07EF"/>
    <w:rsid w:val="003E17E2"/>
    <w:rsid w:val="003E3B3C"/>
    <w:rsid w:val="003E504F"/>
    <w:rsid w:val="003E6375"/>
    <w:rsid w:val="003E68E9"/>
    <w:rsid w:val="003F045A"/>
    <w:rsid w:val="003F2092"/>
    <w:rsid w:val="003F2C6D"/>
    <w:rsid w:val="003F498B"/>
    <w:rsid w:val="00404B01"/>
    <w:rsid w:val="004068A7"/>
    <w:rsid w:val="00406D5E"/>
    <w:rsid w:val="0041032B"/>
    <w:rsid w:val="00410763"/>
    <w:rsid w:val="00410F87"/>
    <w:rsid w:val="004119F1"/>
    <w:rsid w:val="00411E81"/>
    <w:rsid w:val="004139BB"/>
    <w:rsid w:val="00413B26"/>
    <w:rsid w:val="00413DE7"/>
    <w:rsid w:val="00415335"/>
    <w:rsid w:val="004157DE"/>
    <w:rsid w:val="004166B5"/>
    <w:rsid w:val="00417F3C"/>
    <w:rsid w:val="0042159D"/>
    <w:rsid w:val="00422018"/>
    <w:rsid w:val="00422CF2"/>
    <w:rsid w:val="0042317F"/>
    <w:rsid w:val="00425787"/>
    <w:rsid w:val="004258FA"/>
    <w:rsid w:val="004262FD"/>
    <w:rsid w:val="00426923"/>
    <w:rsid w:val="004278E6"/>
    <w:rsid w:val="0043064F"/>
    <w:rsid w:val="00430BB0"/>
    <w:rsid w:val="00431597"/>
    <w:rsid w:val="00432673"/>
    <w:rsid w:val="00432DAD"/>
    <w:rsid w:val="00432F5A"/>
    <w:rsid w:val="00434255"/>
    <w:rsid w:val="00434D12"/>
    <w:rsid w:val="00436A7F"/>
    <w:rsid w:val="00437AD4"/>
    <w:rsid w:val="00441547"/>
    <w:rsid w:val="0044156F"/>
    <w:rsid w:val="00441E1C"/>
    <w:rsid w:val="00444A12"/>
    <w:rsid w:val="004454D9"/>
    <w:rsid w:val="00447482"/>
    <w:rsid w:val="0045074F"/>
    <w:rsid w:val="00451A9D"/>
    <w:rsid w:val="00452C51"/>
    <w:rsid w:val="00455049"/>
    <w:rsid w:val="00457156"/>
    <w:rsid w:val="00457A59"/>
    <w:rsid w:val="00460763"/>
    <w:rsid w:val="004613AB"/>
    <w:rsid w:val="00462331"/>
    <w:rsid w:val="004635A9"/>
    <w:rsid w:val="00463715"/>
    <w:rsid w:val="00463A72"/>
    <w:rsid w:val="00464EEC"/>
    <w:rsid w:val="004658F0"/>
    <w:rsid w:val="0046687F"/>
    <w:rsid w:val="00467427"/>
    <w:rsid w:val="00470221"/>
    <w:rsid w:val="00470DB5"/>
    <w:rsid w:val="00471387"/>
    <w:rsid w:val="004718DC"/>
    <w:rsid w:val="004728C4"/>
    <w:rsid w:val="00474209"/>
    <w:rsid w:val="00476DCF"/>
    <w:rsid w:val="004775DC"/>
    <w:rsid w:val="0048005B"/>
    <w:rsid w:val="00480174"/>
    <w:rsid w:val="00482CE1"/>
    <w:rsid w:val="00482E1C"/>
    <w:rsid w:val="004868E2"/>
    <w:rsid w:val="00486AA3"/>
    <w:rsid w:val="00487E10"/>
    <w:rsid w:val="00490154"/>
    <w:rsid w:val="00490958"/>
    <w:rsid w:val="0049169D"/>
    <w:rsid w:val="00494857"/>
    <w:rsid w:val="004955B6"/>
    <w:rsid w:val="00496248"/>
    <w:rsid w:val="0049733C"/>
    <w:rsid w:val="00497D12"/>
    <w:rsid w:val="004A0202"/>
    <w:rsid w:val="004A2F29"/>
    <w:rsid w:val="004A40F2"/>
    <w:rsid w:val="004A4721"/>
    <w:rsid w:val="004A5137"/>
    <w:rsid w:val="004A5D53"/>
    <w:rsid w:val="004A5E25"/>
    <w:rsid w:val="004A61FD"/>
    <w:rsid w:val="004A68C5"/>
    <w:rsid w:val="004A6D88"/>
    <w:rsid w:val="004B0002"/>
    <w:rsid w:val="004B10C3"/>
    <w:rsid w:val="004B48B9"/>
    <w:rsid w:val="004B49C9"/>
    <w:rsid w:val="004B5CDF"/>
    <w:rsid w:val="004B5DD6"/>
    <w:rsid w:val="004B60C3"/>
    <w:rsid w:val="004B6855"/>
    <w:rsid w:val="004B72A4"/>
    <w:rsid w:val="004B7D97"/>
    <w:rsid w:val="004C1CF2"/>
    <w:rsid w:val="004C21A4"/>
    <w:rsid w:val="004C2EC2"/>
    <w:rsid w:val="004C3C9C"/>
    <w:rsid w:val="004C4DA9"/>
    <w:rsid w:val="004C5976"/>
    <w:rsid w:val="004C7B9E"/>
    <w:rsid w:val="004D0E37"/>
    <w:rsid w:val="004D376C"/>
    <w:rsid w:val="004D3C19"/>
    <w:rsid w:val="004D41C4"/>
    <w:rsid w:val="004D4704"/>
    <w:rsid w:val="004D4807"/>
    <w:rsid w:val="004D5A02"/>
    <w:rsid w:val="004D605E"/>
    <w:rsid w:val="004E0720"/>
    <w:rsid w:val="004E147B"/>
    <w:rsid w:val="004E2384"/>
    <w:rsid w:val="004E27EA"/>
    <w:rsid w:val="004E28FB"/>
    <w:rsid w:val="004E2F82"/>
    <w:rsid w:val="004E3434"/>
    <w:rsid w:val="004E34C6"/>
    <w:rsid w:val="004E4187"/>
    <w:rsid w:val="004E5D29"/>
    <w:rsid w:val="004E619B"/>
    <w:rsid w:val="004E6571"/>
    <w:rsid w:val="004F1585"/>
    <w:rsid w:val="004F446E"/>
    <w:rsid w:val="004F4896"/>
    <w:rsid w:val="004F6C33"/>
    <w:rsid w:val="004F7E13"/>
    <w:rsid w:val="00501794"/>
    <w:rsid w:val="00501E93"/>
    <w:rsid w:val="00502B08"/>
    <w:rsid w:val="005031D0"/>
    <w:rsid w:val="00503C38"/>
    <w:rsid w:val="005068B2"/>
    <w:rsid w:val="0050739C"/>
    <w:rsid w:val="0050771A"/>
    <w:rsid w:val="00512C30"/>
    <w:rsid w:val="005151FC"/>
    <w:rsid w:val="00516836"/>
    <w:rsid w:val="005201A9"/>
    <w:rsid w:val="00523091"/>
    <w:rsid w:val="0052329B"/>
    <w:rsid w:val="0052409B"/>
    <w:rsid w:val="00525724"/>
    <w:rsid w:val="0052746D"/>
    <w:rsid w:val="00532FEC"/>
    <w:rsid w:val="00533588"/>
    <w:rsid w:val="00535BDB"/>
    <w:rsid w:val="00537CE5"/>
    <w:rsid w:val="00540439"/>
    <w:rsid w:val="00540BAC"/>
    <w:rsid w:val="005411F4"/>
    <w:rsid w:val="005427E2"/>
    <w:rsid w:val="005506B9"/>
    <w:rsid w:val="00552DE1"/>
    <w:rsid w:val="00553CE0"/>
    <w:rsid w:val="00554792"/>
    <w:rsid w:val="005564FF"/>
    <w:rsid w:val="00560A6E"/>
    <w:rsid w:val="00560A8F"/>
    <w:rsid w:val="00561101"/>
    <w:rsid w:val="00563397"/>
    <w:rsid w:val="00564CE2"/>
    <w:rsid w:val="00566F94"/>
    <w:rsid w:val="005675DB"/>
    <w:rsid w:val="005679D5"/>
    <w:rsid w:val="00567D36"/>
    <w:rsid w:val="00570834"/>
    <w:rsid w:val="0057109C"/>
    <w:rsid w:val="005727A8"/>
    <w:rsid w:val="00572BF7"/>
    <w:rsid w:val="0057336B"/>
    <w:rsid w:val="00575761"/>
    <w:rsid w:val="00580397"/>
    <w:rsid w:val="00580F2C"/>
    <w:rsid w:val="00582FAA"/>
    <w:rsid w:val="00584030"/>
    <w:rsid w:val="005848BC"/>
    <w:rsid w:val="00586659"/>
    <w:rsid w:val="0058707A"/>
    <w:rsid w:val="0058740A"/>
    <w:rsid w:val="00587E95"/>
    <w:rsid w:val="00590B92"/>
    <w:rsid w:val="0059162A"/>
    <w:rsid w:val="0059178E"/>
    <w:rsid w:val="005973C9"/>
    <w:rsid w:val="005A0F3E"/>
    <w:rsid w:val="005A3408"/>
    <w:rsid w:val="005A3524"/>
    <w:rsid w:val="005A437B"/>
    <w:rsid w:val="005A5B94"/>
    <w:rsid w:val="005A68C9"/>
    <w:rsid w:val="005A6D86"/>
    <w:rsid w:val="005B1F8A"/>
    <w:rsid w:val="005B230D"/>
    <w:rsid w:val="005B2C04"/>
    <w:rsid w:val="005B33F0"/>
    <w:rsid w:val="005B569D"/>
    <w:rsid w:val="005C0066"/>
    <w:rsid w:val="005C0FE6"/>
    <w:rsid w:val="005C1116"/>
    <w:rsid w:val="005C29BF"/>
    <w:rsid w:val="005C30E0"/>
    <w:rsid w:val="005C525A"/>
    <w:rsid w:val="005C710F"/>
    <w:rsid w:val="005C7E3D"/>
    <w:rsid w:val="005D180D"/>
    <w:rsid w:val="005D18FA"/>
    <w:rsid w:val="005D2503"/>
    <w:rsid w:val="005D3702"/>
    <w:rsid w:val="005D3B22"/>
    <w:rsid w:val="005D5EE1"/>
    <w:rsid w:val="005E0F30"/>
    <w:rsid w:val="005E1197"/>
    <w:rsid w:val="005E1595"/>
    <w:rsid w:val="005E2290"/>
    <w:rsid w:val="005E282B"/>
    <w:rsid w:val="005E62E8"/>
    <w:rsid w:val="005E6D8E"/>
    <w:rsid w:val="005F0233"/>
    <w:rsid w:val="005F1663"/>
    <w:rsid w:val="005F17D2"/>
    <w:rsid w:val="005F191C"/>
    <w:rsid w:val="005F2179"/>
    <w:rsid w:val="005F7DCA"/>
    <w:rsid w:val="005F7E2F"/>
    <w:rsid w:val="0060029E"/>
    <w:rsid w:val="0060091A"/>
    <w:rsid w:val="00602FB3"/>
    <w:rsid w:val="00604AE1"/>
    <w:rsid w:val="00604F08"/>
    <w:rsid w:val="00605264"/>
    <w:rsid w:val="00605FB8"/>
    <w:rsid w:val="006106B7"/>
    <w:rsid w:val="00612155"/>
    <w:rsid w:val="00612CC1"/>
    <w:rsid w:val="00614A9B"/>
    <w:rsid w:val="006152B8"/>
    <w:rsid w:val="00615E93"/>
    <w:rsid w:val="006205F0"/>
    <w:rsid w:val="00621D5D"/>
    <w:rsid w:val="00622BB3"/>
    <w:rsid w:val="00622F77"/>
    <w:rsid w:val="0062359B"/>
    <w:rsid w:val="00624C09"/>
    <w:rsid w:val="006258FF"/>
    <w:rsid w:val="0062623E"/>
    <w:rsid w:val="0062681F"/>
    <w:rsid w:val="006271D0"/>
    <w:rsid w:val="00630A95"/>
    <w:rsid w:val="006310EB"/>
    <w:rsid w:val="0063475A"/>
    <w:rsid w:val="006365F4"/>
    <w:rsid w:val="006372F9"/>
    <w:rsid w:val="006414A4"/>
    <w:rsid w:val="00641E5B"/>
    <w:rsid w:val="00642D39"/>
    <w:rsid w:val="00642EC9"/>
    <w:rsid w:val="006439C1"/>
    <w:rsid w:val="00643D6E"/>
    <w:rsid w:val="00645CB4"/>
    <w:rsid w:val="00651880"/>
    <w:rsid w:val="00652931"/>
    <w:rsid w:val="00654090"/>
    <w:rsid w:val="00654387"/>
    <w:rsid w:val="00657471"/>
    <w:rsid w:val="00660590"/>
    <w:rsid w:val="0066109D"/>
    <w:rsid w:val="006619F5"/>
    <w:rsid w:val="006643A4"/>
    <w:rsid w:val="00664C15"/>
    <w:rsid w:val="00675A0D"/>
    <w:rsid w:val="00675C10"/>
    <w:rsid w:val="00677719"/>
    <w:rsid w:val="00677939"/>
    <w:rsid w:val="00681393"/>
    <w:rsid w:val="00681E37"/>
    <w:rsid w:val="0068313C"/>
    <w:rsid w:val="006847DA"/>
    <w:rsid w:val="006854D7"/>
    <w:rsid w:val="00685E31"/>
    <w:rsid w:val="00686CEE"/>
    <w:rsid w:val="00687197"/>
    <w:rsid w:val="006919F4"/>
    <w:rsid w:val="00691FDC"/>
    <w:rsid w:val="00692320"/>
    <w:rsid w:val="00692FEE"/>
    <w:rsid w:val="006944E3"/>
    <w:rsid w:val="006947F4"/>
    <w:rsid w:val="00694DC3"/>
    <w:rsid w:val="006953AD"/>
    <w:rsid w:val="006A4093"/>
    <w:rsid w:val="006A4C37"/>
    <w:rsid w:val="006A70FE"/>
    <w:rsid w:val="006A79D5"/>
    <w:rsid w:val="006B0DEF"/>
    <w:rsid w:val="006B1DB4"/>
    <w:rsid w:val="006B2824"/>
    <w:rsid w:val="006B3967"/>
    <w:rsid w:val="006B3DA6"/>
    <w:rsid w:val="006B494D"/>
    <w:rsid w:val="006B4B98"/>
    <w:rsid w:val="006B4BD8"/>
    <w:rsid w:val="006B5E18"/>
    <w:rsid w:val="006B67DE"/>
    <w:rsid w:val="006C1467"/>
    <w:rsid w:val="006C1A3C"/>
    <w:rsid w:val="006C221D"/>
    <w:rsid w:val="006C432B"/>
    <w:rsid w:val="006C44F4"/>
    <w:rsid w:val="006C4784"/>
    <w:rsid w:val="006C6521"/>
    <w:rsid w:val="006C6DF5"/>
    <w:rsid w:val="006C6FC2"/>
    <w:rsid w:val="006D0864"/>
    <w:rsid w:val="006D1161"/>
    <w:rsid w:val="006D1850"/>
    <w:rsid w:val="006D296C"/>
    <w:rsid w:val="006D5719"/>
    <w:rsid w:val="006D5984"/>
    <w:rsid w:val="006D5E5F"/>
    <w:rsid w:val="006E3117"/>
    <w:rsid w:val="006E394B"/>
    <w:rsid w:val="006E4778"/>
    <w:rsid w:val="006E5E16"/>
    <w:rsid w:val="006E6E04"/>
    <w:rsid w:val="006E7725"/>
    <w:rsid w:val="006E7CEE"/>
    <w:rsid w:val="006E7DD5"/>
    <w:rsid w:val="006F0130"/>
    <w:rsid w:val="006F0263"/>
    <w:rsid w:val="006F1364"/>
    <w:rsid w:val="006F2300"/>
    <w:rsid w:val="006F28BC"/>
    <w:rsid w:val="006F49A9"/>
    <w:rsid w:val="006F6778"/>
    <w:rsid w:val="006F6F19"/>
    <w:rsid w:val="00700030"/>
    <w:rsid w:val="007012C8"/>
    <w:rsid w:val="00701B96"/>
    <w:rsid w:val="0070227D"/>
    <w:rsid w:val="00703596"/>
    <w:rsid w:val="00703904"/>
    <w:rsid w:val="0070475A"/>
    <w:rsid w:val="00706B59"/>
    <w:rsid w:val="00706E68"/>
    <w:rsid w:val="007075DB"/>
    <w:rsid w:val="0070778C"/>
    <w:rsid w:val="00707DFF"/>
    <w:rsid w:val="00707F51"/>
    <w:rsid w:val="0071189C"/>
    <w:rsid w:val="0071192C"/>
    <w:rsid w:val="007133C9"/>
    <w:rsid w:val="007168C2"/>
    <w:rsid w:val="0072067D"/>
    <w:rsid w:val="00721FC5"/>
    <w:rsid w:val="007247B1"/>
    <w:rsid w:val="0072693C"/>
    <w:rsid w:val="00726D5B"/>
    <w:rsid w:val="00726FFE"/>
    <w:rsid w:val="007307D1"/>
    <w:rsid w:val="00730FEC"/>
    <w:rsid w:val="007336B3"/>
    <w:rsid w:val="00734630"/>
    <w:rsid w:val="007356B8"/>
    <w:rsid w:val="00735CA5"/>
    <w:rsid w:val="00736F65"/>
    <w:rsid w:val="00737048"/>
    <w:rsid w:val="007377E1"/>
    <w:rsid w:val="00737A83"/>
    <w:rsid w:val="00740996"/>
    <w:rsid w:val="00740A81"/>
    <w:rsid w:val="007425A6"/>
    <w:rsid w:val="00742B0F"/>
    <w:rsid w:val="007436D9"/>
    <w:rsid w:val="00744072"/>
    <w:rsid w:val="007440AF"/>
    <w:rsid w:val="0074467B"/>
    <w:rsid w:val="00746BC8"/>
    <w:rsid w:val="007479F4"/>
    <w:rsid w:val="007503C1"/>
    <w:rsid w:val="0075138B"/>
    <w:rsid w:val="00751575"/>
    <w:rsid w:val="00753351"/>
    <w:rsid w:val="00754502"/>
    <w:rsid w:val="0075469A"/>
    <w:rsid w:val="00754D05"/>
    <w:rsid w:val="007555E6"/>
    <w:rsid w:val="00756FBA"/>
    <w:rsid w:val="00757DF8"/>
    <w:rsid w:val="00763072"/>
    <w:rsid w:val="00764C99"/>
    <w:rsid w:val="0076503C"/>
    <w:rsid w:val="00766CE9"/>
    <w:rsid w:val="00766D60"/>
    <w:rsid w:val="00767BEF"/>
    <w:rsid w:val="0077158D"/>
    <w:rsid w:val="0077172B"/>
    <w:rsid w:val="007728FB"/>
    <w:rsid w:val="00773B11"/>
    <w:rsid w:val="00775F09"/>
    <w:rsid w:val="00776615"/>
    <w:rsid w:val="0078026E"/>
    <w:rsid w:val="00782B12"/>
    <w:rsid w:val="00784D1D"/>
    <w:rsid w:val="0078501B"/>
    <w:rsid w:val="007855C8"/>
    <w:rsid w:val="0078567D"/>
    <w:rsid w:val="007878A9"/>
    <w:rsid w:val="00787EC0"/>
    <w:rsid w:val="00790915"/>
    <w:rsid w:val="00791216"/>
    <w:rsid w:val="007921D0"/>
    <w:rsid w:val="00792835"/>
    <w:rsid w:val="007959A6"/>
    <w:rsid w:val="00795E85"/>
    <w:rsid w:val="00796203"/>
    <w:rsid w:val="007A140D"/>
    <w:rsid w:val="007A1E9F"/>
    <w:rsid w:val="007A40FE"/>
    <w:rsid w:val="007A45E0"/>
    <w:rsid w:val="007A4A5F"/>
    <w:rsid w:val="007A4C53"/>
    <w:rsid w:val="007A4F8B"/>
    <w:rsid w:val="007A5246"/>
    <w:rsid w:val="007A52BD"/>
    <w:rsid w:val="007A5B84"/>
    <w:rsid w:val="007A679D"/>
    <w:rsid w:val="007A693C"/>
    <w:rsid w:val="007A6C81"/>
    <w:rsid w:val="007A76DA"/>
    <w:rsid w:val="007A7E19"/>
    <w:rsid w:val="007B1A05"/>
    <w:rsid w:val="007B3F49"/>
    <w:rsid w:val="007B579E"/>
    <w:rsid w:val="007B59DA"/>
    <w:rsid w:val="007C1F43"/>
    <w:rsid w:val="007C1FA7"/>
    <w:rsid w:val="007C28E2"/>
    <w:rsid w:val="007C3B95"/>
    <w:rsid w:val="007C4004"/>
    <w:rsid w:val="007C423D"/>
    <w:rsid w:val="007C675D"/>
    <w:rsid w:val="007C7A73"/>
    <w:rsid w:val="007D1793"/>
    <w:rsid w:val="007D17B0"/>
    <w:rsid w:val="007D268A"/>
    <w:rsid w:val="007D36FA"/>
    <w:rsid w:val="007D5B50"/>
    <w:rsid w:val="007E0A58"/>
    <w:rsid w:val="007E1DEC"/>
    <w:rsid w:val="007E2E65"/>
    <w:rsid w:val="007E4002"/>
    <w:rsid w:val="007E5379"/>
    <w:rsid w:val="007E5911"/>
    <w:rsid w:val="007E5F11"/>
    <w:rsid w:val="007E62EE"/>
    <w:rsid w:val="007F0B9B"/>
    <w:rsid w:val="007F4047"/>
    <w:rsid w:val="007F410A"/>
    <w:rsid w:val="007F4FC9"/>
    <w:rsid w:val="007F5935"/>
    <w:rsid w:val="007F6B5A"/>
    <w:rsid w:val="007F79E2"/>
    <w:rsid w:val="007F7AFA"/>
    <w:rsid w:val="007F7CAE"/>
    <w:rsid w:val="0080203F"/>
    <w:rsid w:val="00804059"/>
    <w:rsid w:val="0080451B"/>
    <w:rsid w:val="008045D3"/>
    <w:rsid w:val="008055C2"/>
    <w:rsid w:val="00806E03"/>
    <w:rsid w:val="00807313"/>
    <w:rsid w:val="008102BA"/>
    <w:rsid w:val="008129D3"/>
    <w:rsid w:val="00816809"/>
    <w:rsid w:val="0082275E"/>
    <w:rsid w:val="00823712"/>
    <w:rsid w:val="00825FEF"/>
    <w:rsid w:val="008304F9"/>
    <w:rsid w:val="008310DA"/>
    <w:rsid w:val="00831F77"/>
    <w:rsid w:val="00834A53"/>
    <w:rsid w:val="008354A9"/>
    <w:rsid w:val="0083606B"/>
    <w:rsid w:val="008378E3"/>
    <w:rsid w:val="0084060A"/>
    <w:rsid w:val="008424AF"/>
    <w:rsid w:val="00843010"/>
    <w:rsid w:val="0084582F"/>
    <w:rsid w:val="0084631D"/>
    <w:rsid w:val="0084684A"/>
    <w:rsid w:val="0084761D"/>
    <w:rsid w:val="00847EA1"/>
    <w:rsid w:val="00851141"/>
    <w:rsid w:val="008534A0"/>
    <w:rsid w:val="0085450C"/>
    <w:rsid w:val="008549DB"/>
    <w:rsid w:val="00855339"/>
    <w:rsid w:val="008566FD"/>
    <w:rsid w:val="00856CF5"/>
    <w:rsid w:val="00856EB9"/>
    <w:rsid w:val="00860C24"/>
    <w:rsid w:val="00861B02"/>
    <w:rsid w:val="00861F29"/>
    <w:rsid w:val="00861F8B"/>
    <w:rsid w:val="00862249"/>
    <w:rsid w:val="00862C77"/>
    <w:rsid w:val="008630AD"/>
    <w:rsid w:val="008635BA"/>
    <w:rsid w:val="00867AC5"/>
    <w:rsid w:val="00870431"/>
    <w:rsid w:val="0087107D"/>
    <w:rsid w:val="00871431"/>
    <w:rsid w:val="00871F80"/>
    <w:rsid w:val="008724EF"/>
    <w:rsid w:val="00873179"/>
    <w:rsid w:val="008762EE"/>
    <w:rsid w:val="00877363"/>
    <w:rsid w:val="00877FA7"/>
    <w:rsid w:val="008804F8"/>
    <w:rsid w:val="00886AEF"/>
    <w:rsid w:val="00887717"/>
    <w:rsid w:val="00891550"/>
    <w:rsid w:val="00892244"/>
    <w:rsid w:val="00892614"/>
    <w:rsid w:val="00894236"/>
    <w:rsid w:val="0089561A"/>
    <w:rsid w:val="008962E2"/>
    <w:rsid w:val="008A086D"/>
    <w:rsid w:val="008A1FEB"/>
    <w:rsid w:val="008A2055"/>
    <w:rsid w:val="008A2939"/>
    <w:rsid w:val="008A4422"/>
    <w:rsid w:val="008A512A"/>
    <w:rsid w:val="008A587A"/>
    <w:rsid w:val="008B05BE"/>
    <w:rsid w:val="008B1517"/>
    <w:rsid w:val="008B1D30"/>
    <w:rsid w:val="008B244F"/>
    <w:rsid w:val="008B4AF5"/>
    <w:rsid w:val="008B50F5"/>
    <w:rsid w:val="008B6DE5"/>
    <w:rsid w:val="008B7325"/>
    <w:rsid w:val="008B773E"/>
    <w:rsid w:val="008B7BA3"/>
    <w:rsid w:val="008C0208"/>
    <w:rsid w:val="008C17DE"/>
    <w:rsid w:val="008C2F4B"/>
    <w:rsid w:val="008C3138"/>
    <w:rsid w:val="008C33F3"/>
    <w:rsid w:val="008C4363"/>
    <w:rsid w:val="008C5ADD"/>
    <w:rsid w:val="008C6A54"/>
    <w:rsid w:val="008C734A"/>
    <w:rsid w:val="008D1D01"/>
    <w:rsid w:val="008D25E2"/>
    <w:rsid w:val="008D27A3"/>
    <w:rsid w:val="008D34F2"/>
    <w:rsid w:val="008D386F"/>
    <w:rsid w:val="008D45D1"/>
    <w:rsid w:val="008D4C01"/>
    <w:rsid w:val="008D54E5"/>
    <w:rsid w:val="008D5C45"/>
    <w:rsid w:val="008D6B8F"/>
    <w:rsid w:val="008D735E"/>
    <w:rsid w:val="008D75A8"/>
    <w:rsid w:val="008D76DB"/>
    <w:rsid w:val="008D7964"/>
    <w:rsid w:val="008D7980"/>
    <w:rsid w:val="008D7FA0"/>
    <w:rsid w:val="008E03A7"/>
    <w:rsid w:val="008E1441"/>
    <w:rsid w:val="008E1DB1"/>
    <w:rsid w:val="008E1DE1"/>
    <w:rsid w:val="008E34D5"/>
    <w:rsid w:val="008E4C4E"/>
    <w:rsid w:val="008E6634"/>
    <w:rsid w:val="008E7683"/>
    <w:rsid w:val="008E78A9"/>
    <w:rsid w:val="008E7CAE"/>
    <w:rsid w:val="008F12FE"/>
    <w:rsid w:val="008F2E6B"/>
    <w:rsid w:val="008F3ABB"/>
    <w:rsid w:val="008F3EDC"/>
    <w:rsid w:val="008F4E70"/>
    <w:rsid w:val="0090124D"/>
    <w:rsid w:val="00901A0F"/>
    <w:rsid w:val="0090485E"/>
    <w:rsid w:val="00904AEF"/>
    <w:rsid w:val="0090510A"/>
    <w:rsid w:val="00911450"/>
    <w:rsid w:val="0091307E"/>
    <w:rsid w:val="00913311"/>
    <w:rsid w:val="00914385"/>
    <w:rsid w:val="0091547C"/>
    <w:rsid w:val="00915D7C"/>
    <w:rsid w:val="0091625A"/>
    <w:rsid w:val="009175F0"/>
    <w:rsid w:val="0092041F"/>
    <w:rsid w:val="0092076C"/>
    <w:rsid w:val="009208F7"/>
    <w:rsid w:val="0092255F"/>
    <w:rsid w:val="00923FE5"/>
    <w:rsid w:val="00927007"/>
    <w:rsid w:val="00927F79"/>
    <w:rsid w:val="009324B8"/>
    <w:rsid w:val="00933224"/>
    <w:rsid w:val="00933780"/>
    <w:rsid w:val="00933EE7"/>
    <w:rsid w:val="00934283"/>
    <w:rsid w:val="009357CB"/>
    <w:rsid w:val="009357D5"/>
    <w:rsid w:val="00940210"/>
    <w:rsid w:val="0094075F"/>
    <w:rsid w:val="00941AA6"/>
    <w:rsid w:val="00941E77"/>
    <w:rsid w:val="009428A4"/>
    <w:rsid w:val="00943341"/>
    <w:rsid w:val="009435D5"/>
    <w:rsid w:val="00943A30"/>
    <w:rsid w:val="00943B80"/>
    <w:rsid w:val="00945E0B"/>
    <w:rsid w:val="00946C40"/>
    <w:rsid w:val="00947807"/>
    <w:rsid w:val="00950052"/>
    <w:rsid w:val="0095045E"/>
    <w:rsid w:val="00950893"/>
    <w:rsid w:val="0095096B"/>
    <w:rsid w:val="009516F6"/>
    <w:rsid w:val="009541AF"/>
    <w:rsid w:val="00954F88"/>
    <w:rsid w:val="00955860"/>
    <w:rsid w:val="00955F5C"/>
    <w:rsid w:val="00957D3F"/>
    <w:rsid w:val="00960831"/>
    <w:rsid w:val="009609E8"/>
    <w:rsid w:val="00961757"/>
    <w:rsid w:val="00962282"/>
    <w:rsid w:val="0096435F"/>
    <w:rsid w:val="00964496"/>
    <w:rsid w:val="009650CE"/>
    <w:rsid w:val="00967406"/>
    <w:rsid w:val="0097043D"/>
    <w:rsid w:val="009718C3"/>
    <w:rsid w:val="009737CE"/>
    <w:rsid w:val="00973B15"/>
    <w:rsid w:val="00973F01"/>
    <w:rsid w:val="00974146"/>
    <w:rsid w:val="009750F0"/>
    <w:rsid w:val="00975AC2"/>
    <w:rsid w:val="00976C38"/>
    <w:rsid w:val="009770FE"/>
    <w:rsid w:val="009771C7"/>
    <w:rsid w:val="00981089"/>
    <w:rsid w:val="009811C1"/>
    <w:rsid w:val="00981EE1"/>
    <w:rsid w:val="0098226E"/>
    <w:rsid w:val="009822C9"/>
    <w:rsid w:val="009836A6"/>
    <w:rsid w:val="00983AEE"/>
    <w:rsid w:val="00983DE6"/>
    <w:rsid w:val="0098560B"/>
    <w:rsid w:val="00985E1F"/>
    <w:rsid w:val="00987D5D"/>
    <w:rsid w:val="0099177B"/>
    <w:rsid w:val="00992475"/>
    <w:rsid w:val="0099356A"/>
    <w:rsid w:val="00994521"/>
    <w:rsid w:val="00995D4C"/>
    <w:rsid w:val="00996871"/>
    <w:rsid w:val="00997578"/>
    <w:rsid w:val="009A0410"/>
    <w:rsid w:val="009A1DE2"/>
    <w:rsid w:val="009A3C3A"/>
    <w:rsid w:val="009A5925"/>
    <w:rsid w:val="009A5C8C"/>
    <w:rsid w:val="009A79EA"/>
    <w:rsid w:val="009A7D63"/>
    <w:rsid w:val="009B2D03"/>
    <w:rsid w:val="009B336C"/>
    <w:rsid w:val="009B55CD"/>
    <w:rsid w:val="009B5875"/>
    <w:rsid w:val="009B5BE8"/>
    <w:rsid w:val="009B5F54"/>
    <w:rsid w:val="009B65B5"/>
    <w:rsid w:val="009B6B7F"/>
    <w:rsid w:val="009B6C10"/>
    <w:rsid w:val="009B6D21"/>
    <w:rsid w:val="009B6EBE"/>
    <w:rsid w:val="009C2EB4"/>
    <w:rsid w:val="009C5B14"/>
    <w:rsid w:val="009C5F0E"/>
    <w:rsid w:val="009C6F36"/>
    <w:rsid w:val="009C750B"/>
    <w:rsid w:val="009C76F3"/>
    <w:rsid w:val="009C7766"/>
    <w:rsid w:val="009C7ED1"/>
    <w:rsid w:val="009D00FF"/>
    <w:rsid w:val="009D0508"/>
    <w:rsid w:val="009D178B"/>
    <w:rsid w:val="009D2CF4"/>
    <w:rsid w:val="009D5086"/>
    <w:rsid w:val="009D510A"/>
    <w:rsid w:val="009E1F3E"/>
    <w:rsid w:val="009E38D3"/>
    <w:rsid w:val="009F0A37"/>
    <w:rsid w:val="009F2099"/>
    <w:rsid w:val="009F2632"/>
    <w:rsid w:val="009F5438"/>
    <w:rsid w:val="009F54AC"/>
    <w:rsid w:val="009F6BFE"/>
    <w:rsid w:val="00A003CD"/>
    <w:rsid w:val="00A03A01"/>
    <w:rsid w:val="00A0407D"/>
    <w:rsid w:val="00A041FE"/>
    <w:rsid w:val="00A042E4"/>
    <w:rsid w:val="00A042EA"/>
    <w:rsid w:val="00A04D3E"/>
    <w:rsid w:val="00A1101D"/>
    <w:rsid w:val="00A116CA"/>
    <w:rsid w:val="00A11F4E"/>
    <w:rsid w:val="00A141B0"/>
    <w:rsid w:val="00A1557D"/>
    <w:rsid w:val="00A15E9E"/>
    <w:rsid w:val="00A1789D"/>
    <w:rsid w:val="00A214A5"/>
    <w:rsid w:val="00A21562"/>
    <w:rsid w:val="00A22AFE"/>
    <w:rsid w:val="00A22F73"/>
    <w:rsid w:val="00A2328A"/>
    <w:rsid w:val="00A233B0"/>
    <w:rsid w:val="00A250E0"/>
    <w:rsid w:val="00A26037"/>
    <w:rsid w:val="00A279B1"/>
    <w:rsid w:val="00A313E4"/>
    <w:rsid w:val="00A31746"/>
    <w:rsid w:val="00A32FEA"/>
    <w:rsid w:val="00A33AC7"/>
    <w:rsid w:val="00A355B9"/>
    <w:rsid w:val="00A3595D"/>
    <w:rsid w:val="00A36454"/>
    <w:rsid w:val="00A36AEA"/>
    <w:rsid w:val="00A40EBB"/>
    <w:rsid w:val="00A43109"/>
    <w:rsid w:val="00A4332E"/>
    <w:rsid w:val="00A447A8"/>
    <w:rsid w:val="00A44B20"/>
    <w:rsid w:val="00A46712"/>
    <w:rsid w:val="00A5309B"/>
    <w:rsid w:val="00A5367F"/>
    <w:rsid w:val="00A53E48"/>
    <w:rsid w:val="00A5436D"/>
    <w:rsid w:val="00A54BEC"/>
    <w:rsid w:val="00A56028"/>
    <w:rsid w:val="00A60E7D"/>
    <w:rsid w:val="00A6134A"/>
    <w:rsid w:val="00A6204F"/>
    <w:rsid w:val="00A6297C"/>
    <w:rsid w:val="00A63636"/>
    <w:rsid w:val="00A64ABA"/>
    <w:rsid w:val="00A65877"/>
    <w:rsid w:val="00A66C62"/>
    <w:rsid w:val="00A67724"/>
    <w:rsid w:val="00A67910"/>
    <w:rsid w:val="00A714B6"/>
    <w:rsid w:val="00A738CB"/>
    <w:rsid w:val="00A739DC"/>
    <w:rsid w:val="00A73F6D"/>
    <w:rsid w:val="00A7521C"/>
    <w:rsid w:val="00A760C2"/>
    <w:rsid w:val="00A76D07"/>
    <w:rsid w:val="00A779E5"/>
    <w:rsid w:val="00A803CE"/>
    <w:rsid w:val="00A80697"/>
    <w:rsid w:val="00A80A2B"/>
    <w:rsid w:val="00A81D22"/>
    <w:rsid w:val="00A8225D"/>
    <w:rsid w:val="00A83EA3"/>
    <w:rsid w:val="00A84C13"/>
    <w:rsid w:val="00A8769A"/>
    <w:rsid w:val="00A90BBB"/>
    <w:rsid w:val="00A90C52"/>
    <w:rsid w:val="00A91258"/>
    <w:rsid w:val="00A9235B"/>
    <w:rsid w:val="00A92EFA"/>
    <w:rsid w:val="00A93528"/>
    <w:rsid w:val="00A93865"/>
    <w:rsid w:val="00A947B1"/>
    <w:rsid w:val="00A96F74"/>
    <w:rsid w:val="00A97CD0"/>
    <w:rsid w:val="00AA0195"/>
    <w:rsid w:val="00AA01FB"/>
    <w:rsid w:val="00AA0759"/>
    <w:rsid w:val="00AA0FBB"/>
    <w:rsid w:val="00AA131F"/>
    <w:rsid w:val="00AA2F07"/>
    <w:rsid w:val="00AA54CA"/>
    <w:rsid w:val="00AA61DC"/>
    <w:rsid w:val="00AA6C68"/>
    <w:rsid w:val="00AA6C70"/>
    <w:rsid w:val="00AA7664"/>
    <w:rsid w:val="00AA7ECD"/>
    <w:rsid w:val="00AB0178"/>
    <w:rsid w:val="00AB0A0E"/>
    <w:rsid w:val="00AB0C33"/>
    <w:rsid w:val="00AB0D0F"/>
    <w:rsid w:val="00AB3510"/>
    <w:rsid w:val="00AB49CA"/>
    <w:rsid w:val="00AB5B4B"/>
    <w:rsid w:val="00AB7341"/>
    <w:rsid w:val="00AB764D"/>
    <w:rsid w:val="00AB76B9"/>
    <w:rsid w:val="00AC01D0"/>
    <w:rsid w:val="00AC11A6"/>
    <w:rsid w:val="00AC18D1"/>
    <w:rsid w:val="00AC1D18"/>
    <w:rsid w:val="00AC2800"/>
    <w:rsid w:val="00AC2CB6"/>
    <w:rsid w:val="00AC2ED3"/>
    <w:rsid w:val="00AC3B94"/>
    <w:rsid w:val="00AC4B73"/>
    <w:rsid w:val="00AC5F48"/>
    <w:rsid w:val="00AC6C75"/>
    <w:rsid w:val="00AC7078"/>
    <w:rsid w:val="00AC7441"/>
    <w:rsid w:val="00AD02C7"/>
    <w:rsid w:val="00AD3959"/>
    <w:rsid w:val="00AD492F"/>
    <w:rsid w:val="00AD7EFA"/>
    <w:rsid w:val="00AE0097"/>
    <w:rsid w:val="00AE0FA0"/>
    <w:rsid w:val="00AE1F67"/>
    <w:rsid w:val="00AE2F57"/>
    <w:rsid w:val="00AE4AD6"/>
    <w:rsid w:val="00AE4FE7"/>
    <w:rsid w:val="00AE5663"/>
    <w:rsid w:val="00AE5667"/>
    <w:rsid w:val="00AE5AA1"/>
    <w:rsid w:val="00AF1D36"/>
    <w:rsid w:val="00AF1F88"/>
    <w:rsid w:val="00AF21E0"/>
    <w:rsid w:val="00AF2578"/>
    <w:rsid w:val="00AF55EA"/>
    <w:rsid w:val="00AF737D"/>
    <w:rsid w:val="00B024FE"/>
    <w:rsid w:val="00B04972"/>
    <w:rsid w:val="00B05BD6"/>
    <w:rsid w:val="00B065D6"/>
    <w:rsid w:val="00B067F8"/>
    <w:rsid w:val="00B073A1"/>
    <w:rsid w:val="00B13D8A"/>
    <w:rsid w:val="00B13D8B"/>
    <w:rsid w:val="00B20788"/>
    <w:rsid w:val="00B208FB"/>
    <w:rsid w:val="00B20FF1"/>
    <w:rsid w:val="00B2100B"/>
    <w:rsid w:val="00B21A37"/>
    <w:rsid w:val="00B21FE5"/>
    <w:rsid w:val="00B2290F"/>
    <w:rsid w:val="00B23BFA"/>
    <w:rsid w:val="00B245C4"/>
    <w:rsid w:val="00B26AD7"/>
    <w:rsid w:val="00B279D0"/>
    <w:rsid w:val="00B32D53"/>
    <w:rsid w:val="00B34392"/>
    <w:rsid w:val="00B3470B"/>
    <w:rsid w:val="00B363A3"/>
    <w:rsid w:val="00B378FE"/>
    <w:rsid w:val="00B37E48"/>
    <w:rsid w:val="00B42921"/>
    <w:rsid w:val="00B43A16"/>
    <w:rsid w:val="00B445B1"/>
    <w:rsid w:val="00B4469D"/>
    <w:rsid w:val="00B45B8B"/>
    <w:rsid w:val="00B46F4C"/>
    <w:rsid w:val="00B50B32"/>
    <w:rsid w:val="00B50C75"/>
    <w:rsid w:val="00B51B34"/>
    <w:rsid w:val="00B53124"/>
    <w:rsid w:val="00B53F51"/>
    <w:rsid w:val="00B55924"/>
    <w:rsid w:val="00B55AEE"/>
    <w:rsid w:val="00B55EBD"/>
    <w:rsid w:val="00B56340"/>
    <w:rsid w:val="00B56CED"/>
    <w:rsid w:val="00B5752A"/>
    <w:rsid w:val="00B60B55"/>
    <w:rsid w:val="00B60EB6"/>
    <w:rsid w:val="00B620E7"/>
    <w:rsid w:val="00B62622"/>
    <w:rsid w:val="00B66A98"/>
    <w:rsid w:val="00B66C97"/>
    <w:rsid w:val="00B70781"/>
    <w:rsid w:val="00B7235E"/>
    <w:rsid w:val="00B74412"/>
    <w:rsid w:val="00B74681"/>
    <w:rsid w:val="00B746D8"/>
    <w:rsid w:val="00B7569D"/>
    <w:rsid w:val="00B81E29"/>
    <w:rsid w:val="00B820BB"/>
    <w:rsid w:val="00B82FAF"/>
    <w:rsid w:val="00B84570"/>
    <w:rsid w:val="00B8464F"/>
    <w:rsid w:val="00B84D54"/>
    <w:rsid w:val="00B84D7D"/>
    <w:rsid w:val="00B84F88"/>
    <w:rsid w:val="00B859FC"/>
    <w:rsid w:val="00B861A6"/>
    <w:rsid w:val="00B87673"/>
    <w:rsid w:val="00B90C02"/>
    <w:rsid w:val="00B90F8D"/>
    <w:rsid w:val="00B9178D"/>
    <w:rsid w:val="00B91E10"/>
    <w:rsid w:val="00B920D2"/>
    <w:rsid w:val="00B92B38"/>
    <w:rsid w:val="00B935E3"/>
    <w:rsid w:val="00B958AB"/>
    <w:rsid w:val="00B95CA0"/>
    <w:rsid w:val="00B96AB0"/>
    <w:rsid w:val="00B97CE5"/>
    <w:rsid w:val="00BA0166"/>
    <w:rsid w:val="00BA168D"/>
    <w:rsid w:val="00BA465B"/>
    <w:rsid w:val="00BA4671"/>
    <w:rsid w:val="00BA543C"/>
    <w:rsid w:val="00BA584B"/>
    <w:rsid w:val="00BA7DFB"/>
    <w:rsid w:val="00BB31AB"/>
    <w:rsid w:val="00BB35CC"/>
    <w:rsid w:val="00BB453C"/>
    <w:rsid w:val="00BB468E"/>
    <w:rsid w:val="00BB6414"/>
    <w:rsid w:val="00BB768F"/>
    <w:rsid w:val="00BC03BB"/>
    <w:rsid w:val="00BC06D4"/>
    <w:rsid w:val="00BC213B"/>
    <w:rsid w:val="00BC25CD"/>
    <w:rsid w:val="00BC414A"/>
    <w:rsid w:val="00BC45BF"/>
    <w:rsid w:val="00BC4C21"/>
    <w:rsid w:val="00BC7BB8"/>
    <w:rsid w:val="00BD1082"/>
    <w:rsid w:val="00BD1819"/>
    <w:rsid w:val="00BD34B1"/>
    <w:rsid w:val="00BD3967"/>
    <w:rsid w:val="00BD67E9"/>
    <w:rsid w:val="00BD6D6B"/>
    <w:rsid w:val="00BD71ED"/>
    <w:rsid w:val="00BE0900"/>
    <w:rsid w:val="00BE1917"/>
    <w:rsid w:val="00BE206D"/>
    <w:rsid w:val="00BE2603"/>
    <w:rsid w:val="00BE2B09"/>
    <w:rsid w:val="00BE5376"/>
    <w:rsid w:val="00BF0909"/>
    <w:rsid w:val="00BF1EB3"/>
    <w:rsid w:val="00BF4B1E"/>
    <w:rsid w:val="00BF502B"/>
    <w:rsid w:val="00BF5488"/>
    <w:rsid w:val="00BF6091"/>
    <w:rsid w:val="00BF7B4B"/>
    <w:rsid w:val="00C0180F"/>
    <w:rsid w:val="00C01B78"/>
    <w:rsid w:val="00C02C41"/>
    <w:rsid w:val="00C040AF"/>
    <w:rsid w:val="00C041ED"/>
    <w:rsid w:val="00C04992"/>
    <w:rsid w:val="00C0572B"/>
    <w:rsid w:val="00C07FD0"/>
    <w:rsid w:val="00C1095A"/>
    <w:rsid w:val="00C110DC"/>
    <w:rsid w:val="00C11431"/>
    <w:rsid w:val="00C15951"/>
    <w:rsid w:val="00C15BF2"/>
    <w:rsid w:val="00C178D4"/>
    <w:rsid w:val="00C20A55"/>
    <w:rsid w:val="00C21B31"/>
    <w:rsid w:val="00C21DEF"/>
    <w:rsid w:val="00C241A5"/>
    <w:rsid w:val="00C249B5"/>
    <w:rsid w:val="00C24F44"/>
    <w:rsid w:val="00C25083"/>
    <w:rsid w:val="00C25150"/>
    <w:rsid w:val="00C262D4"/>
    <w:rsid w:val="00C2635F"/>
    <w:rsid w:val="00C2638A"/>
    <w:rsid w:val="00C26AE1"/>
    <w:rsid w:val="00C31D75"/>
    <w:rsid w:val="00C31D7E"/>
    <w:rsid w:val="00C33F20"/>
    <w:rsid w:val="00C347D4"/>
    <w:rsid w:val="00C348B7"/>
    <w:rsid w:val="00C34D9C"/>
    <w:rsid w:val="00C354F7"/>
    <w:rsid w:val="00C36E8F"/>
    <w:rsid w:val="00C402D2"/>
    <w:rsid w:val="00C43101"/>
    <w:rsid w:val="00C438D5"/>
    <w:rsid w:val="00C43C38"/>
    <w:rsid w:val="00C44F86"/>
    <w:rsid w:val="00C4520E"/>
    <w:rsid w:val="00C45FC6"/>
    <w:rsid w:val="00C46B93"/>
    <w:rsid w:val="00C46FE4"/>
    <w:rsid w:val="00C51373"/>
    <w:rsid w:val="00C53055"/>
    <w:rsid w:val="00C53475"/>
    <w:rsid w:val="00C53603"/>
    <w:rsid w:val="00C536B3"/>
    <w:rsid w:val="00C53CCC"/>
    <w:rsid w:val="00C5501F"/>
    <w:rsid w:val="00C6084A"/>
    <w:rsid w:val="00C60A18"/>
    <w:rsid w:val="00C60CE8"/>
    <w:rsid w:val="00C63366"/>
    <w:rsid w:val="00C63925"/>
    <w:rsid w:val="00C63C5B"/>
    <w:rsid w:val="00C65FAB"/>
    <w:rsid w:val="00C66A14"/>
    <w:rsid w:val="00C66DC1"/>
    <w:rsid w:val="00C67075"/>
    <w:rsid w:val="00C67882"/>
    <w:rsid w:val="00C67988"/>
    <w:rsid w:val="00C67EB9"/>
    <w:rsid w:val="00C709F1"/>
    <w:rsid w:val="00C718FA"/>
    <w:rsid w:val="00C77061"/>
    <w:rsid w:val="00C7714E"/>
    <w:rsid w:val="00C8067C"/>
    <w:rsid w:val="00C806AC"/>
    <w:rsid w:val="00C80A42"/>
    <w:rsid w:val="00C80BFD"/>
    <w:rsid w:val="00C80F5C"/>
    <w:rsid w:val="00C81CE3"/>
    <w:rsid w:val="00C8240D"/>
    <w:rsid w:val="00C82911"/>
    <w:rsid w:val="00C82B2A"/>
    <w:rsid w:val="00C83931"/>
    <w:rsid w:val="00C857DF"/>
    <w:rsid w:val="00C85C1B"/>
    <w:rsid w:val="00C8654B"/>
    <w:rsid w:val="00C87ACE"/>
    <w:rsid w:val="00C9060C"/>
    <w:rsid w:val="00C90F8D"/>
    <w:rsid w:val="00C9159D"/>
    <w:rsid w:val="00C91B70"/>
    <w:rsid w:val="00C9218A"/>
    <w:rsid w:val="00C93841"/>
    <w:rsid w:val="00C93999"/>
    <w:rsid w:val="00C9486F"/>
    <w:rsid w:val="00C95646"/>
    <w:rsid w:val="00C969DA"/>
    <w:rsid w:val="00CA14BF"/>
    <w:rsid w:val="00CA1738"/>
    <w:rsid w:val="00CA2017"/>
    <w:rsid w:val="00CA2206"/>
    <w:rsid w:val="00CA26BC"/>
    <w:rsid w:val="00CA39A9"/>
    <w:rsid w:val="00CA3C5D"/>
    <w:rsid w:val="00CA4330"/>
    <w:rsid w:val="00CA477F"/>
    <w:rsid w:val="00CA49C3"/>
    <w:rsid w:val="00CA6BDF"/>
    <w:rsid w:val="00CB06F0"/>
    <w:rsid w:val="00CB0F65"/>
    <w:rsid w:val="00CB1A7C"/>
    <w:rsid w:val="00CB2215"/>
    <w:rsid w:val="00CB4170"/>
    <w:rsid w:val="00CB4318"/>
    <w:rsid w:val="00CB45A4"/>
    <w:rsid w:val="00CB4994"/>
    <w:rsid w:val="00CB5474"/>
    <w:rsid w:val="00CB6BB0"/>
    <w:rsid w:val="00CB6C78"/>
    <w:rsid w:val="00CB735B"/>
    <w:rsid w:val="00CB7449"/>
    <w:rsid w:val="00CC0684"/>
    <w:rsid w:val="00CC1D1F"/>
    <w:rsid w:val="00CC3FC8"/>
    <w:rsid w:val="00CC5557"/>
    <w:rsid w:val="00CC642E"/>
    <w:rsid w:val="00CC6B17"/>
    <w:rsid w:val="00CD003B"/>
    <w:rsid w:val="00CD0A29"/>
    <w:rsid w:val="00CD2AB9"/>
    <w:rsid w:val="00CD305D"/>
    <w:rsid w:val="00CD4744"/>
    <w:rsid w:val="00CD55F3"/>
    <w:rsid w:val="00CD570B"/>
    <w:rsid w:val="00CD5BFF"/>
    <w:rsid w:val="00CD64FD"/>
    <w:rsid w:val="00CD74D3"/>
    <w:rsid w:val="00CD7DA5"/>
    <w:rsid w:val="00CE1A24"/>
    <w:rsid w:val="00CE1BF6"/>
    <w:rsid w:val="00CE29B9"/>
    <w:rsid w:val="00CE381B"/>
    <w:rsid w:val="00CE4E7A"/>
    <w:rsid w:val="00CE5248"/>
    <w:rsid w:val="00CF09C9"/>
    <w:rsid w:val="00CF2D8A"/>
    <w:rsid w:val="00CF3F03"/>
    <w:rsid w:val="00CF55A7"/>
    <w:rsid w:val="00CF5E5D"/>
    <w:rsid w:val="00CF64D1"/>
    <w:rsid w:val="00CF6AD0"/>
    <w:rsid w:val="00D028E6"/>
    <w:rsid w:val="00D04577"/>
    <w:rsid w:val="00D0466C"/>
    <w:rsid w:val="00D04760"/>
    <w:rsid w:val="00D04E80"/>
    <w:rsid w:val="00D04EE8"/>
    <w:rsid w:val="00D05808"/>
    <w:rsid w:val="00D108D3"/>
    <w:rsid w:val="00D11623"/>
    <w:rsid w:val="00D14911"/>
    <w:rsid w:val="00D16148"/>
    <w:rsid w:val="00D172F8"/>
    <w:rsid w:val="00D217B3"/>
    <w:rsid w:val="00D229F5"/>
    <w:rsid w:val="00D22B62"/>
    <w:rsid w:val="00D23182"/>
    <w:rsid w:val="00D264F3"/>
    <w:rsid w:val="00D27275"/>
    <w:rsid w:val="00D305EA"/>
    <w:rsid w:val="00D319E1"/>
    <w:rsid w:val="00D31DD9"/>
    <w:rsid w:val="00D32BFF"/>
    <w:rsid w:val="00D32D60"/>
    <w:rsid w:val="00D34484"/>
    <w:rsid w:val="00D3575F"/>
    <w:rsid w:val="00D35D33"/>
    <w:rsid w:val="00D36333"/>
    <w:rsid w:val="00D3693A"/>
    <w:rsid w:val="00D42BB6"/>
    <w:rsid w:val="00D42CA8"/>
    <w:rsid w:val="00D42D92"/>
    <w:rsid w:val="00D443FD"/>
    <w:rsid w:val="00D44E77"/>
    <w:rsid w:val="00D507B6"/>
    <w:rsid w:val="00D50983"/>
    <w:rsid w:val="00D52123"/>
    <w:rsid w:val="00D52A94"/>
    <w:rsid w:val="00D538E5"/>
    <w:rsid w:val="00D545EE"/>
    <w:rsid w:val="00D55E95"/>
    <w:rsid w:val="00D57BF0"/>
    <w:rsid w:val="00D6124B"/>
    <w:rsid w:val="00D61E03"/>
    <w:rsid w:val="00D63766"/>
    <w:rsid w:val="00D6511D"/>
    <w:rsid w:val="00D678E2"/>
    <w:rsid w:val="00D67E8C"/>
    <w:rsid w:val="00D719A4"/>
    <w:rsid w:val="00D7203D"/>
    <w:rsid w:val="00D72DAE"/>
    <w:rsid w:val="00D72E8B"/>
    <w:rsid w:val="00D750F7"/>
    <w:rsid w:val="00D753C8"/>
    <w:rsid w:val="00D75D0F"/>
    <w:rsid w:val="00D75D31"/>
    <w:rsid w:val="00D765B5"/>
    <w:rsid w:val="00D76CD6"/>
    <w:rsid w:val="00D81558"/>
    <w:rsid w:val="00D826F6"/>
    <w:rsid w:val="00D82D21"/>
    <w:rsid w:val="00D82D7D"/>
    <w:rsid w:val="00D86D8B"/>
    <w:rsid w:val="00D90798"/>
    <w:rsid w:val="00D91609"/>
    <w:rsid w:val="00D919F6"/>
    <w:rsid w:val="00D9270D"/>
    <w:rsid w:val="00D92E7A"/>
    <w:rsid w:val="00D936E2"/>
    <w:rsid w:val="00D93944"/>
    <w:rsid w:val="00D95BEE"/>
    <w:rsid w:val="00D97AE2"/>
    <w:rsid w:val="00D97C13"/>
    <w:rsid w:val="00DA0BCB"/>
    <w:rsid w:val="00DA2EDA"/>
    <w:rsid w:val="00DA397A"/>
    <w:rsid w:val="00DA3E38"/>
    <w:rsid w:val="00DA3FEB"/>
    <w:rsid w:val="00DA425F"/>
    <w:rsid w:val="00DA5156"/>
    <w:rsid w:val="00DA5EE1"/>
    <w:rsid w:val="00DB11B3"/>
    <w:rsid w:val="00DB257A"/>
    <w:rsid w:val="00DB281D"/>
    <w:rsid w:val="00DB3568"/>
    <w:rsid w:val="00DB36A1"/>
    <w:rsid w:val="00DB41A8"/>
    <w:rsid w:val="00DC4ED4"/>
    <w:rsid w:val="00DC7673"/>
    <w:rsid w:val="00DD01F9"/>
    <w:rsid w:val="00DD088E"/>
    <w:rsid w:val="00DD113B"/>
    <w:rsid w:val="00DD27CA"/>
    <w:rsid w:val="00DD42A9"/>
    <w:rsid w:val="00DD45B7"/>
    <w:rsid w:val="00DD6932"/>
    <w:rsid w:val="00DD6CD4"/>
    <w:rsid w:val="00DE02BD"/>
    <w:rsid w:val="00DE10AB"/>
    <w:rsid w:val="00DE142F"/>
    <w:rsid w:val="00DE16EC"/>
    <w:rsid w:val="00DE2A5A"/>
    <w:rsid w:val="00DE3661"/>
    <w:rsid w:val="00DE47F1"/>
    <w:rsid w:val="00DE524F"/>
    <w:rsid w:val="00DE6CFD"/>
    <w:rsid w:val="00DF145F"/>
    <w:rsid w:val="00DF156F"/>
    <w:rsid w:val="00DF157E"/>
    <w:rsid w:val="00DF5653"/>
    <w:rsid w:val="00DF57EE"/>
    <w:rsid w:val="00DF6B40"/>
    <w:rsid w:val="00DF723D"/>
    <w:rsid w:val="00DF7CD4"/>
    <w:rsid w:val="00E00AFC"/>
    <w:rsid w:val="00E00C7C"/>
    <w:rsid w:val="00E026CD"/>
    <w:rsid w:val="00E03263"/>
    <w:rsid w:val="00E06527"/>
    <w:rsid w:val="00E0750F"/>
    <w:rsid w:val="00E111B1"/>
    <w:rsid w:val="00E11F71"/>
    <w:rsid w:val="00E1223B"/>
    <w:rsid w:val="00E13926"/>
    <w:rsid w:val="00E16D21"/>
    <w:rsid w:val="00E226AE"/>
    <w:rsid w:val="00E238B1"/>
    <w:rsid w:val="00E27A0F"/>
    <w:rsid w:val="00E27D8F"/>
    <w:rsid w:val="00E30B6E"/>
    <w:rsid w:val="00E31A7B"/>
    <w:rsid w:val="00E32039"/>
    <w:rsid w:val="00E33154"/>
    <w:rsid w:val="00E33F6D"/>
    <w:rsid w:val="00E354C1"/>
    <w:rsid w:val="00E3739F"/>
    <w:rsid w:val="00E37F51"/>
    <w:rsid w:val="00E40F2C"/>
    <w:rsid w:val="00E41B99"/>
    <w:rsid w:val="00E425EF"/>
    <w:rsid w:val="00E42686"/>
    <w:rsid w:val="00E42AE2"/>
    <w:rsid w:val="00E42FEA"/>
    <w:rsid w:val="00E43200"/>
    <w:rsid w:val="00E44D26"/>
    <w:rsid w:val="00E45AEF"/>
    <w:rsid w:val="00E46F38"/>
    <w:rsid w:val="00E47C8F"/>
    <w:rsid w:val="00E51248"/>
    <w:rsid w:val="00E53A23"/>
    <w:rsid w:val="00E54E98"/>
    <w:rsid w:val="00E5567B"/>
    <w:rsid w:val="00E5567E"/>
    <w:rsid w:val="00E60353"/>
    <w:rsid w:val="00E60380"/>
    <w:rsid w:val="00E624FB"/>
    <w:rsid w:val="00E63528"/>
    <w:rsid w:val="00E642BF"/>
    <w:rsid w:val="00E643EC"/>
    <w:rsid w:val="00E72350"/>
    <w:rsid w:val="00E72889"/>
    <w:rsid w:val="00E74B4F"/>
    <w:rsid w:val="00E753A7"/>
    <w:rsid w:val="00E75484"/>
    <w:rsid w:val="00E77C52"/>
    <w:rsid w:val="00E807B8"/>
    <w:rsid w:val="00E82B44"/>
    <w:rsid w:val="00E8363F"/>
    <w:rsid w:val="00E840A2"/>
    <w:rsid w:val="00E858FA"/>
    <w:rsid w:val="00E85F2C"/>
    <w:rsid w:val="00E86173"/>
    <w:rsid w:val="00E86BF4"/>
    <w:rsid w:val="00E87472"/>
    <w:rsid w:val="00E9052F"/>
    <w:rsid w:val="00E908A0"/>
    <w:rsid w:val="00E909DF"/>
    <w:rsid w:val="00E9153C"/>
    <w:rsid w:val="00E92B58"/>
    <w:rsid w:val="00E92D6F"/>
    <w:rsid w:val="00E946C9"/>
    <w:rsid w:val="00E955BA"/>
    <w:rsid w:val="00E95BD9"/>
    <w:rsid w:val="00E971D0"/>
    <w:rsid w:val="00EA0062"/>
    <w:rsid w:val="00EA0C0D"/>
    <w:rsid w:val="00EA0CD8"/>
    <w:rsid w:val="00EA126B"/>
    <w:rsid w:val="00EA1ADD"/>
    <w:rsid w:val="00EA2140"/>
    <w:rsid w:val="00EA3F7D"/>
    <w:rsid w:val="00EA5343"/>
    <w:rsid w:val="00EA670F"/>
    <w:rsid w:val="00EB0846"/>
    <w:rsid w:val="00EB0F38"/>
    <w:rsid w:val="00EB3CBE"/>
    <w:rsid w:val="00EB4BD5"/>
    <w:rsid w:val="00EB51A2"/>
    <w:rsid w:val="00EB74DF"/>
    <w:rsid w:val="00EC05DA"/>
    <w:rsid w:val="00EC0C29"/>
    <w:rsid w:val="00EC0F3B"/>
    <w:rsid w:val="00EC361D"/>
    <w:rsid w:val="00EC439B"/>
    <w:rsid w:val="00EC5D8B"/>
    <w:rsid w:val="00EC6A4C"/>
    <w:rsid w:val="00EC7B04"/>
    <w:rsid w:val="00ED1AA5"/>
    <w:rsid w:val="00ED31DF"/>
    <w:rsid w:val="00ED49E8"/>
    <w:rsid w:val="00ED5BA5"/>
    <w:rsid w:val="00ED5C7D"/>
    <w:rsid w:val="00ED6228"/>
    <w:rsid w:val="00ED6797"/>
    <w:rsid w:val="00ED7A00"/>
    <w:rsid w:val="00EE0EDF"/>
    <w:rsid w:val="00EE1062"/>
    <w:rsid w:val="00EE14F6"/>
    <w:rsid w:val="00EE1948"/>
    <w:rsid w:val="00EE1B38"/>
    <w:rsid w:val="00EE296B"/>
    <w:rsid w:val="00EE3DF7"/>
    <w:rsid w:val="00EE3E55"/>
    <w:rsid w:val="00EE6E47"/>
    <w:rsid w:val="00EF3E1D"/>
    <w:rsid w:val="00EF4163"/>
    <w:rsid w:val="00EF45E8"/>
    <w:rsid w:val="00F0043C"/>
    <w:rsid w:val="00F00A9E"/>
    <w:rsid w:val="00F00C0E"/>
    <w:rsid w:val="00F012CB"/>
    <w:rsid w:val="00F01395"/>
    <w:rsid w:val="00F03159"/>
    <w:rsid w:val="00F03E90"/>
    <w:rsid w:val="00F05855"/>
    <w:rsid w:val="00F07C61"/>
    <w:rsid w:val="00F101F4"/>
    <w:rsid w:val="00F10959"/>
    <w:rsid w:val="00F10E55"/>
    <w:rsid w:val="00F10F53"/>
    <w:rsid w:val="00F12B73"/>
    <w:rsid w:val="00F13010"/>
    <w:rsid w:val="00F151C0"/>
    <w:rsid w:val="00F15621"/>
    <w:rsid w:val="00F16336"/>
    <w:rsid w:val="00F200EB"/>
    <w:rsid w:val="00F207DF"/>
    <w:rsid w:val="00F217BF"/>
    <w:rsid w:val="00F2254D"/>
    <w:rsid w:val="00F22B6F"/>
    <w:rsid w:val="00F24428"/>
    <w:rsid w:val="00F247CC"/>
    <w:rsid w:val="00F24CD3"/>
    <w:rsid w:val="00F269D5"/>
    <w:rsid w:val="00F30B2D"/>
    <w:rsid w:val="00F3156D"/>
    <w:rsid w:val="00F33331"/>
    <w:rsid w:val="00F33655"/>
    <w:rsid w:val="00F34A03"/>
    <w:rsid w:val="00F3616F"/>
    <w:rsid w:val="00F37173"/>
    <w:rsid w:val="00F404C3"/>
    <w:rsid w:val="00F4093C"/>
    <w:rsid w:val="00F426BA"/>
    <w:rsid w:val="00F42B44"/>
    <w:rsid w:val="00F43404"/>
    <w:rsid w:val="00F4413D"/>
    <w:rsid w:val="00F4436D"/>
    <w:rsid w:val="00F4502E"/>
    <w:rsid w:val="00F45081"/>
    <w:rsid w:val="00F46990"/>
    <w:rsid w:val="00F46BAE"/>
    <w:rsid w:val="00F475F9"/>
    <w:rsid w:val="00F47FD7"/>
    <w:rsid w:val="00F5092C"/>
    <w:rsid w:val="00F50BC7"/>
    <w:rsid w:val="00F50CB0"/>
    <w:rsid w:val="00F53554"/>
    <w:rsid w:val="00F554E2"/>
    <w:rsid w:val="00F55B6E"/>
    <w:rsid w:val="00F57A7C"/>
    <w:rsid w:val="00F60277"/>
    <w:rsid w:val="00F60D44"/>
    <w:rsid w:val="00F61B6A"/>
    <w:rsid w:val="00F6284B"/>
    <w:rsid w:val="00F635E3"/>
    <w:rsid w:val="00F70C84"/>
    <w:rsid w:val="00F71104"/>
    <w:rsid w:val="00F71164"/>
    <w:rsid w:val="00F74981"/>
    <w:rsid w:val="00F76082"/>
    <w:rsid w:val="00F7626C"/>
    <w:rsid w:val="00F80451"/>
    <w:rsid w:val="00F830EF"/>
    <w:rsid w:val="00F831F5"/>
    <w:rsid w:val="00F84E42"/>
    <w:rsid w:val="00F8542C"/>
    <w:rsid w:val="00F875D6"/>
    <w:rsid w:val="00F910E3"/>
    <w:rsid w:val="00F91B1D"/>
    <w:rsid w:val="00F93A88"/>
    <w:rsid w:val="00F9536D"/>
    <w:rsid w:val="00F95EB1"/>
    <w:rsid w:val="00F963A2"/>
    <w:rsid w:val="00FA197A"/>
    <w:rsid w:val="00FA399B"/>
    <w:rsid w:val="00FA43A1"/>
    <w:rsid w:val="00FA4ED8"/>
    <w:rsid w:val="00FA4F8F"/>
    <w:rsid w:val="00FA5874"/>
    <w:rsid w:val="00FA5DC7"/>
    <w:rsid w:val="00FA7A4E"/>
    <w:rsid w:val="00FB1160"/>
    <w:rsid w:val="00FB2D68"/>
    <w:rsid w:val="00FB3534"/>
    <w:rsid w:val="00FC0846"/>
    <w:rsid w:val="00FC2D89"/>
    <w:rsid w:val="00FC4146"/>
    <w:rsid w:val="00FC5E8D"/>
    <w:rsid w:val="00FC5EEA"/>
    <w:rsid w:val="00FC62A4"/>
    <w:rsid w:val="00FC7BFF"/>
    <w:rsid w:val="00FC7FBD"/>
    <w:rsid w:val="00FD01AE"/>
    <w:rsid w:val="00FD028B"/>
    <w:rsid w:val="00FD2EFF"/>
    <w:rsid w:val="00FD564B"/>
    <w:rsid w:val="00FD5CE4"/>
    <w:rsid w:val="00FE20FC"/>
    <w:rsid w:val="00FE2F55"/>
    <w:rsid w:val="00FE5B75"/>
    <w:rsid w:val="00FE5DC7"/>
    <w:rsid w:val="00FE6A0E"/>
    <w:rsid w:val="00FE6A75"/>
    <w:rsid w:val="00FF0B91"/>
    <w:rsid w:val="00FF0CA8"/>
    <w:rsid w:val="00FF123E"/>
    <w:rsid w:val="00FF1EAA"/>
    <w:rsid w:val="00FF2774"/>
    <w:rsid w:val="00FF3EA9"/>
    <w:rsid w:val="00FF479C"/>
    <w:rsid w:val="00FF52C5"/>
    <w:rsid w:val="00FF68F5"/>
    <w:rsid w:val="00FF7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2818"/>
  <w15:chartTrackingRefBased/>
  <w15:docId w15:val="{6FBCECC7-2E3D-4F1B-A2CE-FF3DB962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14E7"/>
    <w:pPr>
      <w:jc w:val="both"/>
    </w:pPr>
  </w:style>
  <w:style w:type="paragraph" w:styleId="Titolo1">
    <w:name w:val="heading 1"/>
    <w:basedOn w:val="Normale"/>
    <w:next w:val="Normale"/>
    <w:link w:val="Titolo1Carattere"/>
    <w:uiPriority w:val="9"/>
    <w:qFormat/>
    <w:rsid w:val="00FD564B"/>
    <w:pPr>
      <w:keepNext/>
      <w:keepLines/>
      <w:spacing w:before="720" w:after="240"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FD564B"/>
    <w:pPr>
      <w:keepNext/>
      <w:keepLines/>
      <w:spacing w:before="480" w:after="0" w:line="240" w:lineRule="auto"/>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E07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2926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189C"/>
    <w:pPr>
      <w:ind w:left="720"/>
      <w:contextualSpacing/>
    </w:pPr>
  </w:style>
  <w:style w:type="character" w:styleId="Rimandocommento">
    <w:name w:val="annotation reference"/>
    <w:basedOn w:val="Carpredefinitoparagrafo"/>
    <w:uiPriority w:val="99"/>
    <w:semiHidden/>
    <w:rsid w:val="009F0A37"/>
    <w:rPr>
      <w:rFonts w:cs="Times New Roman"/>
      <w:sz w:val="16"/>
    </w:rPr>
  </w:style>
  <w:style w:type="paragraph" w:styleId="Testocommento">
    <w:name w:val="annotation text"/>
    <w:basedOn w:val="Normale"/>
    <w:link w:val="TestocommentoCarattere"/>
    <w:uiPriority w:val="99"/>
    <w:rsid w:val="009F0A37"/>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9F0A3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F0A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0A37"/>
    <w:rPr>
      <w:rFonts w:ascii="Segoe UI" w:hAnsi="Segoe UI" w:cs="Segoe UI"/>
      <w:sz w:val="18"/>
      <w:szCs w:val="18"/>
    </w:rPr>
  </w:style>
  <w:style w:type="character" w:styleId="Collegamentoipertestuale">
    <w:name w:val="Hyperlink"/>
    <w:basedOn w:val="Carpredefinitoparagrafo"/>
    <w:uiPriority w:val="99"/>
    <w:rsid w:val="006D296C"/>
    <w:rPr>
      <w:rFonts w:cs="Times New Roman"/>
      <w:color w:val="0000FF"/>
      <w:u w:val="none"/>
      <w:effect w:val="none"/>
    </w:rPr>
  </w:style>
  <w:style w:type="paragraph" w:styleId="Intestazione">
    <w:name w:val="header"/>
    <w:basedOn w:val="Normale"/>
    <w:link w:val="IntestazioneCarattere"/>
    <w:uiPriority w:val="99"/>
    <w:unhideWhenUsed/>
    <w:rsid w:val="00F151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1C0"/>
  </w:style>
  <w:style w:type="paragraph" w:styleId="Pidipagina">
    <w:name w:val="footer"/>
    <w:basedOn w:val="Normale"/>
    <w:link w:val="PidipaginaCarattere"/>
    <w:uiPriority w:val="99"/>
    <w:unhideWhenUsed/>
    <w:rsid w:val="00F151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1C0"/>
  </w:style>
  <w:style w:type="paragraph" w:styleId="Soggettocommento">
    <w:name w:val="annotation subject"/>
    <w:basedOn w:val="Testocommento"/>
    <w:next w:val="Testocommento"/>
    <w:link w:val="SoggettocommentoCarattere"/>
    <w:uiPriority w:val="99"/>
    <w:semiHidden/>
    <w:unhideWhenUsed/>
    <w:rsid w:val="0008404F"/>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08404F"/>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8C5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D564B"/>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FD564B"/>
    <w:rPr>
      <w:rFonts w:asciiTheme="majorHAnsi" w:eastAsiaTheme="majorEastAsia" w:hAnsiTheme="majorHAnsi" w:cstheme="majorBidi"/>
      <w:color w:val="2E74B5" w:themeColor="accent1" w:themeShade="BF"/>
      <w:sz w:val="26"/>
      <w:szCs w:val="26"/>
    </w:rPr>
  </w:style>
  <w:style w:type="paragraph" w:styleId="Titolosommario">
    <w:name w:val="TOC Heading"/>
    <w:basedOn w:val="Titolo1"/>
    <w:next w:val="Normale"/>
    <w:uiPriority w:val="39"/>
    <w:unhideWhenUsed/>
    <w:qFormat/>
    <w:rsid w:val="00D264F3"/>
    <w:pPr>
      <w:spacing w:before="240" w:after="0" w:line="259" w:lineRule="auto"/>
      <w:outlineLvl w:val="9"/>
    </w:pPr>
    <w:rPr>
      <w:lang w:eastAsia="it-IT"/>
    </w:rPr>
  </w:style>
  <w:style w:type="paragraph" w:styleId="Sommario1">
    <w:name w:val="toc 1"/>
    <w:basedOn w:val="Normale"/>
    <w:next w:val="Normale"/>
    <w:autoRedefine/>
    <w:uiPriority w:val="39"/>
    <w:unhideWhenUsed/>
    <w:rsid w:val="007A52BD"/>
    <w:pPr>
      <w:tabs>
        <w:tab w:val="right" w:leader="dot" w:pos="14277"/>
      </w:tabs>
      <w:spacing w:after="100"/>
    </w:pPr>
  </w:style>
  <w:style w:type="paragraph" w:styleId="Sommario2">
    <w:name w:val="toc 2"/>
    <w:basedOn w:val="Normale"/>
    <w:next w:val="Normale"/>
    <w:autoRedefine/>
    <w:uiPriority w:val="39"/>
    <w:unhideWhenUsed/>
    <w:rsid w:val="00320841"/>
    <w:pPr>
      <w:tabs>
        <w:tab w:val="right" w:leader="dot" w:pos="9628"/>
      </w:tabs>
      <w:spacing w:after="100"/>
      <w:ind w:left="220" w:right="1671"/>
    </w:pPr>
  </w:style>
  <w:style w:type="character" w:customStyle="1" w:styleId="Titolo3Carattere">
    <w:name w:val="Titolo 3 Carattere"/>
    <w:basedOn w:val="Carpredefinitoparagrafo"/>
    <w:link w:val="Titolo3"/>
    <w:uiPriority w:val="9"/>
    <w:rsid w:val="003E07EF"/>
    <w:rPr>
      <w:rFonts w:asciiTheme="majorHAnsi" w:eastAsiaTheme="majorEastAsia" w:hAnsiTheme="majorHAnsi" w:cstheme="majorBidi"/>
      <w:color w:val="1F4D78" w:themeColor="accent1" w:themeShade="7F"/>
      <w:sz w:val="24"/>
      <w:szCs w:val="24"/>
    </w:rPr>
  </w:style>
  <w:style w:type="character" w:customStyle="1" w:styleId="Menzionenonrisolta1">
    <w:name w:val="Menzione non risolta1"/>
    <w:basedOn w:val="Carpredefinitoparagrafo"/>
    <w:uiPriority w:val="99"/>
    <w:semiHidden/>
    <w:unhideWhenUsed/>
    <w:rsid w:val="00C93999"/>
    <w:rPr>
      <w:color w:val="605E5C"/>
      <w:shd w:val="clear" w:color="auto" w:fill="E1DFDD"/>
    </w:rPr>
  </w:style>
  <w:style w:type="paragraph" w:customStyle="1" w:styleId="RientroIliv">
    <w:name w:val="Rientro I liv"/>
    <w:basedOn w:val="Paragrafoelenco"/>
    <w:link w:val="RientroIlivCarattere"/>
    <w:qFormat/>
    <w:rsid w:val="002F2614"/>
    <w:pPr>
      <w:spacing w:before="120" w:after="0" w:line="240" w:lineRule="auto"/>
      <w:ind w:left="0"/>
      <w:contextualSpacing w:val="0"/>
    </w:pPr>
  </w:style>
  <w:style w:type="character" w:customStyle="1" w:styleId="RientroIlivCarattere">
    <w:name w:val="Rientro I liv Carattere"/>
    <w:basedOn w:val="Carpredefinitoparagrafo"/>
    <w:link w:val="RientroIliv"/>
    <w:rsid w:val="001B1F93"/>
  </w:style>
  <w:style w:type="paragraph" w:customStyle="1" w:styleId="RientroIIliv">
    <w:name w:val="Rientro II liv"/>
    <w:basedOn w:val="Paragrafoelenco"/>
    <w:link w:val="RientroIIlivCarattere"/>
    <w:autoRedefine/>
    <w:qFormat/>
    <w:rsid w:val="002F7C0E"/>
    <w:pPr>
      <w:spacing w:after="0" w:line="240" w:lineRule="auto"/>
      <w:ind w:left="0"/>
      <w:contextualSpacing w:val="0"/>
    </w:pPr>
  </w:style>
  <w:style w:type="character" w:customStyle="1" w:styleId="RientroIIlivCarattere">
    <w:name w:val="Rientro II liv Carattere"/>
    <w:basedOn w:val="Carpredefinitoparagrafo"/>
    <w:link w:val="RientroIIliv"/>
    <w:rsid w:val="002F7C0E"/>
  </w:style>
  <w:style w:type="paragraph" w:customStyle="1" w:styleId="RientroIIIliv">
    <w:name w:val="Rientro III liv"/>
    <w:basedOn w:val="Normale"/>
    <w:link w:val="RientroIIIlivCarattere"/>
    <w:autoRedefine/>
    <w:qFormat/>
    <w:rsid w:val="00EE1B38"/>
    <w:pPr>
      <w:autoSpaceDE w:val="0"/>
      <w:autoSpaceDN w:val="0"/>
      <w:adjustRightInd w:val="0"/>
      <w:spacing w:before="60" w:after="0" w:line="240" w:lineRule="auto"/>
      <w:ind w:left="1134" w:hanging="425"/>
      <w:contextualSpacing/>
    </w:pPr>
    <w:rPr>
      <w:rFonts w:cs="Times New Roman"/>
      <w:color w:val="000000"/>
    </w:rPr>
  </w:style>
  <w:style w:type="character" w:customStyle="1" w:styleId="RientroIIIlivCarattere">
    <w:name w:val="Rientro III liv Carattere"/>
    <w:basedOn w:val="Carpredefinitoparagrafo"/>
    <w:link w:val="RientroIIIliv"/>
    <w:rsid w:val="00EE1B38"/>
    <w:rPr>
      <w:rFonts w:cs="Times New Roman"/>
      <w:color w:val="000000"/>
    </w:rPr>
  </w:style>
  <w:style w:type="paragraph" w:customStyle="1" w:styleId="RientroIVliv">
    <w:name w:val="Rientro IV liv"/>
    <w:basedOn w:val="Normale"/>
    <w:link w:val="RientroIVlivCarattere"/>
    <w:autoRedefine/>
    <w:qFormat/>
    <w:rsid w:val="00EE1B38"/>
    <w:pPr>
      <w:numPr>
        <w:numId w:val="1"/>
      </w:numPr>
      <w:autoSpaceDE w:val="0"/>
      <w:autoSpaceDN w:val="0"/>
      <w:adjustRightInd w:val="0"/>
      <w:spacing w:after="0" w:line="240" w:lineRule="auto"/>
      <w:contextualSpacing/>
    </w:pPr>
    <w:rPr>
      <w:rFonts w:cs="Times New Roman"/>
    </w:rPr>
  </w:style>
  <w:style w:type="character" w:customStyle="1" w:styleId="RientroIVlivCarattere">
    <w:name w:val="Rientro IV liv Carattere"/>
    <w:basedOn w:val="Carpredefinitoparagrafo"/>
    <w:link w:val="RientroIVliv"/>
    <w:rsid w:val="00EE1B38"/>
    <w:rPr>
      <w:rFonts w:cs="Times New Roman"/>
    </w:rPr>
  </w:style>
  <w:style w:type="paragraph" w:styleId="Nessunaspaziatura">
    <w:name w:val="No Spacing"/>
    <w:uiPriority w:val="1"/>
    <w:qFormat/>
    <w:rsid w:val="00CD74D3"/>
    <w:pPr>
      <w:spacing w:after="0" w:line="240" w:lineRule="auto"/>
      <w:jc w:val="both"/>
    </w:pPr>
  </w:style>
  <w:style w:type="paragraph" w:customStyle="1" w:styleId="Default">
    <w:name w:val="Default"/>
    <w:rsid w:val="008B7325"/>
    <w:pPr>
      <w:autoSpaceDE w:val="0"/>
      <w:autoSpaceDN w:val="0"/>
      <w:adjustRightInd w:val="0"/>
      <w:spacing w:after="0" w:line="240" w:lineRule="auto"/>
    </w:pPr>
    <w:rPr>
      <w:rFonts w:ascii="DecimaWE" w:hAnsi="DecimaWE" w:cs="DecimaWE"/>
      <w:color w:val="000000"/>
      <w:sz w:val="24"/>
      <w:szCs w:val="24"/>
    </w:rPr>
  </w:style>
  <w:style w:type="character" w:customStyle="1" w:styleId="Menzionenonrisolta2">
    <w:name w:val="Menzione non risolta2"/>
    <w:basedOn w:val="Carpredefinitoparagrafo"/>
    <w:uiPriority w:val="99"/>
    <w:semiHidden/>
    <w:unhideWhenUsed/>
    <w:rsid w:val="00F60277"/>
    <w:rPr>
      <w:color w:val="605E5C"/>
      <w:shd w:val="clear" w:color="auto" w:fill="E1DFDD"/>
    </w:rPr>
  </w:style>
  <w:style w:type="paragraph" w:styleId="Revisione">
    <w:name w:val="Revision"/>
    <w:hidden/>
    <w:uiPriority w:val="99"/>
    <w:semiHidden/>
    <w:rsid w:val="008549DB"/>
    <w:pPr>
      <w:spacing w:after="0" w:line="240" w:lineRule="auto"/>
    </w:pPr>
  </w:style>
  <w:style w:type="paragraph" w:customStyle="1" w:styleId="03testo">
    <w:name w:val="03_testo"/>
    <w:basedOn w:val="Normale"/>
    <w:link w:val="03testoCarattere"/>
    <w:rsid w:val="003066DC"/>
    <w:pPr>
      <w:widowControl w:val="0"/>
      <w:tabs>
        <w:tab w:val="left" w:pos="0"/>
        <w:tab w:val="left" w:pos="1134"/>
      </w:tabs>
      <w:suppressAutoHyphens/>
      <w:autoSpaceDE w:val="0"/>
      <w:autoSpaceDN w:val="0"/>
      <w:adjustRightInd w:val="0"/>
      <w:spacing w:after="0" w:line="232" w:lineRule="atLeast"/>
      <w:ind w:left="765"/>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link w:val="03testo"/>
    <w:rsid w:val="003066DC"/>
    <w:rPr>
      <w:rFonts w:ascii="DecimaWE Rg" w:eastAsia="Times New Roman" w:hAnsi="DecimaWE Rg" w:cs="Times New Roman"/>
      <w:bCs/>
      <w:color w:val="000000"/>
      <w:szCs w:val="20"/>
      <w:lang w:eastAsia="it-IT"/>
    </w:rPr>
  </w:style>
  <w:style w:type="paragraph" w:styleId="Sommario3">
    <w:name w:val="toc 3"/>
    <w:basedOn w:val="Normale"/>
    <w:next w:val="Normale"/>
    <w:autoRedefine/>
    <w:uiPriority w:val="39"/>
    <w:unhideWhenUsed/>
    <w:rsid w:val="00B60B55"/>
    <w:pPr>
      <w:tabs>
        <w:tab w:val="right" w:leader="dot" w:pos="9628"/>
      </w:tabs>
      <w:spacing w:after="100"/>
      <w:ind w:left="440"/>
    </w:pPr>
  </w:style>
  <w:style w:type="character" w:customStyle="1" w:styleId="Menzionenonrisolta3">
    <w:name w:val="Menzione non risolta3"/>
    <w:basedOn w:val="Carpredefinitoparagrafo"/>
    <w:uiPriority w:val="99"/>
    <w:semiHidden/>
    <w:unhideWhenUsed/>
    <w:rsid w:val="0090485E"/>
    <w:rPr>
      <w:color w:val="605E5C"/>
      <w:shd w:val="clear" w:color="auto" w:fill="E1DFDD"/>
    </w:rPr>
  </w:style>
  <w:style w:type="character" w:customStyle="1" w:styleId="Titolo4Carattere">
    <w:name w:val="Titolo 4 Carattere"/>
    <w:basedOn w:val="Carpredefinitoparagrafo"/>
    <w:link w:val="Titolo4"/>
    <w:uiPriority w:val="9"/>
    <w:rsid w:val="0029263C"/>
    <w:rPr>
      <w:rFonts w:asciiTheme="majorHAnsi" w:eastAsiaTheme="majorEastAsia" w:hAnsiTheme="majorHAnsi" w:cstheme="majorBidi"/>
      <w:i/>
      <w:iCs/>
      <w:color w:val="2E74B5" w:themeColor="accent1" w:themeShade="BF"/>
    </w:rPr>
  </w:style>
  <w:style w:type="character" w:customStyle="1" w:styleId="ui-provider">
    <w:name w:val="ui-provider"/>
    <w:basedOn w:val="Carpredefinitoparagrafo"/>
    <w:rsid w:val="00FF479C"/>
  </w:style>
  <w:style w:type="paragraph" w:customStyle="1" w:styleId="pf0">
    <w:name w:val="pf0"/>
    <w:basedOn w:val="Normale"/>
    <w:rsid w:val="00DF156F"/>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cf01">
    <w:name w:val="cf01"/>
    <w:basedOn w:val="Carpredefinitoparagrafo"/>
    <w:rsid w:val="00DF156F"/>
    <w:rPr>
      <w:rFonts w:ascii="Segoe UI" w:hAnsi="Segoe UI" w:cs="Segoe UI" w:hint="default"/>
      <w:sz w:val="18"/>
      <w:szCs w:val="18"/>
    </w:rPr>
  </w:style>
  <w:style w:type="paragraph" w:styleId="Testonotaapidipagina">
    <w:name w:val="footnote text"/>
    <w:basedOn w:val="Normale"/>
    <w:link w:val="TestonotaapidipaginaCarattere"/>
    <w:uiPriority w:val="99"/>
    <w:semiHidden/>
    <w:unhideWhenUsed/>
    <w:rsid w:val="008424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24AF"/>
    <w:rPr>
      <w:sz w:val="20"/>
      <w:szCs w:val="20"/>
    </w:rPr>
  </w:style>
  <w:style w:type="character" w:styleId="Rimandonotaapidipagina">
    <w:name w:val="footnote reference"/>
    <w:basedOn w:val="Carpredefinitoparagrafo"/>
    <w:uiPriority w:val="99"/>
    <w:semiHidden/>
    <w:unhideWhenUsed/>
    <w:rsid w:val="008424AF"/>
    <w:rPr>
      <w:vertAlign w:val="superscript"/>
    </w:rPr>
  </w:style>
  <w:style w:type="character" w:customStyle="1" w:styleId="Menzionenonrisolta4">
    <w:name w:val="Menzione non risolta4"/>
    <w:basedOn w:val="Carpredefinitoparagrafo"/>
    <w:uiPriority w:val="99"/>
    <w:semiHidden/>
    <w:unhideWhenUsed/>
    <w:rsid w:val="00C040AF"/>
    <w:rPr>
      <w:color w:val="605E5C"/>
      <w:shd w:val="clear" w:color="auto" w:fill="E1DFDD"/>
    </w:rPr>
  </w:style>
  <w:style w:type="numbering" w:customStyle="1" w:styleId="Elencocorrente1">
    <w:name w:val="Elenco corrente1"/>
    <w:uiPriority w:val="99"/>
    <w:rsid w:val="00C8067C"/>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9585">
      <w:bodyDiv w:val="1"/>
      <w:marLeft w:val="0"/>
      <w:marRight w:val="0"/>
      <w:marTop w:val="0"/>
      <w:marBottom w:val="0"/>
      <w:divBdr>
        <w:top w:val="none" w:sz="0" w:space="0" w:color="auto"/>
        <w:left w:val="none" w:sz="0" w:space="0" w:color="auto"/>
        <w:bottom w:val="none" w:sz="0" w:space="0" w:color="auto"/>
        <w:right w:val="none" w:sz="0" w:space="0" w:color="auto"/>
      </w:divBdr>
    </w:div>
    <w:div w:id="1081218196">
      <w:bodyDiv w:val="1"/>
      <w:marLeft w:val="0"/>
      <w:marRight w:val="0"/>
      <w:marTop w:val="0"/>
      <w:marBottom w:val="0"/>
      <w:divBdr>
        <w:top w:val="none" w:sz="0" w:space="0" w:color="auto"/>
        <w:left w:val="none" w:sz="0" w:space="0" w:color="auto"/>
        <w:bottom w:val="none" w:sz="0" w:space="0" w:color="auto"/>
        <w:right w:val="none" w:sz="0" w:space="0" w:color="auto"/>
      </w:divBdr>
    </w:div>
    <w:div w:id="1302154089">
      <w:bodyDiv w:val="1"/>
      <w:marLeft w:val="0"/>
      <w:marRight w:val="0"/>
      <w:marTop w:val="0"/>
      <w:marBottom w:val="0"/>
      <w:divBdr>
        <w:top w:val="none" w:sz="0" w:space="0" w:color="auto"/>
        <w:left w:val="none" w:sz="0" w:space="0" w:color="auto"/>
        <w:bottom w:val="none" w:sz="0" w:space="0" w:color="auto"/>
        <w:right w:val="none" w:sz="0" w:space="0" w:color="auto"/>
      </w:divBdr>
    </w:div>
    <w:div w:id="1431967064">
      <w:bodyDiv w:val="1"/>
      <w:marLeft w:val="0"/>
      <w:marRight w:val="0"/>
      <w:marTop w:val="0"/>
      <w:marBottom w:val="0"/>
      <w:divBdr>
        <w:top w:val="none" w:sz="0" w:space="0" w:color="auto"/>
        <w:left w:val="none" w:sz="0" w:space="0" w:color="auto"/>
        <w:bottom w:val="none" w:sz="0" w:space="0" w:color="auto"/>
        <w:right w:val="none" w:sz="0" w:space="0" w:color="auto"/>
      </w:divBdr>
    </w:div>
    <w:div w:id="1437092128">
      <w:bodyDiv w:val="1"/>
      <w:marLeft w:val="0"/>
      <w:marRight w:val="0"/>
      <w:marTop w:val="0"/>
      <w:marBottom w:val="0"/>
      <w:divBdr>
        <w:top w:val="none" w:sz="0" w:space="0" w:color="auto"/>
        <w:left w:val="none" w:sz="0" w:space="0" w:color="auto"/>
        <w:bottom w:val="none" w:sz="0" w:space="0" w:color="auto"/>
        <w:right w:val="none" w:sz="0" w:space="0" w:color="auto"/>
      </w:divBdr>
    </w:div>
    <w:div w:id="1600288619">
      <w:bodyDiv w:val="1"/>
      <w:marLeft w:val="0"/>
      <w:marRight w:val="0"/>
      <w:marTop w:val="0"/>
      <w:marBottom w:val="0"/>
      <w:divBdr>
        <w:top w:val="none" w:sz="0" w:space="0" w:color="auto"/>
        <w:left w:val="none" w:sz="0" w:space="0" w:color="auto"/>
        <w:bottom w:val="none" w:sz="0" w:space="0" w:color="auto"/>
        <w:right w:val="none" w:sz="0" w:space="0" w:color="auto"/>
      </w:divBdr>
    </w:div>
    <w:div w:id="1979528751">
      <w:bodyDiv w:val="1"/>
      <w:marLeft w:val="0"/>
      <w:marRight w:val="0"/>
      <w:marTop w:val="0"/>
      <w:marBottom w:val="0"/>
      <w:divBdr>
        <w:top w:val="none" w:sz="0" w:space="0" w:color="auto"/>
        <w:left w:val="none" w:sz="0" w:space="0" w:color="auto"/>
        <w:bottom w:val="none" w:sz="0" w:space="0" w:color="auto"/>
        <w:right w:val="none" w:sz="0" w:space="0" w:color="auto"/>
      </w:divBdr>
    </w:div>
    <w:div w:id="21163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ontagnaleader@pec.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montagnalead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E02BD7945E3264181B7BA65C5600FF1" ma:contentTypeVersion="0" ma:contentTypeDescription="Creare un nuovo documento." ma:contentTypeScope="" ma:versionID="4e5c51aec7479b8215e0a7beb9fcdff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CCFFB-8659-451E-B8E4-0917D69AA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89208D-8537-4A79-8EA1-2D2DE502A631}">
  <ds:schemaRefs>
    <ds:schemaRef ds:uri="http://schemas.openxmlformats.org/officeDocument/2006/bibliography"/>
  </ds:schemaRefs>
</ds:datastoreItem>
</file>

<file path=customXml/itemProps3.xml><?xml version="1.0" encoding="utf-8"?>
<ds:datastoreItem xmlns:ds="http://schemas.openxmlformats.org/officeDocument/2006/customXml" ds:itemID="{1B0DA023-8B52-44D1-A2B0-0A08B88105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49247B-01D5-4500-9034-6EA694DD1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15558</Words>
  <Characters>88686</Characters>
  <Application>Microsoft Office Word</Application>
  <DocSecurity>0</DocSecurity>
  <Lines>739</Lines>
  <Paragraphs>208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104036</CharactersWithSpaces>
  <SharedDoc>false</SharedDoc>
  <HLinks>
    <vt:vector size="312" baseType="variant">
      <vt:variant>
        <vt:i4>1966131</vt:i4>
      </vt:variant>
      <vt:variant>
        <vt:i4>302</vt:i4>
      </vt:variant>
      <vt:variant>
        <vt:i4>0</vt:i4>
      </vt:variant>
      <vt:variant>
        <vt:i4>5</vt:i4>
      </vt:variant>
      <vt:variant>
        <vt:lpwstr/>
      </vt:variant>
      <vt:variant>
        <vt:lpwstr>_Toc159589304</vt:lpwstr>
      </vt:variant>
      <vt:variant>
        <vt:i4>1966131</vt:i4>
      </vt:variant>
      <vt:variant>
        <vt:i4>296</vt:i4>
      </vt:variant>
      <vt:variant>
        <vt:i4>0</vt:i4>
      </vt:variant>
      <vt:variant>
        <vt:i4>5</vt:i4>
      </vt:variant>
      <vt:variant>
        <vt:lpwstr/>
      </vt:variant>
      <vt:variant>
        <vt:lpwstr>_Toc159589303</vt:lpwstr>
      </vt:variant>
      <vt:variant>
        <vt:i4>1966131</vt:i4>
      </vt:variant>
      <vt:variant>
        <vt:i4>290</vt:i4>
      </vt:variant>
      <vt:variant>
        <vt:i4>0</vt:i4>
      </vt:variant>
      <vt:variant>
        <vt:i4>5</vt:i4>
      </vt:variant>
      <vt:variant>
        <vt:lpwstr/>
      </vt:variant>
      <vt:variant>
        <vt:lpwstr>_Toc159589302</vt:lpwstr>
      </vt:variant>
      <vt:variant>
        <vt:i4>1966131</vt:i4>
      </vt:variant>
      <vt:variant>
        <vt:i4>284</vt:i4>
      </vt:variant>
      <vt:variant>
        <vt:i4>0</vt:i4>
      </vt:variant>
      <vt:variant>
        <vt:i4>5</vt:i4>
      </vt:variant>
      <vt:variant>
        <vt:lpwstr/>
      </vt:variant>
      <vt:variant>
        <vt:lpwstr>_Toc159589301</vt:lpwstr>
      </vt:variant>
      <vt:variant>
        <vt:i4>1966131</vt:i4>
      </vt:variant>
      <vt:variant>
        <vt:i4>278</vt:i4>
      </vt:variant>
      <vt:variant>
        <vt:i4>0</vt:i4>
      </vt:variant>
      <vt:variant>
        <vt:i4>5</vt:i4>
      </vt:variant>
      <vt:variant>
        <vt:lpwstr/>
      </vt:variant>
      <vt:variant>
        <vt:lpwstr>_Toc159589300</vt:lpwstr>
      </vt:variant>
      <vt:variant>
        <vt:i4>1507378</vt:i4>
      </vt:variant>
      <vt:variant>
        <vt:i4>272</vt:i4>
      </vt:variant>
      <vt:variant>
        <vt:i4>0</vt:i4>
      </vt:variant>
      <vt:variant>
        <vt:i4>5</vt:i4>
      </vt:variant>
      <vt:variant>
        <vt:lpwstr/>
      </vt:variant>
      <vt:variant>
        <vt:lpwstr>_Toc159589299</vt:lpwstr>
      </vt:variant>
      <vt:variant>
        <vt:i4>1507378</vt:i4>
      </vt:variant>
      <vt:variant>
        <vt:i4>266</vt:i4>
      </vt:variant>
      <vt:variant>
        <vt:i4>0</vt:i4>
      </vt:variant>
      <vt:variant>
        <vt:i4>5</vt:i4>
      </vt:variant>
      <vt:variant>
        <vt:lpwstr/>
      </vt:variant>
      <vt:variant>
        <vt:lpwstr>_Toc159589298</vt:lpwstr>
      </vt:variant>
      <vt:variant>
        <vt:i4>1507378</vt:i4>
      </vt:variant>
      <vt:variant>
        <vt:i4>260</vt:i4>
      </vt:variant>
      <vt:variant>
        <vt:i4>0</vt:i4>
      </vt:variant>
      <vt:variant>
        <vt:i4>5</vt:i4>
      </vt:variant>
      <vt:variant>
        <vt:lpwstr/>
      </vt:variant>
      <vt:variant>
        <vt:lpwstr>_Toc159589297</vt:lpwstr>
      </vt:variant>
      <vt:variant>
        <vt:i4>1507378</vt:i4>
      </vt:variant>
      <vt:variant>
        <vt:i4>254</vt:i4>
      </vt:variant>
      <vt:variant>
        <vt:i4>0</vt:i4>
      </vt:variant>
      <vt:variant>
        <vt:i4>5</vt:i4>
      </vt:variant>
      <vt:variant>
        <vt:lpwstr/>
      </vt:variant>
      <vt:variant>
        <vt:lpwstr>_Toc159589296</vt:lpwstr>
      </vt:variant>
      <vt:variant>
        <vt:i4>1507378</vt:i4>
      </vt:variant>
      <vt:variant>
        <vt:i4>248</vt:i4>
      </vt:variant>
      <vt:variant>
        <vt:i4>0</vt:i4>
      </vt:variant>
      <vt:variant>
        <vt:i4>5</vt:i4>
      </vt:variant>
      <vt:variant>
        <vt:lpwstr/>
      </vt:variant>
      <vt:variant>
        <vt:lpwstr>_Toc159589295</vt:lpwstr>
      </vt:variant>
      <vt:variant>
        <vt:i4>1507378</vt:i4>
      </vt:variant>
      <vt:variant>
        <vt:i4>242</vt:i4>
      </vt:variant>
      <vt:variant>
        <vt:i4>0</vt:i4>
      </vt:variant>
      <vt:variant>
        <vt:i4>5</vt:i4>
      </vt:variant>
      <vt:variant>
        <vt:lpwstr/>
      </vt:variant>
      <vt:variant>
        <vt:lpwstr>_Toc159589294</vt:lpwstr>
      </vt:variant>
      <vt:variant>
        <vt:i4>1507378</vt:i4>
      </vt:variant>
      <vt:variant>
        <vt:i4>236</vt:i4>
      </vt:variant>
      <vt:variant>
        <vt:i4>0</vt:i4>
      </vt:variant>
      <vt:variant>
        <vt:i4>5</vt:i4>
      </vt:variant>
      <vt:variant>
        <vt:lpwstr/>
      </vt:variant>
      <vt:variant>
        <vt:lpwstr>_Toc159589293</vt:lpwstr>
      </vt:variant>
      <vt:variant>
        <vt:i4>1507378</vt:i4>
      </vt:variant>
      <vt:variant>
        <vt:i4>230</vt:i4>
      </vt:variant>
      <vt:variant>
        <vt:i4>0</vt:i4>
      </vt:variant>
      <vt:variant>
        <vt:i4>5</vt:i4>
      </vt:variant>
      <vt:variant>
        <vt:lpwstr/>
      </vt:variant>
      <vt:variant>
        <vt:lpwstr>_Toc159589292</vt:lpwstr>
      </vt:variant>
      <vt:variant>
        <vt:i4>1507378</vt:i4>
      </vt:variant>
      <vt:variant>
        <vt:i4>224</vt:i4>
      </vt:variant>
      <vt:variant>
        <vt:i4>0</vt:i4>
      </vt:variant>
      <vt:variant>
        <vt:i4>5</vt:i4>
      </vt:variant>
      <vt:variant>
        <vt:lpwstr/>
      </vt:variant>
      <vt:variant>
        <vt:lpwstr>_Toc159589291</vt:lpwstr>
      </vt:variant>
      <vt:variant>
        <vt:i4>1507378</vt:i4>
      </vt:variant>
      <vt:variant>
        <vt:i4>218</vt:i4>
      </vt:variant>
      <vt:variant>
        <vt:i4>0</vt:i4>
      </vt:variant>
      <vt:variant>
        <vt:i4>5</vt:i4>
      </vt:variant>
      <vt:variant>
        <vt:lpwstr/>
      </vt:variant>
      <vt:variant>
        <vt:lpwstr>_Toc159589290</vt:lpwstr>
      </vt:variant>
      <vt:variant>
        <vt:i4>1441842</vt:i4>
      </vt:variant>
      <vt:variant>
        <vt:i4>212</vt:i4>
      </vt:variant>
      <vt:variant>
        <vt:i4>0</vt:i4>
      </vt:variant>
      <vt:variant>
        <vt:i4>5</vt:i4>
      </vt:variant>
      <vt:variant>
        <vt:lpwstr/>
      </vt:variant>
      <vt:variant>
        <vt:lpwstr>_Toc159589289</vt:lpwstr>
      </vt:variant>
      <vt:variant>
        <vt:i4>1441842</vt:i4>
      </vt:variant>
      <vt:variant>
        <vt:i4>206</vt:i4>
      </vt:variant>
      <vt:variant>
        <vt:i4>0</vt:i4>
      </vt:variant>
      <vt:variant>
        <vt:i4>5</vt:i4>
      </vt:variant>
      <vt:variant>
        <vt:lpwstr/>
      </vt:variant>
      <vt:variant>
        <vt:lpwstr>_Toc159589288</vt:lpwstr>
      </vt:variant>
      <vt:variant>
        <vt:i4>1441842</vt:i4>
      </vt:variant>
      <vt:variant>
        <vt:i4>200</vt:i4>
      </vt:variant>
      <vt:variant>
        <vt:i4>0</vt:i4>
      </vt:variant>
      <vt:variant>
        <vt:i4>5</vt:i4>
      </vt:variant>
      <vt:variant>
        <vt:lpwstr/>
      </vt:variant>
      <vt:variant>
        <vt:lpwstr>_Toc159589287</vt:lpwstr>
      </vt:variant>
      <vt:variant>
        <vt:i4>1441842</vt:i4>
      </vt:variant>
      <vt:variant>
        <vt:i4>194</vt:i4>
      </vt:variant>
      <vt:variant>
        <vt:i4>0</vt:i4>
      </vt:variant>
      <vt:variant>
        <vt:i4>5</vt:i4>
      </vt:variant>
      <vt:variant>
        <vt:lpwstr/>
      </vt:variant>
      <vt:variant>
        <vt:lpwstr>_Toc159589286</vt:lpwstr>
      </vt:variant>
      <vt:variant>
        <vt:i4>1441842</vt:i4>
      </vt:variant>
      <vt:variant>
        <vt:i4>188</vt:i4>
      </vt:variant>
      <vt:variant>
        <vt:i4>0</vt:i4>
      </vt:variant>
      <vt:variant>
        <vt:i4>5</vt:i4>
      </vt:variant>
      <vt:variant>
        <vt:lpwstr/>
      </vt:variant>
      <vt:variant>
        <vt:lpwstr>_Toc159589285</vt:lpwstr>
      </vt:variant>
      <vt:variant>
        <vt:i4>1441842</vt:i4>
      </vt:variant>
      <vt:variant>
        <vt:i4>182</vt:i4>
      </vt:variant>
      <vt:variant>
        <vt:i4>0</vt:i4>
      </vt:variant>
      <vt:variant>
        <vt:i4>5</vt:i4>
      </vt:variant>
      <vt:variant>
        <vt:lpwstr/>
      </vt:variant>
      <vt:variant>
        <vt:lpwstr>_Toc159589284</vt:lpwstr>
      </vt:variant>
      <vt:variant>
        <vt:i4>1441842</vt:i4>
      </vt:variant>
      <vt:variant>
        <vt:i4>176</vt:i4>
      </vt:variant>
      <vt:variant>
        <vt:i4>0</vt:i4>
      </vt:variant>
      <vt:variant>
        <vt:i4>5</vt:i4>
      </vt:variant>
      <vt:variant>
        <vt:lpwstr/>
      </vt:variant>
      <vt:variant>
        <vt:lpwstr>_Toc159589283</vt:lpwstr>
      </vt:variant>
      <vt:variant>
        <vt:i4>1441842</vt:i4>
      </vt:variant>
      <vt:variant>
        <vt:i4>170</vt:i4>
      </vt:variant>
      <vt:variant>
        <vt:i4>0</vt:i4>
      </vt:variant>
      <vt:variant>
        <vt:i4>5</vt:i4>
      </vt:variant>
      <vt:variant>
        <vt:lpwstr/>
      </vt:variant>
      <vt:variant>
        <vt:lpwstr>_Toc159589282</vt:lpwstr>
      </vt:variant>
      <vt:variant>
        <vt:i4>1441842</vt:i4>
      </vt:variant>
      <vt:variant>
        <vt:i4>164</vt:i4>
      </vt:variant>
      <vt:variant>
        <vt:i4>0</vt:i4>
      </vt:variant>
      <vt:variant>
        <vt:i4>5</vt:i4>
      </vt:variant>
      <vt:variant>
        <vt:lpwstr/>
      </vt:variant>
      <vt:variant>
        <vt:lpwstr>_Toc159589281</vt:lpwstr>
      </vt:variant>
      <vt:variant>
        <vt:i4>1441842</vt:i4>
      </vt:variant>
      <vt:variant>
        <vt:i4>158</vt:i4>
      </vt:variant>
      <vt:variant>
        <vt:i4>0</vt:i4>
      </vt:variant>
      <vt:variant>
        <vt:i4>5</vt:i4>
      </vt:variant>
      <vt:variant>
        <vt:lpwstr/>
      </vt:variant>
      <vt:variant>
        <vt:lpwstr>_Toc159589280</vt:lpwstr>
      </vt:variant>
      <vt:variant>
        <vt:i4>1638450</vt:i4>
      </vt:variant>
      <vt:variant>
        <vt:i4>152</vt:i4>
      </vt:variant>
      <vt:variant>
        <vt:i4>0</vt:i4>
      </vt:variant>
      <vt:variant>
        <vt:i4>5</vt:i4>
      </vt:variant>
      <vt:variant>
        <vt:lpwstr/>
      </vt:variant>
      <vt:variant>
        <vt:lpwstr>_Toc159589279</vt:lpwstr>
      </vt:variant>
      <vt:variant>
        <vt:i4>1638450</vt:i4>
      </vt:variant>
      <vt:variant>
        <vt:i4>146</vt:i4>
      </vt:variant>
      <vt:variant>
        <vt:i4>0</vt:i4>
      </vt:variant>
      <vt:variant>
        <vt:i4>5</vt:i4>
      </vt:variant>
      <vt:variant>
        <vt:lpwstr/>
      </vt:variant>
      <vt:variant>
        <vt:lpwstr>_Toc159589278</vt:lpwstr>
      </vt:variant>
      <vt:variant>
        <vt:i4>1638450</vt:i4>
      </vt:variant>
      <vt:variant>
        <vt:i4>140</vt:i4>
      </vt:variant>
      <vt:variant>
        <vt:i4>0</vt:i4>
      </vt:variant>
      <vt:variant>
        <vt:i4>5</vt:i4>
      </vt:variant>
      <vt:variant>
        <vt:lpwstr/>
      </vt:variant>
      <vt:variant>
        <vt:lpwstr>_Toc159589277</vt:lpwstr>
      </vt:variant>
      <vt:variant>
        <vt:i4>1638450</vt:i4>
      </vt:variant>
      <vt:variant>
        <vt:i4>134</vt:i4>
      </vt:variant>
      <vt:variant>
        <vt:i4>0</vt:i4>
      </vt:variant>
      <vt:variant>
        <vt:i4>5</vt:i4>
      </vt:variant>
      <vt:variant>
        <vt:lpwstr/>
      </vt:variant>
      <vt:variant>
        <vt:lpwstr>_Toc159589276</vt:lpwstr>
      </vt:variant>
      <vt:variant>
        <vt:i4>1638450</vt:i4>
      </vt:variant>
      <vt:variant>
        <vt:i4>128</vt:i4>
      </vt:variant>
      <vt:variant>
        <vt:i4>0</vt:i4>
      </vt:variant>
      <vt:variant>
        <vt:i4>5</vt:i4>
      </vt:variant>
      <vt:variant>
        <vt:lpwstr/>
      </vt:variant>
      <vt:variant>
        <vt:lpwstr>_Toc159589275</vt:lpwstr>
      </vt:variant>
      <vt:variant>
        <vt:i4>1638450</vt:i4>
      </vt:variant>
      <vt:variant>
        <vt:i4>122</vt:i4>
      </vt:variant>
      <vt:variant>
        <vt:i4>0</vt:i4>
      </vt:variant>
      <vt:variant>
        <vt:i4>5</vt:i4>
      </vt:variant>
      <vt:variant>
        <vt:lpwstr/>
      </vt:variant>
      <vt:variant>
        <vt:lpwstr>_Toc159589274</vt:lpwstr>
      </vt:variant>
      <vt:variant>
        <vt:i4>1638450</vt:i4>
      </vt:variant>
      <vt:variant>
        <vt:i4>116</vt:i4>
      </vt:variant>
      <vt:variant>
        <vt:i4>0</vt:i4>
      </vt:variant>
      <vt:variant>
        <vt:i4>5</vt:i4>
      </vt:variant>
      <vt:variant>
        <vt:lpwstr/>
      </vt:variant>
      <vt:variant>
        <vt:lpwstr>_Toc159589273</vt:lpwstr>
      </vt:variant>
      <vt:variant>
        <vt:i4>1638450</vt:i4>
      </vt:variant>
      <vt:variant>
        <vt:i4>110</vt:i4>
      </vt:variant>
      <vt:variant>
        <vt:i4>0</vt:i4>
      </vt:variant>
      <vt:variant>
        <vt:i4>5</vt:i4>
      </vt:variant>
      <vt:variant>
        <vt:lpwstr/>
      </vt:variant>
      <vt:variant>
        <vt:lpwstr>_Toc159589272</vt:lpwstr>
      </vt:variant>
      <vt:variant>
        <vt:i4>1638450</vt:i4>
      </vt:variant>
      <vt:variant>
        <vt:i4>104</vt:i4>
      </vt:variant>
      <vt:variant>
        <vt:i4>0</vt:i4>
      </vt:variant>
      <vt:variant>
        <vt:i4>5</vt:i4>
      </vt:variant>
      <vt:variant>
        <vt:lpwstr/>
      </vt:variant>
      <vt:variant>
        <vt:lpwstr>_Toc159589271</vt:lpwstr>
      </vt:variant>
      <vt:variant>
        <vt:i4>1638450</vt:i4>
      </vt:variant>
      <vt:variant>
        <vt:i4>98</vt:i4>
      </vt:variant>
      <vt:variant>
        <vt:i4>0</vt:i4>
      </vt:variant>
      <vt:variant>
        <vt:i4>5</vt:i4>
      </vt:variant>
      <vt:variant>
        <vt:lpwstr/>
      </vt:variant>
      <vt:variant>
        <vt:lpwstr>_Toc159589270</vt:lpwstr>
      </vt:variant>
      <vt:variant>
        <vt:i4>1572914</vt:i4>
      </vt:variant>
      <vt:variant>
        <vt:i4>92</vt:i4>
      </vt:variant>
      <vt:variant>
        <vt:i4>0</vt:i4>
      </vt:variant>
      <vt:variant>
        <vt:i4>5</vt:i4>
      </vt:variant>
      <vt:variant>
        <vt:lpwstr/>
      </vt:variant>
      <vt:variant>
        <vt:lpwstr>_Toc159589269</vt:lpwstr>
      </vt:variant>
      <vt:variant>
        <vt:i4>1572914</vt:i4>
      </vt:variant>
      <vt:variant>
        <vt:i4>86</vt:i4>
      </vt:variant>
      <vt:variant>
        <vt:i4>0</vt:i4>
      </vt:variant>
      <vt:variant>
        <vt:i4>5</vt:i4>
      </vt:variant>
      <vt:variant>
        <vt:lpwstr/>
      </vt:variant>
      <vt:variant>
        <vt:lpwstr>_Toc159589268</vt:lpwstr>
      </vt:variant>
      <vt:variant>
        <vt:i4>1572914</vt:i4>
      </vt:variant>
      <vt:variant>
        <vt:i4>80</vt:i4>
      </vt:variant>
      <vt:variant>
        <vt:i4>0</vt:i4>
      </vt:variant>
      <vt:variant>
        <vt:i4>5</vt:i4>
      </vt:variant>
      <vt:variant>
        <vt:lpwstr/>
      </vt:variant>
      <vt:variant>
        <vt:lpwstr>_Toc159589267</vt:lpwstr>
      </vt:variant>
      <vt:variant>
        <vt:i4>1572914</vt:i4>
      </vt:variant>
      <vt:variant>
        <vt:i4>74</vt:i4>
      </vt:variant>
      <vt:variant>
        <vt:i4>0</vt:i4>
      </vt:variant>
      <vt:variant>
        <vt:i4>5</vt:i4>
      </vt:variant>
      <vt:variant>
        <vt:lpwstr/>
      </vt:variant>
      <vt:variant>
        <vt:lpwstr>_Toc159589266</vt:lpwstr>
      </vt:variant>
      <vt:variant>
        <vt:i4>1572914</vt:i4>
      </vt:variant>
      <vt:variant>
        <vt:i4>68</vt:i4>
      </vt:variant>
      <vt:variant>
        <vt:i4>0</vt:i4>
      </vt:variant>
      <vt:variant>
        <vt:i4>5</vt:i4>
      </vt:variant>
      <vt:variant>
        <vt:lpwstr/>
      </vt:variant>
      <vt:variant>
        <vt:lpwstr>_Toc159589265</vt:lpwstr>
      </vt:variant>
      <vt:variant>
        <vt:i4>1572914</vt:i4>
      </vt:variant>
      <vt:variant>
        <vt:i4>62</vt:i4>
      </vt:variant>
      <vt:variant>
        <vt:i4>0</vt:i4>
      </vt:variant>
      <vt:variant>
        <vt:i4>5</vt:i4>
      </vt:variant>
      <vt:variant>
        <vt:lpwstr/>
      </vt:variant>
      <vt:variant>
        <vt:lpwstr>_Toc159589264</vt:lpwstr>
      </vt:variant>
      <vt:variant>
        <vt:i4>1572914</vt:i4>
      </vt:variant>
      <vt:variant>
        <vt:i4>56</vt:i4>
      </vt:variant>
      <vt:variant>
        <vt:i4>0</vt:i4>
      </vt:variant>
      <vt:variant>
        <vt:i4>5</vt:i4>
      </vt:variant>
      <vt:variant>
        <vt:lpwstr/>
      </vt:variant>
      <vt:variant>
        <vt:lpwstr>_Toc159589263</vt:lpwstr>
      </vt:variant>
      <vt:variant>
        <vt:i4>1572914</vt:i4>
      </vt:variant>
      <vt:variant>
        <vt:i4>50</vt:i4>
      </vt:variant>
      <vt:variant>
        <vt:i4>0</vt:i4>
      </vt:variant>
      <vt:variant>
        <vt:i4>5</vt:i4>
      </vt:variant>
      <vt:variant>
        <vt:lpwstr/>
      </vt:variant>
      <vt:variant>
        <vt:lpwstr>_Toc159589262</vt:lpwstr>
      </vt:variant>
      <vt:variant>
        <vt:i4>1572914</vt:i4>
      </vt:variant>
      <vt:variant>
        <vt:i4>44</vt:i4>
      </vt:variant>
      <vt:variant>
        <vt:i4>0</vt:i4>
      </vt:variant>
      <vt:variant>
        <vt:i4>5</vt:i4>
      </vt:variant>
      <vt:variant>
        <vt:lpwstr/>
      </vt:variant>
      <vt:variant>
        <vt:lpwstr>_Toc159589261</vt:lpwstr>
      </vt:variant>
      <vt:variant>
        <vt:i4>1572914</vt:i4>
      </vt:variant>
      <vt:variant>
        <vt:i4>38</vt:i4>
      </vt:variant>
      <vt:variant>
        <vt:i4>0</vt:i4>
      </vt:variant>
      <vt:variant>
        <vt:i4>5</vt:i4>
      </vt:variant>
      <vt:variant>
        <vt:lpwstr/>
      </vt:variant>
      <vt:variant>
        <vt:lpwstr>_Toc159589260</vt:lpwstr>
      </vt:variant>
      <vt:variant>
        <vt:i4>1769522</vt:i4>
      </vt:variant>
      <vt:variant>
        <vt:i4>32</vt:i4>
      </vt:variant>
      <vt:variant>
        <vt:i4>0</vt:i4>
      </vt:variant>
      <vt:variant>
        <vt:i4>5</vt:i4>
      </vt:variant>
      <vt:variant>
        <vt:lpwstr/>
      </vt:variant>
      <vt:variant>
        <vt:lpwstr>_Toc159589259</vt:lpwstr>
      </vt:variant>
      <vt:variant>
        <vt:i4>1769522</vt:i4>
      </vt:variant>
      <vt:variant>
        <vt:i4>26</vt:i4>
      </vt:variant>
      <vt:variant>
        <vt:i4>0</vt:i4>
      </vt:variant>
      <vt:variant>
        <vt:i4>5</vt:i4>
      </vt:variant>
      <vt:variant>
        <vt:lpwstr/>
      </vt:variant>
      <vt:variant>
        <vt:lpwstr>_Toc159589258</vt:lpwstr>
      </vt:variant>
      <vt:variant>
        <vt:i4>1769522</vt:i4>
      </vt:variant>
      <vt:variant>
        <vt:i4>20</vt:i4>
      </vt:variant>
      <vt:variant>
        <vt:i4>0</vt:i4>
      </vt:variant>
      <vt:variant>
        <vt:i4>5</vt:i4>
      </vt:variant>
      <vt:variant>
        <vt:lpwstr/>
      </vt:variant>
      <vt:variant>
        <vt:lpwstr>_Toc159589257</vt:lpwstr>
      </vt:variant>
      <vt:variant>
        <vt:i4>1769522</vt:i4>
      </vt:variant>
      <vt:variant>
        <vt:i4>14</vt:i4>
      </vt:variant>
      <vt:variant>
        <vt:i4>0</vt:i4>
      </vt:variant>
      <vt:variant>
        <vt:i4>5</vt:i4>
      </vt:variant>
      <vt:variant>
        <vt:lpwstr/>
      </vt:variant>
      <vt:variant>
        <vt:lpwstr>_Toc159589256</vt:lpwstr>
      </vt:variant>
      <vt:variant>
        <vt:i4>1769522</vt:i4>
      </vt:variant>
      <vt:variant>
        <vt:i4>8</vt:i4>
      </vt:variant>
      <vt:variant>
        <vt:i4>0</vt:i4>
      </vt:variant>
      <vt:variant>
        <vt:i4>5</vt:i4>
      </vt:variant>
      <vt:variant>
        <vt:lpwstr/>
      </vt:variant>
      <vt:variant>
        <vt:lpwstr>_Toc159589255</vt:lpwstr>
      </vt:variant>
      <vt:variant>
        <vt:i4>1769522</vt:i4>
      </vt:variant>
      <vt:variant>
        <vt:i4>2</vt:i4>
      </vt:variant>
      <vt:variant>
        <vt:i4>0</vt:i4>
      </vt:variant>
      <vt:variant>
        <vt:i4>5</vt:i4>
      </vt:variant>
      <vt:variant>
        <vt:lpwstr/>
      </vt:variant>
      <vt:variant>
        <vt:lpwstr>_Toc159589254</vt:lpwstr>
      </vt:variant>
      <vt:variant>
        <vt:i4>7405602</vt:i4>
      </vt:variant>
      <vt:variant>
        <vt:i4>0</vt:i4>
      </vt:variant>
      <vt:variant>
        <vt:i4>0</vt:i4>
      </vt:variant>
      <vt:variant>
        <vt:i4>5</vt:i4>
      </vt:variant>
      <vt:variant>
        <vt:lpwstr>http://www.opr.fvg.it/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Vincenzo Antonio</dc:creator>
  <cp:keywords/>
  <dc:description/>
  <cp:lastModifiedBy>Pontoni Sara</cp:lastModifiedBy>
  <cp:revision>5</cp:revision>
  <cp:lastPrinted>2024-11-19T08:27:00Z</cp:lastPrinted>
  <dcterms:created xsi:type="dcterms:W3CDTF">2024-11-28T16:15:00Z</dcterms:created>
  <dcterms:modified xsi:type="dcterms:W3CDTF">2024-11-29T08:52:00Z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0x0101001E02BD7945E3264181B7BA65C5600FF1</vt:lpwstr>
  </property>
</Properties>
</file>